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6C091" w14:textId="77777777" w:rsidR="00D340FE" w:rsidRDefault="00043F64">
      <w:pPr>
        <w:spacing w:after="25" w:line="259" w:lineRule="auto"/>
        <w:ind w:left="540" w:right="0" w:firstLine="0"/>
      </w:pPr>
      <w:r>
        <w:rPr>
          <w:noProof/>
          <w:sz w:val="22"/>
        </w:rPr>
        <mc:AlternateContent>
          <mc:Choice Requires="wpg">
            <w:drawing>
              <wp:anchor distT="0" distB="0" distL="114300" distR="114300" simplePos="0" relativeHeight="251658240" behindDoc="1" locked="0" layoutInCell="1" allowOverlap="1" wp14:anchorId="5AAF1A46" wp14:editId="0A8FD39D">
                <wp:simplePos x="0" y="0"/>
                <wp:positionH relativeFrom="column">
                  <wp:posOffset>4350</wp:posOffset>
                </wp:positionH>
                <wp:positionV relativeFrom="paragraph">
                  <wp:posOffset>36454</wp:posOffset>
                </wp:positionV>
                <wp:extent cx="6646450" cy="676494"/>
                <wp:effectExtent l="0" t="0" r="0" b="0"/>
                <wp:wrapNone/>
                <wp:docPr id="6445" name="Group 6445"/>
                <wp:cNvGraphicFramePr/>
                <a:graphic xmlns:a="http://schemas.openxmlformats.org/drawingml/2006/main">
                  <a:graphicData uri="http://schemas.microsoft.com/office/word/2010/wordprocessingGroup">
                    <wpg:wgp>
                      <wpg:cNvGrpSpPr/>
                      <wpg:grpSpPr>
                        <a:xfrm>
                          <a:off x="0" y="0"/>
                          <a:ext cx="6646450" cy="676494"/>
                          <a:chOff x="0" y="0"/>
                          <a:chExt cx="6646450" cy="676494"/>
                        </a:xfrm>
                      </wpg:grpSpPr>
                      <wps:wsp>
                        <wps:cNvPr id="107" name="Shape 107"/>
                        <wps:cNvSpPr/>
                        <wps:spPr>
                          <a:xfrm>
                            <a:off x="29023" y="676494"/>
                            <a:ext cx="6579286" cy="0"/>
                          </a:xfrm>
                          <a:custGeom>
                            <a:avLst/>
                            <a:gdLst/>
                            <a:ahLst/>
                            <a:cxnLst/>
                            <a:rect l="0" t="0" r="0" b="0"/>
                            <a:pathLst>
                              <a:path w="6579286">
                                <a:moveTo>
                                  <a:pt x="6579286" y="0"/>
                                </a:moveTo>
                                <a:lnTo>
                                  <a:pt x="0" y="0"/>
                                </a:lnTo>
                              </a:path>
                            </a:pathLst>
                          </a:custGeom>
                          <a:ln w="12700" cap="rnd">
                            <a:custDash>
                              <a:ds d="1" sp="300300"/>
                            </a:custDash>
                            <a:round/>
                          </a:ln>
                        </wps:spPr>
                        <wps:style>
                          <a:lnRef idx="1">
                            <a:srgbClr val="000000"/>
                          </a:lnRef>
                          <a:fillRef idx="0">
                            <a:srgbClr val="000000">
                              <a:alpha val="0"/>
                            </a:srgbClr>
                          </a:fillRef>
                          <a:effectRef idx="0">
                            <a:scrgbClr r="0" g="0" b="0"/>
                          </a:effectRef>
                          <a:fontRef idx="none"/>
                        </wps:style>
                        <wps:bodyPr/>
                      </wps:wsp>
                      <wps:wsp>
                        <wps:cNvPr id="108" name="Shape 108"/>
                        <wps:cNvSpPr/>
                        <wps:spPr>
                          <a:xfrm>
                            <a:off x="6646450" y="676494"/>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09" name="Shape 109"/>
                        <wps:cNvSpPr/>
                        <wps:spPr>
                          <a:xfrm>
                            <a:off x="9951" y="676494"/>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7800" name="Shape 7800"/>
                        <wps:cNvSpPr/>
                        <wps:spPr>
                          <a:xfrm>
                            <a:off x="0" y="0"/>
                            <a:ext cx="114300" cy="320396"/>
                          </a:xfrm>
                          <a:custGeom>
                            <a:avLst/>
                            <a:gdLst/>
                            <a:ahLst/>
                            <a:cxnLst/>
                            <a:rect l="0" t="0" r="0" b="0"/>
                            <a:pathLst>
                              <a:path w="114300" h="320396">
                                <a:moveTo>
                                  <a:pt x="0" y="0"/>
                                </a:moveTo>
                                <a:lnTo>
                                  <a:pt x="114300" y="0"/>
                                </a:lnTo>
                                <a:lnTo>
                                  <a:pt x="114300" y="320396"/>
                                </a:lnTo>
                                <a:lnTo>
                                  <a:pt x="0" y="320396"/>
                                </a:lnTo>
                                <a:lnTo>
                                  <a:pt x="0" y="0"/>
                                </a:lnTo>
                              </a:path>
                            </a:pathLst>
                          </a:custGeom>
                          <a:ln w="0" cap="rnd">
                            <a:round/>
                          </a:ln>
                        </wps:spPr>
                        <wps:style>
                          <a:lnRef idx="0">
                            <a:srgbClr val="000000">
                              <a:alpha val="0"/>
                            </a:srgbClr>
                          </a:lnRef>
                          <a:fillRef idx="1">
                            <a:srgbClr val="ED1C24"/>
                          </a:fillRef>
                          <a:effectRef idx="0">
                            <a:scrgbClr r="0" g="0" b="0"/>
                          </a:effectRef>
                          <a:fontRef idx="none"/>
                        </wps:style>
                        <wps:bodyPr/>
                      </wps:wsp>
                    </wpg:wgp>
                  </a:graphicData>
                </a:graphic>
              </wp:anchor>
            </w:drawing>
          </mc:Choice>
          <mc:Fallback xmlns:a="http://schemas.openxmlformats.org/drawingml/2006/main">
            <w:pict>
              <v:group id="Group 6445" style="width:523.343pt;height:53.2672pt;position:absolute;z-index:-2147483547;mso-position-horizontal-relative:text;mso-position-horizontal:absolute;margin-left:0.342499pt;mso-position-vertical-relative:text;margin-top:2.87042pt;" coordsize="66464,6764">
                <v:shape id="Shape 107" style="position:absolute;width:65792;height:0;left:290;top:6764;" coordsize="6579286,0" path="m6579286,0l0,0">
                  <v:stroke weight="1pt" endcap="round" dashstyle="0 3.003" joinstyle="round" on="true" color="#000000"/>
                  <v:fill on="false" color="#000000" opacity="0"/>
                </v:shape>
                <v:shape id="Shape 108" style="position:absolute;width:0;height:0;left:66464;top:6764;" coordsize="0,0" path="m0,0l0,0">
                  <v:stroke weight="1pt" endcap="round" joinstyle="round" on="true" color="#000000"/>
                  <v:fill on="false" color="#000000" opacity="0"/>
                </v:shape>
                <v:shape id="Shape 109" style="position:absolute;width:0;height:0;left:99;top:6764;" coordsize="0,0" path="m0,0l0,0">
                  <v:stroke weight="1pt" endcap="round" joinstyle="round" on="true" color="#000000"/>
                  <v:fill on="false" color="#000000" opacity="0"/>
                </v:shape>
                <v:shape id="Shape 7801" style="position:absolute;width:1143;height:3203;left:0;top:0;" coordsize="114300,320396" path="m0,0l114300,0l114300,320396l0,320396l0,0">
                  <v:stroke weight="0pt" endcap="round" joinstyle="round" on="false" color="#000000" opacity="0"/>
                  <v:fill on="true" color="#ed1c24"/>
                </v:shape>
              </v:group>
            </w:pict>
          </mc:Fallback>
        </mc:AlternateContent>
      </w:r>
      <w:r>
        <w:rPr>
          <w:b/>
          <w:sz w:val="70"/>
        </w:rPr>
        <w:t>NWLC Quarterly Legal Update</w:t>
      </w:r>
    </w:p>
    <w:p w14:paraId="39965BC9" w14:textId="4EDAB24C" w:rsidR="00D340FE" w:rsidRDefault="00CF34C9">
      <w:pPr>
        <w:pStyle w:val="Heading1"/>
        <w:spacing w:after="0"/>
        <w:ind w:left="2"/>
      </w:pPr>
      <w:r>
        <w:br/>
      </w:r>
      <w:r w:rsidR="00043F64">
        <w:t>Produced by LexisNexis</w:t>
      </w:r>
      <w:r w:rsidR="00043F64">
        <w:rPr>
          <w:sz w:val="25"/>
          <w:vertAlign w:val="superscript"/>
        </w:rPr>
        <w:t>®</w:t>
      </w:r>
    </w:p>
    <w:p w14:paraId="584BF114" w14:textId="0D2B72B3" w:rsidR="00D340FE" w:rsidRDefault="00043F64" w:rsidP="00C65B58">
      <w:pPr>
        <w:spacing w:after="280" w:line="394" w:lineRule="auto"/>
        <w:ind w:left="5" w:right="567" w:hanging="11"/>
      </w:pPr>
      <w:r>
        <w:t xml:space="preserve">This is a selection of legal updates for NWLC produced by </w:t>
      </w:r>
      <w:proofErr w:type="spellStart"/>
      <w:r>
        <w:t>Lexis</w:t>
      </w:r>
      <w:r>
        <w:rPr>
          <w:sz w:val="12"/>
          <w:vertAlign w:val="superscript"/>
        </w:rPr>
        <w:t>®</w:t>
      </w:r>
      <w:r>
        <w:t>PSL</w:t>
      </w:r>
      <w:proofErr w:type="spellEnd"/>
      <w:r>
        <w:t xml:space="preserve"> and </w:t>
      </w:r>
      <w:proofErr w:type="spellStart"/>
      <w:r>
        <w:t>Lexis</w:t>
      </w:r>
      <w:r>
        <w:rPr>
          <w:sz w:val="12"/>
          <w:vertAlign w:val="superscript"/>
        </w:rPr>
        <w:t>®</w:t>
      </w:r>
      <w:r>
        <w:t>Library</w:t>
      </w:r>
      <w:proofErr w:type="spellEnd"/>
      <w:r>
        <w:t xml:space="preserve">. To read more on these topics, go to </w:t>
      </w:r>
      <w:hyperlink r:id="rId10" w:history="1">
        <w:r w:rsidR="0069115A" w:rsidRPr="0069115A">
          <w:rPr>
            <w:rStyle w:val="Hyperlink"/>
          </w:rPr>
          <w:t>https://www.lexisnexis.co.uk/legal/local-government-law</w:t>
        </w:r>
      </w:hyperlink>
    </w:p>
    <w:p w14:paraId="746C7BE8" w14:textId="77777777" w:rsidR="00D340FE" w:rsidRDefault="00043F64">
      <w:pPr>
        <w:pStyle w:val="Heading1"/>
        <w:spacing w:after="111"/>
        <w:ind w:left="2"/>
      </w:pPr>
      <w:r>
        <w:t>CASES</w:t>
      </w:r>
    </w:p>
    <w:p w14:paraId="00DA65DA" w14:textId="77777777" w:rsidR="00D340FE" w:rsidRPr="0069115A" w:rsidRDefault="00043F64">
      <w:pPr>
        <w:pStyle w:val="Heading2"/>
        <w:spacing w:after="17"/>
        <w:ind w:left="2"/>
        <w:rPr>
          <w:szCs w:val="28"/>
        </w:rPr>
      </w:pPr>
      <w:r w:rsidRPr="0069115A">
        <w:rPr>
          <w:szCs w:val="28"/>
        </w:rPr>
        <w:t>Children’s social care</w:t>
      </w:r>
    </w:p>
    <w:p w14:paraId="5107BB1E" w14:textId="7C45CFBF" w:rsidR="0069115A" w:rsidRDefault="0069115A">
      <w:pPr>
        <w:pStyle w:val="Heading2"/>
        <w:spacing w:after="17"/>
        <w:ind w:left="2"/>
        <w:rPr>
          <w:sz w:val="18"/>
          <w:szCs w:val="18"/>
          <w:lang w:val="en"/>
        </w:rPr>
      </w:pPr>
      <w:r w:rsidRPr="0069115A">
        <w:rPr>
          <w:sz w:val="18"/>
          <w:szCs w:val="18"/>
          <w:lang w:val="en"/>
        </w:rPr>
        <w:t>Deprivation of liberty and unregistered children’s homes (A Mother v Derby City Council (Secretary of State for Education and others intervening))</w:t>
      </w:r>
    </w:p>
    <w:p w14:paraId="2C6292D6" w14:textId="77777777" w:rsidR="00812606" w:rsidRDefault="00812606">
      <w:pPr>
        <w:pStyle w:val="Heading2"/>
        <w:spacing w:after="17"/>
        <w:ind w:left="2"/>
        <w:rPr>
          <w:rStyle w:val="Emphasis"/>
          <w:b w:val="0"/>
          <w:bCs/>
          <w:sz w:val="18"/>
          <w:szCs w:val="18"/>
          <w:lang w:val="en"/>
        </w:rPr>
      </w:pPr>
    </w:p>
    <w:p w14:paraId="5DE3211B" w14:textId="6CAFB93F" w:rsidR="0069115A" w:rsidRPr="0069115A" w:rsidRDefault="0069115A">
      <w:pPr>
        <w:pStyle w:val="Heading2"/>
        <w:spacing w:after="17"/>
        <w:ind w:left="2"/>
        <w:rPr>
          <w:b w:val="0"/>
          <w:bCs/>
          <w:sz w:val="18"/>
          <w:szCs w:val="18"/>
        </w:rPr>
      </w:pPr>
      <w:r w:rsidRPr="0069115A">
        <w:rPr>
          <w:rStyle w:val="Emphasis"/>
          <w:b w:val="0"/>
          <w:bCs/>
          <w:sz w:val="18"/>
          <w:szCs w:val="18"/>
          <w:lang w:val="en"/>
        </w:rPr>
        <w:t>A Mother v Derby City Council and another (Secretary of State for Education and others intervening)</w:t>
      </w:r>
      <w:r w:rsidRPr="0069115A">
        <w:rPr>
          <w:b w:val="0"/>
          <w:bCs/>
          <w:sz w:val="18"/>
          <w:szCs w:val="18"/>
          <w:lang w:val="en"/>
        </w:rPr>
        <w:t xml:space="preserve"> </w:t>
      </w:r>
      <w:hyperlink r:id="rId11" w:tgtFrame="_parent" w:history="1">
        <w:r w:rsidRPr="0069115A">
          <w:rPr>
            <w:rStyle w:val="Hyperlink"/>
            <w:b w:val="0"/>
            <w:bCs/>
            <w:sz w:val="18"/>
            <w:szCs w:val="18"/>
            <w:lang w:val="en"/>
          </w:rPr>
          <w:t>[2021] EWCA Civ 1867</w:t>
        </w:r>
      </w:hyperlink>
      <w:r w:rsidRPr="0069115A">
        <w:rPr>
          <w:b w:val="0"/>
          <w:bCs/>
          <w:sz w:val="18"/>
          <w:szCs w:val="18"/>
          <w:lang w:val="en"/>
        </w:rPr>
        <w:t xml:space="preserve">, </w:t>
      </w:r>
      <w:hyperlink r:id="rId12" w:tgtFrame="_parent" w:history="1">
        <w:r w:rsidRPr="0069115A">
          <w:rPr>
            <w:rStyle w:val="Hyperlink"/>
            <w:b w:val="0"/>
            <w:bCs/>
            <w:sz w:val="18"/>
            <w:szCs w:val="18"/>
            <w:lang w:val="en"/>
          </w:rPr>
          <w:t>[2021] All ER (D) 48 (Dec)</w:t>
        </w:r>
      </w:hyperlink>
    </w:p>
    <w:p w14:paraId="2D6661C6" w14:textId="77777777" w:rsidR="00812606" w:rsidRDefault="00812606" w:rsidP="0069115A">
      <w:pPr>
        <w:ind w:left="10" w:right="-57"/>
        <w:jc w:val="both"/>
        <w:rPr>
          <w:lang w:val="en"/>
        </w:rPr>
      </w:pPr>
    </w:p>
    <w:p w14:paraId="362FE7DE" w14:textId="5CA7D36A" w:rsidR="0069115A" w:rsidRDefault="0069115A" w:rsidP="0069115A">
      <w:pPr>
        <w:ind w:left="10" w:right="-57"/>
        <w:jc w:val="both"/>
        <w:rPr>
          <w:lang w:val="en"/>
        </w:rPr>
      </w:pPr>
      <w:r>
        <w:rPr>
          <w:lang w:val="en"/>
        </w:rPr>
        <w:t xml:space="preserve">In this unsuccessful appeal, post the Supreme Court decision in Re T and the amendments made by the Care Planning, Placement and Case Review (England) (Amendment) Regulations 2021, SI 2021/161, the Court of Appeal held that it remains lawful for the High Court to </w:t>
      </w:r>
      <w:proofErr w:type="spellStart"/>
      <w:r>
        <w:rPr>
          <w:lang w:val="en"/>
        </w:rPr>
        <w:t>authorise</w:t>
      </w:r>
      <w:proofErr w:type="spellEnd"/>
      <w:r>
        <w:rPr>
          <w:lang w:val="en"/>
        </w:rPr>
        <w:t xml:space="preserve"> the deprivation of a child’s liberty in an unregistered children’s home where ‘imperative conditions of necessity justify doing so’. The amended regulatory framework does not allow unregistered placements, but does not expressly prohibit them. Depriving a child of their liberty in such a placement may be </w:t>
      </w:r>
      <w:proofErr w:type="spellStart"/>
      <w:r>
        <w:rPr>
          <w:lang w:val="en"/>
        </w:rPr>
        <w:t>authorised</w:t>
      </w:r>
      <w:proofErr w:type="spellEnd"/>
      <w:r>
        <w:rPr>
          <w:lang w:val="en"/>
        </w:rPr>
        <w:t xml:space="preserve"> under the inherent jurisdiction, without offending Article 5 of the European Commission on Human Rights (ECHR) or the statutory scheme. Chris Stevenson, barrister at 4PB, considers the implications.</w:t>
      </w:r>
    </w:p>
    <w:p w14:paraId="796A0A47" w14:textId="2A9CDBC6" w:rsidR="0069115A" w:rsidRPr="0069115A" w:rsidRDefault="0069115A" w:rsidP="0069115A">
      <w:pPr>
        <w:ind w:left="10" w:right="-57"/>
        <w:jc w:val="both"/>
      </w:pPr>
      <w:r>
        <w:rPr>
          <w:lang w:val="en"/>
        </w:rPr>
        <w:t xml:space="preserve">See News Analysis: </w:t>
      </w:r>
      <w:hyperlink r:id="rId13" w:anchor="CITEID_1155332" w:history="1">
        <w:r w:rsidRPr="0069115A">
          <w:rPr>
            <w:rStyle w:val="Hyperlink"/>
            <w:lang w:val="en"/>
          </w:rPr>
          <w:t>Deprivation of liberty and unregistered children’s homes (A Mother v Derby City Council (Secretary of State for Education and others intervening))</w:t>
        </w:r>
      </w:hyperlink>
    </w:p>
    <w:p w14:paraId="6BB3AA80" w14:textId="77777777" w:rsidR="0069115A" w:rsidRDefault="0069115A">
      <w:pPr>
        <w:pStyle w:val="Heading2"/>
        <w:spacing w:after="17"/>
        <w:ind w:left="2"/>
        <w:rPr>
          <w:sz w:val="24"/>
        </w:rPr>
      </w:pPr>
    </w:p>
    <w:p w14:paraId="04B27E79" w14:textId="06EA75BE" w:rsidR="00D340FE" w:rsidRPr="0069115A" w:rsidRDefault="00043F64">
      <w:pPr>
        <w:pStyle w:val="Heading2"/>
        <w:spacing w:after="17"/>
        <w:ind w:left="2"/>
        <w:rPr>
          <w:szCs w:val="28"/>
        </w:rPr>
      </w:pPr>
      <w:r w:rsidRPr="0069115A">
        <w:rPr>
          <w:szCs w:val="28"/>
        </w:rPr>
        <w:t>Education</w:t>
      </w:r>
    </w:p>
    <w:p w14:paraId="503069AA" w14:textId="3423378D" w:rsidR="0069115A" w:rsidRPr="0069115A" w:rsidRDefault="0069115A" w:rsidP="00AF3BA0">
      <w:pPr>
        <w:pStyle w:val="Heading2"/>
        <w:spacing w:after="17"/>
        <w:ind w:left="0" w:firstLine="0"/>
        <w:rPr>
          <w:sz w:val="18"/>
          <w:szCs w:val="18"/>
        </w:rPr>
      </w:pPr>
      <w:r w:rsidRPr="0069115A">
        <w:rPr>
          <w:sz w:val="18"/>
          <w:szCs w:val="18"/>
          <w:lang w:val="en"/>
        </w:rPr>
        <w:t>Home education, content, local authority policy (</w:t>
      </w:r>
      <w:proofErr w:type="spellStart"/>
      <w:r w:rsidRPr="0069115A">
        <w:rPr>
          <w:sz w:val="18"/>
          <w:szCs w:val="18"/>
          <w:lang w:val="en"/>
        </w:rPr>
        <w:t>Goodred</w:t>
      </w:r>
      <w:proofErr w:type="spellEnd"/>
      <w:r w:rsidRPr="0069115A">
        <w:rPr>
          <w:sz w:val="18"/>
          <w:szCs w:val="18"/>
          <w:lang w:val="en"/>
        </w:rPr>
        <w:t xml:space="preserve"> v Portsmouth City Council)</w:t>
      </w:r>
    </w:p>
    <w:p w14:paraId="323D57AC" w14:textId="6F8D431B" w:rsidR="0069115A" w:rsidRPr="0069115A" w:rsidRDefault="0069115A" w:rsidP="0069115A">
      <w:r>
        <w:rPr>
          <w:rStyle w:val="Emphasis"/>
          <w:lang w:val="en"/>
        </w:rPr>
        <w:t xml:space="preserve">R (on the application of </w:t>
      </w:r>
      <w:proofErr w:type="spellStart"/>
      <w:r>
        <w:rPr>
          <w:rStyle w:val="Emphasis"/>
          <w:lang w:val="en"/>
        </w:rPr>
        <w:t>Goodred</w:t>
      </w:r>
      <w:proofErr w:type="spellEnd"/>
      <w:r>
        <w:rPr>
          <w:rStyle w:val="Emphasis"/>
          <w:lang w:val="en"/>
        </w:rPr>
        <w:t xml:space="preserve">) v Portsmouth City Council </w:t>
      </w:r>
      <w:hyperlink r:id="rId14" w:tgtFrame="_parent" w:history="1">
        <w:r>
          <w:rPr>
            <w:rStyle w:val="Hyperlink"/>
            <w:lang w:val="en"/>
          </w:rPr>
          <w:t>[2021] EWHC 3057 (Admin)</w:t>
        </w:r>
      </w:hyperlink>
    </w:p>
    <w:p w14:paraId="79AB1A77" w14:textId="35E4AF06" w:rsidR="0069115A" w:rsidRDefault="0069115A" w:rsidP="0069115A">
      <w:pPr>
        <w:ind w:right="170"/>
        <w:rPr>
          <w:lang w:val="en"/>
        </w:rPr>
      </w:pPr>
      <w:r>
        <w:rPr>
          <w:lang w:val="en"/>
        </w:rPr>
        <w:t>The court considered a challenge to the legality of Portsmouth’s approach to overseeing the discharge by parents who home educate of their section 7 obligation to provide suitable education to their children. Written by David Wolfe, barrister at Matrix.</w:t>
      </w:r>
    </w:p>
    <w:p w14:paraId="3C3E67EE" w14:textId="087F66A4" w:rsidR="0069115A" w:rsidRPr="0069115A" w:rsidRDefault="0069115A" w:rsidP="0069115A">
      <w:pPr>
        <w:pStyle w:val="Heading2"/>
        <w:spacing w:after="17"/>
        <w:ind w:left="2"/>
        <w:rPr>
          <w:b w:val="0"/>
          <w:bCs/>
          <w:sz w:val="18"/>
          <w:szCs w:val="18"/>
        </w:rPr>
      </w:pPr>
      <w:r w:rsidRPr="0069115A">
        <w:rPr>
          <w:b w:val="0"/>
          <w:bCs/>
          <w:sz w:val="18"/>
          <w:szCs w:val="18"/>
          <w:lang w:val="en"/>
        </w:rPr>
        <w:t xml:space="preserve">See News Analysis: </w:t>
      </w:r>
      <w:hyperlink r:id="rId15" w:history="1">
        <w:r w:rsidRPr="0069115A">
          <w:rPr>
            <w:rStyle w:val="Hyperlink"/>
            <w:b w:val="0"/>
            <w:bCs/>
            <w:sz w:val="18"/>
            <w:szCs w:val="18"/>
            <w:lang w:val="en"/>
          </w:rPr>
          <w:t>Home education, content, local authority policy (</w:t>
        </w:r>
        <w:proofErr w:type="spellStart"/>
        <w:r w:rsidRPr="0069115A">
          <w:rPr>
            <w:rStyle w:val="Hyperlink"/>
            <w:b w:val="0"/>
            <w:bCs/>
            <w:sz w:val="18"/>
            <w:szCs w:val="18"/>
            <w:lang w:val="en"/>
          </w:rPr>
          <w:t>Goodred</w:t>
        </w:r>
        <w:proofErr w:type="spellEnd"/>
        <w:r w:rsidRPr="0069115A">
          <w:rPr>
            <w:rStyle w:val="Hyperlink"/>
            <w:b w:val="0"/>
            <w:bCs/>
            <w:sz w:val="18"/>
            <w:szCs w:val="18"/>
            <w:lang w:val="en"/>
          </w:rPr>
          <w:t xml:space="preserve"> v Portsmouth City Council)</w:t>
        </w:r>
      </w:hyperlink>
    </w:p>
    <w:p w14:paraId="575B8A85" w14:textId="77777777" w:rsidR="0069115A" w:rsidRDefault="0069115A">
      <w:pPr>
        <w:pStyle w:val="Heading2"/>
        <w:spacing w:after="17"/>
        <w:ind w:left="2"/>
        <w:rPr>
          <w:sz w:val="24"/>
        </w:rPr>
      </w:pPr>
    </w:p>
    <w:p w14:paraId="13D3589B" w14:textId="47D8130C" w:rsidR="00D340FE" w:rsidRDefault="00043F64">
      <w:pPr>
        <w:pStyle w:val="Heading2"/>
        <w:spacing w:after="17"/>
        <w:ind w:left="2"/>
        <w:rPr>
          <w:szCs w:val="28"/>
        </w:rPr>
      </w:pPr>
      <w:r w:rsidRPr="0069115A">
        <w:rPr>
          <w:szCs w:val="28"/>
        </w:rPr>
        <w:t>Governance</w:t>
      </w:r>
    </w:p>
    <w:p w14:paraId="5A75361C" w14:textId="1636521B" w:rsidR="0069115A" w:rsidRPr="001E692F" w:rsidRDefault="0069115A" w:rsidP="0069115A">
      <w:pPr>
        <w:rPr>
          <w:b/>
          <w:bCs/>
          <w:lang w:val="en"/>
        </w:rPr>
      </w:pPr>
      <w:r w:rsidRPr="001E692F">
        <w:rPr>
          <w:b/>
          <w:bCs/>
          <w:lang w:val="en"/>
        </w:rPr>
        <w:t>Handling sensitive data and vicarious liability (Ali v Luton Borough Council)</w:t>
      </w:r>
    </w:p>
    <w:p w14:paraId="3CF8956C" w14:textId="1F0A40EF" w:rsidR="0069115A" w:rsidRDefault="0069115A" w:rsidP="0069115A">
      <w:pPr>
        <w:rPr>
          <w:lang w:val="en"/>
        </w:rPr>
      </w:pPr>
      <w:r>
        <w:rPr>
          <w:rStyle w:val="Emphasis"/>
          <w:lang w:val="en"/>
        </w:rPr>
        <w:t>Ali v Luton Borough Council</w:t>
      </w:r>
      <w:r>
        <w:rPr>
          <w:lang w:val="en"/>
        </w:rPr>
        <w:t xml:space="preserve"> </w:t>
      </w:r>
      <w:hyperlink r:id="rId16" w:tgtFrame="_parent" w:history="1">
        <w:r>
          <w:rPr>
            <w:rStyle w:val="Hyperlink"/>
            <w:lang w:val="en"/>
          </w:rPr>
          <w:t>[2022] EWHC 132 (QB)</w:t>
        </w:r>
      </w:hyperlink>
    </w:p>
    <w:p w14:paraId="15A9F5F8" w14:textId="0F18D516" w:rsidR="0069115A" w:rsidRDefault="0069115A" w:rsidP="0069115A">
      <w:pPr>
        <w:ind w:right="907"/>
        <w:rPr>
          <w:lang w:val="en"/>
        </w:rPr>
      </w:pPr>
      <w:r>
        <w:rPr>
          <w:lang w:val="en"/>
        </w:rPr>
        <w:t xml:space="preserve">In Ali v Luton Borough Council, an important decision for local authorities and other </w:t>
      </w:r>
      <w:proofErr w:type="spellStart"/>
      <w:r>
        <w:rPr>
          <w:lang w:val="en"/>
        </w:rPr>
        <w:t>organisations</w:t>
      </w:r>
      <w:proofErr w:type="spellEnd"/>
      <w:r>
        <w:rPr>
          <w:lang w:val="en"/>
        </w:rPr>
        <w:t xml:space="preserve"> handling sensitive data, the High Court has explained and applied the principles governing vicarious liability set out by the Supreme Court in Various Claimants v Morrisons Supermarkets. Written by Jack Harding, barrister, 1 Chancery Lane and Andrew Clarke, Solicitor, Weightmans.</w:t>
      </w:r>
    </w:p>
    <w:p w14:paraId="1259DF95" w14:textId="55886DF8" w:rsidR="0069115A" w:rsidRPr="0069115A" w:rsidRDefault="0069115A" w:rsidP="0069115A">
      <w:pPr>
        <w:ind w:right="907"/>
      </w:pPr>
      <w:r>
        <w:rPr>
          <w:lang w:val="en"/>
        </w:rPr>
        <w:t xml:space="preserve">See News Analysis: </w:t>
      </w:r>
      <w:hyperlink r:id="rId17" w:history="1">
        <w:r w:rsidRPr="0069115A">
          <w:rPr>
            <w:rStyle w:val="Hyperlink"/>
            <w:lang w:val="en"/>
          </w:rPr>
          <w:t>Handling sensitive data and vicarious liability (Ali v Luton Borough Council)</w:t>
        </w:r>
      </w:hyperlink>
    </w:p>
    <w:p w14:paraId="779D58FB" w14:textId="77777777" w:rsidR="0069115A" w:rsidRPr="0069115A" w:rsidRDefault="0069115A" w:rsidP="0069115A"/>
    <w:p w14:paraId="274C08D8" w14:textId="2C6A81F1" w:rsidR="00D340FE" w:rsidRDefault="00043F64">
      <w:pPr>
        <w:pStyle w:val="Heading2"/>
        <w:ind w:left="2"/>
      </w:pPr>
      <w:r>
        <w:t>Highways</w:t>
      </w:r>
    </w:p>
    <w:p w14:paraId="0D07C9D4" w14:textId="0E09D954" w:rsidR="0069115A" w:rsidRPr="001E692F" w:rsidRDefault="0069115A" w:rsidP="0069115A">
      <w:pPr>
        <w:ind w:right="737"/>
        <w:rPr>
          <w:b/>
          <w:bCs/>
          <w:lang w:val="en"/>
        </w:rPr>
      </w:pPr>
      <w:r w:rsidRPr="001E692F">
        <w:rPr>
          <w:b/>
          <w:bCs/>
          <w:lang w:val="en"/>
        </w:rPr>
        <w:t>High Court confirms traffic orders may be made on private roads used by the public with the permission or tolerance of the owners (Re Bowen v Isle of Wight Council)</w:t>
      </w:r>
    </w:p>
    <w:p w14:paraId="596A1CB0" w14:textId="41AFACA0" w:rsidR="0069115A" w:rsidRDefault="0069115A" w:rsidP="0069115A">
      <w:pPr>
        <w:ind w:right="737"/>
      </w:pPr>
      <w:r>
        <w:rPr>
          <w:rStyle w:val="Emphasis"/>
          <w:lang w:val="en"/>
        </w:rPr>
        <w:t xml:space="preserve">Bowen and others v Isle of Wight Council </w:t>
      </w:r>
      <w:hyperlink r:id="rId18" w:tgtFrame="_parent" w:history="1">
        <w:r>
          <w:rPr>
            <w:rStyle w:val="Hyperlink"/>
            <w:lang w:val="en"/>
          </w:rPr>
          <w:t>[2021] EWHC 3254 (Ch)</w:t>
        </w:r>
      </w:hyperlink>
    </w:p>
    <w:p w14:paraId="6216514F" w14:textId="33A68EFD" w:rsidR="0069115A" w:rsidRDefault="0069115A" w:rsidP="0069115A">
      <w:pPr>
        <w:ind w:right="737"/>
      </w:pPr>
      <w:r>
        <w:rPr>
          <w:lang w:val="en"/>
        </w:rPr>
        <w:t xml:space="preserve">The Road Traffic Regulation Act 1984 (RTRA 1984) enables local traffic authorities to make orders regulating the use of roads to which the public have access. The question for the court was whether RTRA 1984 enabled traffic orders to be made on private roads </w:t>
      </w:r>
      <w:r>
        <w:rPr>
          <w:lang w:val="en"/>
        </w:rPr>
        <w:lastRenderedPageBreak/>
        <w:t xml:space="preserve">used by the public not with the express or implied permission of the road owners but rather by tolerated trespass. In Bowen v Isle of Wight Council, it was accepted that the road in question was not a highway and the road owners only tolerated the public use. In giving judgement Judge Keyser QC confirmed that a road will be a ‘road to which the public has access’ under RTRA 1984, and thus a road for which a traffic order may be made, provided that the general public do as a matter of fact exercise access to it and provided that those members of the public ‘have not obtained access either by overcoming a physical obstruction or in defiance of prohibition express or implied’. The enquiry is thus essentially a factual one. If these conditions are satisfied then it is irrelevant to enquire further whether the presence of the public on the road was merely by the tolerance of the road owners or whether the tolerance is to be taken to have given implicit permission. Written by Brendon Lee, senior associate at HCR </w:t>
      </w:r>
      <w:proofErr w:type="spellStart"/>
      <w:r>
        <w:rPr>
          <w:lang w:val="en"/>
        </w:rPr>
        <w:t>Hewitsons</w:t>
      </w:r>
      <w:proofErr w:type="spellEnd"/>
      <w:r>
        <w:rPr>
          <w:lang w:val="en"/>
        </w:rPr>
        <w:t xml:space="preserve"> LLP.</w:t>
      </w:r>
    </w:p>
    <w:p w14:paraId="6C4E9792" w14:textId="5E7EF70A" w:rsidR="0069115A" w:rsidRDefault="0069115A" w:rsidP="0069115A">
      <w:pPr>
        <w:ind w:right="737"/>
        <w:rPr>
          <w:lang w:val="en"/>
        </w:rPr>
      </w:pPr>
      <w:r>
        <w:t xml:space="preserve">See News Analysis: </w:t>
      </w:r>
      <w:hyperlink r:id="rId19" w:history="1">
        <w:r w:rsidRPr="0069115A">
          <w:rPr>
            <w:rStyle w:val="Hyperlink"/>
            <w:lang w:val="en"/>
          </w:rPr>
          <w:t>High Court confirms traffic orders may be made on private roads used by the public with the permission or tolerance of the owners (Re Bowen v Isle of Wight Council)</w:t>
        </w:r>
      </w:hyperlink>
    </w:p>
    <w:p w14:paraId="0BAE303C" w14:textId="1E19BBF2" w:rsidR="0069115A" w:rsidRDefault="0069115A" w:rsidP="0069115A"/>
    <w:p w14:paraId="0B73B942" w14:textId="77777777" w:rsidR="00D340FE" w:rsidRDefault="00043F64">
      <w:pPr>
        <w:pStyle w:val="Heading2"/>
        <w:ind w:left="2"/>
      </w:pPr>
      <w:r>
        <w:t>Housing</w:t>
      </w:r>
    </w:p>
    <w:p w14:paraId="1BEE73CD" w14:textId="6AF67496" w:rsidR="0069115A" w:rsidRPr="001E692F" w:rsidRDefault="0069115A">
      <w:pPr>
        <w:pStyle w:val="Heading2"/>
        <w:ind w:left="2"/>
        <w:rPr>
          <w:sz w:val="18"/>
          <w:szCs w:val="18"/>
        </w:rPr>
      </w:pPr>
      <w:r w:rsidRPr="001E692F">
        <w:rPr>
          <w:sz w:val="18"/>
          <w:szCs w:val="18"/>
          <w:lang w:val="en"/>
        </w:rPr>
        <w:t>Repeat homelessness applications when they can lawfully be refused (</w:t>
      </w:r>
      <w:proofErr w:type="spellStart"/>
      <w:r w:rsidRPr="001E692F">
        <w:rPr>
          <w:sz w:val="18"/>
          <w:szCs w:val="18"/>
          <w:lang w:val="en"/>
        </w:rPr>
        <w:t>Minott</w:t>
      </w:r>
      <w:proofErr w:type="spellEnd"/>
      <w:r w:rsidRPr="001E692F">
        <w:rPr>
          <w:sz w:val="18"/>
          <w:szCs w:val="18"/>
          <w:lang w:val="en"/>
        </w:rPr>
        <w:t xml:space="preserve"> v Cambridge City Council)</w:t>
      </w:r>
    </w:p>
    <w:p w14:paraId="106D2FB9" w14:textId="277842D1" w:rsidR="0069115A" w:rsidRPr="006427F0" w:rsidRDefault="006427F0" w:rsidP="006427F0">
      <w:pPr>
        <w:ind w:left="0" w:firstLine="0"/>
        <w:rPr>
          <w:lang w:val="en"/>
        </w:rPr>
      </w:pPr>
      <w:r>
        <w:rPr>
          <w:b/>
        </w:rPr>
        <w:br/>
      </w:r>
      <w:proofErr w:type="spellStart"/>
      <w:r w:rsidR="0069115A">
        <w:rPr>
          <w:rStyle w:val="Emphasis"/>
          <w:lang w:val="en"/>
        </w:rPr>
        <w:t>Minott</w:t>
      </w:r>
      <w:proofErr w:type="spellEnd"/>
      <w:r w:rsidR="0069115A">
        <w:rPr>
          <w:rStyle w:val="Emphasis"/>
          <w:lang w:val="en"/>
        </w:rPr>
        <w:t xml:space="preserve"> v Cambridge City Council</w:t>
      </w:r>
      <w:r w:rsidR="0069115A">
        <w:rPr>
          <w:lang w:val="en"/>
        </w:rPr>
        <w:t xml:space="preserve"> </w:t>
      </w:r>
      <w:hyperlink r:id="rId20" w:tgtFrame="_parent" w:history="1">
        <w:r w:rsidR="0069115A">
          <w:rPr>
            <w:rStyle w:val="Hyperlink"/>
            <w:lang w:val="en"/>
          </w:rPr>
          <w:t>[2022] EWCA Civ 159</w:t>
        </w:r>
      </w:hyperlink>
      <w:r>
        <w:rPr>
          <w:lang w:val="en"/>
        </w:rPr>
        <w:br/>
      </w:r>
    </w:p>
    <w:p w14:paraId="0DCC3169" w14:textId="24986D7E" w:rsidR="0069115A" w:rsidRDefault="0069115A" w:rsidP="006427F0">
      <w:pPr>
        <w:ind w:right="737"/>
        <w:rPr>
          <w:lang w:val="en"/>
        </w:rPr>
      </w:pPr>
      <w:proofErr w:type="spellStart"/>
      <w:r>
        <w:rPr>
          <w:lang w:val="en"/>
        </w:rPr>
        <w:t>Mr</w:t>
      </w:r>
      <w:proofErr w:type="spellEnd"/>
      <w:r>
        <w:rPr>
          <w:lang w:val="en"/>
        </w:rPr>
        <w:t xml:space="preserve"> </w:t>
      </w:r>
      <w:proofErr w:type="spellStart"/>
      <w:r>
        <w:rPr>
          <w:lang w:val="en"/>
        </w:rPr>
        <w:t>Minott</w:t>
      </w:r>
      <w:proofErr w:type="spellEnd"/>
      <w:r>
        <w:rPr>
          <w:lang w:val="en"/>
        </w:rPr>
        <w:t xml:space="preserve"> applied to Cambridge City Council (the Council) for homelessness assistance. The Council accommodated him while they made enquiries. Ultimately, the Council decided that he had a local connection to a different authority and began steps to evict him. </w:t>
      </w:r>
      <w:proofErr w:type="spellStart"/>
      <w:r>
        <w:rPr>
          <w:lang w:val="en"/>
        </w:rPr>
        <w:t>Mr</w:t>
      </w:r>
      <w:proofErr w:type="spellEnd"/>
      <w:r>
        <w:rPr>
          <w:lang w:val="en"/>
        </w:rPr>
        <w:t xml:space="preserve"> </w:t>
      </w:r>
      <w:proofErr w:type="spellStart"/>
      <w:r>
        <w:rPr>
          <w:lang w:val="en"/>
        </w:rPr>
        <w:t>Minott</w:t>
      </w:r>
      <w:proofErr w:type="spellEnd"/>
      <w:r>
        <w:rPr>
          <w:lang w:val="en"/>
        </w:rPr>
        <w:t xml:space="preserve"> later made a fresh homelessness application to the Council, having now been in the Council accommodation for more than six months. He therefore argued that he had acquired a local connection since his first application. The Council refused to accept his second application because it rejected his argument that he had acquired a local connection. The Court of Appeal found for </w:t>
      </w:r>
      <w:proofErr w:type="spellStart"/>
      <w:r>
        <w:rPr>
          <w:lang w:val="en"/>
        </w:rPr>
        <w:t>Mr</w:t>
      </w:r>
      <w:proofErr w:type="spellEnd"/>
      <w:r>
        <w:rPr>
          <w:lang w:val="en"/>
        </w:rPr>
        <w:t xml:space="preserve"> </w:t>
      </w:r>
      <w:proofErr w:type="spellStart"/>
      <w:r>
        <w:rPr>
          <w:lang w:val="en"/>
        </w:rPr>
        <w:t>Minott</w:t>
      </w:r>
      <w:proofErr w:type="spellEnd"/>
      <w:r>
        <w:rPr>
          <w:lang w:val="en"/>
        </w:rPr>
        <w:t xml:space="preserve">, holding that the Council could only refuse to accept an application (regardless of its merits) if it were based on exactly the same facts as a previous one. </w:t>
      </w:r>
      <w:proofErr w:type="spellStart"/>
      <w:r>
        <w:rPr>
          <w:lang w:val="en"/>
        </w:rPr>
        <w:t>Mr</w:t>
      </w:r>
      <w:proofErr w:type="spellEnd"/>
      <w:r>
        <w:rPr>
          <w:lang w:val="en"/>
        </w:rPr>
        <w:t xml:space="preserve"> </w:t>
      </w:r>
      <w:proofErr w:type="spellStart"/>
      <w:r>
        <w:rPr>
          <w:lang w:val="en"/>
        </w:rPr>
        <w:t>Minott’s</w:t>
      </w:r>
      <w:proofErr w:type="spellEnd"/>
      <w:r>
        <w:rPr>
          <w:lang w:val="en"/>
        </w:rPr>
        <w:t xml:space="preserve"> was not, since his six months of residency was a new fact. Therefore, the Council had to accept his fresh application. Written by Alexander Campbell, barrister at Field Court Chambers.</w:t>
      </w:r>
    </w:p>
    <w:p w14:paraId="06AD318D" w14:textId="5363B1FF" w:rsidR="0069115A" w:rsidRPr="0069115A" w:rsidRDefault="0069115A" w:rsidP="0069115A">
      <w:pPr>
        <w:ind w:right="737"/>
      </w:pPr>
      <w:r>
        <w:rPr>
          <w:lang w:val="en"/>
        </w:rPr>
        <w:t xml:space="preserve">See News Analysis: </w:t>
      </w:r>
      <w:hyperlink r:id="rId21" w:history="1">
        <w:r w:rsidRPr="0069115A">
          <w:rPr>
            <w:rStyle w:val="Hyperlink"/>
            <w:lang w:val="en"/>
          </w:rPr>
          <w:t>Repeat homelessness applications when they can lawfully be refused (</w:t>
        </w:r>
        <w:proofErr w:type="spellStart"/>
        <w:r w:rsidRPr="0069115A">
          <w:rPr>
            <w:rStyle w:val="Hyperlink"/>
            <w:lang w:val="en"/>
          </w:rPr>
          <w:t>Minott</w:t>
        </w:r>
        <w:proofErr w:type="spellEnd"/>
        <w:r w:rsidRPr="0069115A">
          <w:rPr>
            <w:rStyle w:val="Hyperlink"/>
            <w:lang w:val="en"/>
          </w:rPr>
          <w:t xml:space="preserve"> v Cambridge City Council)</w:t>
        </w:r>
      </w:hyperlink>
    </w:p>
    <w:p w14:paraId="19EDA08B" w14:textId="77777777" w:rsidR="00812606" w:rsidRDefault="00812606">
      <w:pPr>
        <w:pStyle w:val="Heading2"/>
        <w:ind w:left="2"/>
        <w:rPr>
          <w:b w:val="0"/>
          <w:bCs/>
          <w:sz w:val="18"/>
          <w:szCs w:val="18"/>
          <w:lang w:val="en"/>
        </w:rPr>
      </w:pPr>
    </w:p>
    <w:p w14:paraId="5FCD5B4E" w14:textId="25F743B8" w:rsidR="0069115A" w:rsidRPr="001E692F" w:rsidRDefault="00812606">
      <w:pPr>
        <w:pStyle w:val="Heading2"/>
        <w:ind w:left="2"/>
        <w:rPr>
          <w:sz w:val="18"/>
          <w:szCs w:val="18"/>
          <w:lang w:val="en"/>
        </w:rPr>
      </w:pPr>
      <w:r w:rsidRPr="001E692F">
        <w:rPr>
          <w:sz w:val="18"/>
          <w:szCs w:val="18"/>
          <w:lang w:val="en"/>
        </w:rPr>
        <w:t>Affordability in homelessness applications (Paley v London Borough of Waltham Forest)</w:t>
      </w:r>
    </w:p>
    <w:p w14:paraId="65530103" w14:textId="4C34BEE6" w:rsidR="00812606" w:rsidRDefault="00812606" w:rsidP="00812606">
      <w:pPr>
        <w:rPr>
          <w:lang w:val="en"/>
        </w:rPr>
      </w:pPr>
    </w:p>
    <w:p w14:paraId="1E8C658F" w14:textId="2D7BF7A0" w:rsidR="00812606" w:rsidRDefault="00812606" w:rsidP="00812606">
      <w:pPr>
        <w:rPr>
          <w:lang w:val="en"/>
        </w:rPr>
      </w:pPr>
      <w:r>
        <w:rPr>
          <w:rStyle w:val="Emphasis"/>
          <w:lang w:val="en"/>
        </w:rPr>
        <w:t>Paley v Waltham Forest London Borough Council</w:t>
      </w:r>
      <w:r>
        <w:rPr>
          <w:lang w:val="en"/>
        </w:rPr>
        <w:t xml:space="preserve"> </w:t>
      </w:r>
      <w:hyperlink r:id="rId22" w:tgtFrame="_parent" w:history="1">
        <w:r>
          <w:rPr>
            <w:rStyle w:val="Hyperlink"/>
            <w:lang w:val="en"/>
          </w:rPr>
          <w:t>[2022] EWCA Civ 112</w:t>
        </w:r>
      </w:hyperlink>
    </w:p>
    <w:p w14:paraId="02BF0161" w14:textId="1274BC35" w:rsidR="00812606" w:rsidRDefault="00812606" w:rsidP="00812606">
      <w:pPr>
        <w:ind w:right="737"/>
        <w:rPr>
          <w:lang w:val="en"/>
        </w:rPr>
      </w:pPr>
      <w:r>
        <w:rPr>
          <w:lang w:val="en"/>
        </w:rPr>
        <w:t>Following on from Samuels v Birmingham and Patel v Hackney, the Court of Appeal has considered further what it means to carry out an objective assessment of a homeless applicant’s income and expenditure for the purpose of assessing whether accommodation is affordable to them. This is relevant when the authority is assessing intentionality and whether the applicant’s previous accommodation was affordable, and also in assessing whether any property offered by the council is suitable. In this decision, the</w:t>
      </w:r>
      <w:r w:rsidR="00B8080B">
        <w:rPr>
          <w:lang w:val="en"/>
        </w:rPr>
        <w:t xml:space="preserve"> </w:t>
      </w:r>
      <w:r>
        <w:rPr>
          <w:lang w:val="en"/>
        </w:rPr>
        <w:t xml:space="preserve">court confirmed that local authorities can re-assess figures provided by applicants, but that any re-assessment has to be supported by evidence, especially where the applicant has not provided updated figures themselves. On the particular facts of this case, the decision to disregard public transport costs and judgment debts, both of which had previously been submitted by the applicant in her expenditure, was irrational. Further, the court found that the authority had not carried out the affordability assessment with due regard to the Homelessness (Suitability of Accommodation) Order 1996/3204 and the 2018 Homelessness Code of Guidance, and the appeal was allowed on that ground. Written by Millie </w:t>
      </w:r>
      <w:proofErr w:type="spellStart"/>
      <w:r>
        <w:rPr>
          <w:lang w:val="en"/>
        </w:rPr>
        <w:t>Polimac</w:t>
      </w:r>
      <w:proofErr w:type="spellEnd"/>
      <w:r>
        <w:rPr>
          <w:lang w:val="en"/>
        </w:rPr>
        <w:t>, barrister at Five Paper.</w:t>
      </w:r>
    </w:p>
    <w:p w14:paraId="69D4F136" w14:textId="264F7C75" w:rsidR="00812606" w:rsidRDefault="00812606" w:rsidP="00812606">
      <w:pPr>
        <w:ind w:right="737"/>
        <w:rPr>
          <w:lang w:val="en"/>
        </w:rPr>
      </w:pPr>
      <w:r>
        <w:rPr>
          <w:lang w:val="en"/>
        </w:rPr>
        <w:t xml:space="preserve">See News Analysis: </w:t>
      </w:r>
      <w:hyperlink r:id="rId23" w:history="1">
        <w:r w:rsidRPr="00812606">
          <w:rPr>
            <w:rStyle w:val="Hyperlink"/>
            <w:lang w:val="en"/>
          </w:rPr>
          <w:t>Affordability in homelessness applications (Paley v London Borough of Waltham Forest)</w:t>
        </w:r>
      </w:hyperlink>
    </w:p>
    <w:p w14:paraId="303B5F84" w14:textId="70CC0911" w:rsidR="00812606" w:rsidRDefault="00812606" w:rsidP="00812606">
      <w:pPr>
        <w:rPr>
          <w:lang w:val="en"/>
        </w:rPr>
      </w:pPr>
    </w:p>
    <w:p w14:paraId="5E84C144" w14:textId="26460647" w:rsidR="00812606" w:rsidRDefault="00812606" w:rsidP="00812606">
      <w:pPr>
        <w:rPr>
          <w:b/>
          <w:bCs/>
          <w:sz w:val="28"/>
          <w:szCs w:val="28"/>
          <w:lang w:val="en"/>
        </w:rPr>
      </w:pPr>
      <w:r w:rsidRPr="00812606">
        <w:rPr>
          <w:b/>
          <w:bCs/>
          <w:sz w:val="28"/>
          <w:szCs w:val="28"/>
          <w:lang w:val="en"/>
        </w:rPr>
        <w:t>Licensing</w:t>
      </w:r>
    </w:p>
    <w:p w14:paraId="676BA26A" w14:textId="45A46FB7" w:rsidR="00812606" w:rsidRDefault="00812606" w:rsidP="00812606">
      <w:pPr>
        <w:ind w:right="737"/>
        <w:rPr>
          <w:lang w:val="en"/>
        </w:rPr>
      </w:pPr>
      <w:r w:rsidRPr="001E692F">
        <w:rPr>
          <w:b/>
          <w:bCs/>
          <w:lang w:val="en"/>
        </w:rPr>
        <w:t xml:space="preserve">Taxi licensing—what’s the operator principal principle and does a driver ply for hire when using a ride hailing app? (UTAG &amp; Uber v </w:t>
      </w:r>
      <w:r>
        <w:rPr>
          <w:lang w:val="en"/>
        </w:rPr>
        <w:t>TFL)</w:t>
      </w:r>
    </w:p>
    <w:p w14:paraId="505E8C6E" w14:textId="4578D0D6" w:rsidR="00812606" w:rsidRDefault="00812606" w:rsidP="00812606">
      <w:pPr>
        <w:ind w:right="737"/>
        <w:rPr>
          <w:lang w:val="en"/>
        </w:rPr>
      </w:pPr>
      <w:r>
        <w:rPr>
          <w:rStyle w:val="Emphasis"/>
          <w:lang w:val="en"/>
        </w:rPr>
        <w:t>United Trade Action Group Ltd (UTAG) &amp; Uber London Ltd v Transport for London (TFL)</w:t>
      </w:r>
      <w:r>
        <w:rPr>
          <w:lang w:val="en"/>
        </w:rPr>
        <w:t xml:space="preserve"> </w:t>
      </w:r>
      <w:hyperlink r:id="rId24" w:tgtFrame="_parent" w:history="1">
        <w:r>
          <w:rPr>
            <w:rStyle w:val="Hyperlink"/>
            <w:lang w:val="en"/>
          </w:rPr>
          <w:t>[2021] EWHC 3290 (Admin)</w:t>
        </w:r>
      </w:hyperlink>
    </w:p>
    <w:p w14:paraId="46F06E05" w14:textId="1A1119CA" w:rsidR="00812606" w:rsidRDefault="00812606" w:rsidP="00812606">
      <w:pPr>
        <w:ind w:right="737"/>
        <w:rPr>
          <w:lang w:val="en"/>
        </w:rPr>
      </w:pPr>
      <w:r>
        <w:rPr>
          <w:lang w:val="en"/>
        </w:rPr>
        <w:t xml:space="preserve">The Divisional Court held that London operators that accept bookings as the agent of drivers are acting unlawfully. It also granted leave to United Trade Action Group Ltd (UTAG) to appeal to the Court of Appeal in relation to the plying for hire by app question, in respect of which the court regarded itself as bound by the decision in Reading Borough Council v Ali. While questions about VAT and the employment status of drivers arising from the operator principal principle might be the bigger socio-economic questions, the implications for regulators and those they regulate should not be overlooked or understated. Although not addressed by the court, the licensing question is—is an operator, who contractually purports to be a driver’s agent, unfit to be licensed, because they do not accept the booking as principal, when the court has </w:t>
      </w:r>
      <w:proofErr w:type="gramStart"/>
      <w:r>
        <w:rPr>
          <w:lang w:val="en"/>
        </w:rPr>
        <w:t>held</w:t>
      </w:r>
      <w:proofErr w:type="gramEnd"/>
      <w:r>
        <w:rPr>
          <w:lang w:val="en"/>
        </w:rPr>
        <w:t xml:space="preserve"> they must in order to operate lawfully under the Private Hire Vehicles (London) Act 1998 (PHV(L)A 1998)? Written by David Wilson, licensing consultant at A2Z Licensing.</w:t>
      </w:r>
    </w:p>
    <w:p w14:paraId="1D171295" w14:textId="4DC72A54" w:rsidR="00812606" w:rsidRDefault="00812606" w:rsidP="00812606">
      <w:pPr>
        <w:ind w:right="737"/>
        <w:rPr>
          <w:b/>
          <w:bCs/>
          <w:sz w:val="28"/>
          <w:szCs w:val="28"/>
          <w:lang w:val="en"/>
        </w:rPr>
      </w:pPr>
      <w:r>
        <w:rPr>
          <w:lang w:val="en"/>
        </w:rPr>
        <w:lastRenderedPageBreak/>
        <w:t xml:space="preserve">See News Analysis: </w:t>
      </w:r>
      <w:hyperlink r:id="rId25" w:history="1">
        <w:r w:rsidRPr="00812606">
          <w:rPr>
            <w:rStyle w:val="Hyperlink"/>
            <w:lang w:val="en"/>
          </w:rPr>
          <w:t>Taxi licensing—what’s the operator principal principle and does a driver ply for hire when using a ride hailing app? (UTAG &amp; Uber v TFL)</w:t>
        </w:r>
      </w:hyperlink>
    </w:p>
    <w:p w14:paraId="3944B7A7" w14:textId="77777777" w:rsidR="00812606" w:rsidRPr="00812606" w:rsidRDefault="00812606" w:rsidP="00812606">
      <w:pPr>
        <w:ind w:right="737"/>
        <w:rPr>
          <w:b/>
          <w:bCs/>
          <w:sz w:val="28"/>
          <w:szCs w:val="28"/>
          <w:lang w:val="en"/>
        </w:rPr>
      </w:pPr>
    </w:p>
    <w:p w14:paraId="4DA4CFB6" w14:textId="52665265" w:rsidR="00D340FE" w:rsidRPr="001E692F" w:rsidRDefault="00043F64">
      <w:pPr>
        <w:pStyle w:val="Heading2"/>
        <w:ind w:left="2"/>
        <w:rPr>
          <w:bCs/>
        </w:rPr>
      </w:pPr>
      <w:r>
        <w:t xml:space="preserve">Public Procurement </w:t>
      </w:r>
    </w:p>
    <w:p w14:paraId="3A73C7E1" w14:textId="7113FA0D" w:rsidR="00812606" w:rsidRPr="001E692F" w:rsidRDefault="00812606" w:rsidP="00812606">
      <w:pPr>
        <w:ind w:right="737"/>
        <w:rPr>
          <w:b/>
          <w:bCs/>
          <w:lang w:val="en"/>
        </w:rPr>
      </w:pPr>
      <w:r w:rsidRPr="001E692F">
        <w:rPr>
          <w:b/>
          <w:bCs/>
          <w:lang w:val="en"/>
        </w:rPr>
        <w:t xml:space="preserve">Public Procurement—principles governing extensions of the limitation period (Access for Living v London Borough of </w:t>
      </w:r>
      <w:proofErr w:type="spellStart"/>
      <w:r w:rsidRPr="001E692F">
        <w:rPr>
          <w:b/>
          <w:bCs/>
          <w:lang w:val="en"/>
        </w:rPr>
        <w:t>Lewisham</w:t>
      </w:r>
      <w:proofErr w:type="spellEnd"/>
      <w:r w:rsidRPr="001E692F">
        <w:rPr>
          <w:b/>
          <w:bCs/>
          <w:lang w:val="en"/>
        </w:rPr>
        <w:t>)</w:t>
      </w:r>
    </w:p>
    <w:p w14:paraId="266CB2CB" w14:textId="6AB1669A" w:rsidR="00812606" w:rsidRDefault="00812606" w:rsidP="00812606">
      <w:pPr>
        <w:ind w:right="737"/>
        <w:rPr>
          <w:lang w:val="en"/>
        </w:rPr>
      </w:pPr>
      <w:r>
        <w:rPr>
          <w:rStyle w:val="Emphasis"/>
          <w:lang w:val="en"/>
        </w:rPr>
        <w:t xml:space="preserve">Access for Living v London Borough of </w:t>
      </w:r>
      <w:proofErr w:type="spellStart"/>
      <w:r>
        <w:rPr>
          <w:rStyle w:val="Emphasis"/>
          <w:lang w:val="en"/>
        </w:rPr>
        <w:t>Lewisham</w:t>
      </w:r>
      <w:proofErr w:type="spellEnd"/>
      <w:r>
        <w:rPr>
          <w:rStyle w:val="Emphasis"/>
          <w:lang w:val="en"/>
        </w:rPr>
        <w:t xml:space="preserve"> </w:t>
      </w:r>
      <w:hyperlink r:id="rId26" w:tgtFrame="_parent" w:history="1">
        <w:r>
          <w:rPr>
            <w:rStyle w:val="Hyperlink"/>
            <w:lang w:val="en"/>
          </w:rPr>
          <w:t>[2021] EWHC 3498 (TCC)</w:t>
        </w:r>
      </w:hyperlink>
      <w:r>
        <w:rPr>
          <w:lang w:val="en"/>
        </w:rPr>
        <w:t xml:space="preserve"> (23 December 2021)</w:t>
      </w:r>
    </w:p>
    <w:p w14:paraId="32BA2346" w14:textId="2D725969" w:rsidR="00812606" w:rsidRDefault="00812606" w:rsidP="00812606">
      <w:pPr>
        <w:ind w:right="737"/>
        <w:rPr>
          <w:lang w:val="en"/>
        </w:rPr>
      </w:pPr>
      <w:proofErr w:type="spellStart"/>
      <w:r>
        <w:rPr>
          <w:lang w:val="en"/>
        </w:rPr>
        <w:t>Mrs</w:t>
      </w:r>
      <w:proofErr w:type="spellEnd"/>
      <w:r>
        <w:rPr>
          <w:lang w:val="en"/>
        </w:rPr>
        <w:t xml:space="preserve"> Justice </w:t>
      </w:r>
      <w:proofErr w:type="spellStart"/>
      <w:r>
        <w:rPr>
          <w:lang w:val="en"/>
        </w:rPr>
        <w:t>Jefford</w:t>
      </w:r>
      <w:proofErr w:type="spellEnd"/>
      <w:r>
        <w:rPr>
          <w:lang w:val="en"/>
        </w:rPr>
        <w:t xml:space="preserve"> struck out a claim brought by Access for Living (AFL) against the London Borough of </w:t>
      </w:r>
      <w:proofErr w:type="spellStart"/>
      <w:r>
        <w:rPr>
          <w:lang w:val="en"/>
        </w:rPr>
        <w:t>Lewisham</w:t>
      </w:r>
      <w:proofErr w:type="spellEnd"/>
      <w:r>
        <w:rPr>
          <w:lang w:val="en"/>
        </w:rPr>
        <w:t xml:space="preserve"> (the Council) under the Public Contracts Regulations 2015 (PCR 2015) on the basis that it was time-barred. AFL had issued its claim within the standstill period (which the Council had extended) but outside the 30-day limitation period. Its lawyers admitted to their error in conflating the standstill extension with an extension to the limitation period. AFL was unable to persuade </w:t>
      </w:r>
      <w:proofErr w:type="spellStart"/>
      <w:r>
        <w:rPr>
          <w:lang w:val="en"/>
        </w:rPr>
        <w:t>Jefford</w:t>
      </w:r>
      <w:proofErr w:type="spellEnd"/>
      <w:r>
        <w:rPr>
          <w:lang w:val="en"/>
        </w:rPr>
        <w:t xml:space="preserve"> J that there was a ‘good reason’ to extend the limitation period. Written by Jonathan Lewis, barrister at Henderson Chambers.</w:t>
      </w:r>
    </w:p>
    <w:p w14:paraId="16DCD316" w14:textId="5B0A0E79" w:rsidR="00812606" w:rsidRDefault="00812606" w:rsidP="00812606">
      <w:pPr>
        <w:ind w:right="737"/>
        <w:rPr>
          <w:lang w:val="en"/>
        </w:rPr>
      </w:pPr>
      <w:r>
        <w:rPr>
          <w:lang w:val="en"/>
        </w:rPr>
        <w:t xml:space="preserve">See News Analysis: </w:t>
      </w:r>
      <w:hyperlink r:id="rId27" w:history="1">
        <w:r w:rsidRPr="00812606">
          <w:rPr>
            <w:rStyle w:val="Hyperlink"/>
            <w:lang w:val="en"/>
          </w:rPr>
          <w:t xml:space="preserve">Public Procurement—principles governing extensions of the limitation period (Access for Living v London Borough of </w:t>
        </w:r>
        <w:proofErr w:type="spellStart"/>
        <w:r w:rsidRPr="00812606">
          <w:rPr>
            <w:rStyle w:val="Hyperlink"/>
            <w:lang w:val="en"/>
          </w:rPr>
          <w:t>Lewisham</w:t>
        </w:r>
        <w:proofErr w:type="spellEnd"/>
        <w:r w:rsidRPr="00812606">
          <w:rPr>
            <w:rStyle w:val="Hyperlink"/>
            <w:lang w:val="en"/>
          </w:rPr>
          <w:t>)</w:t>
        </w:r>
      </w:hyperlink>
    </w:p>
    <w:p w14:paraId="5C2E237B" w14:textId="77777777" w:rsidR="00812606" w:rsidRDefault="00812606" w:rsidP="00812606">
      <w:pPr>
        <w:ind w:right="737"/>
      </w:pPr>
    </w:p>
    <w:p w14:paraId="3B00FE14" w14:textId="77777777" w:rsidR="00D340FE" w:rsidRDefault="00043F64">
      <w:pPr>
        <w:pStyle w:val="Heading2"/>
        <w:ind w:left="2"/>
      </w:pPr>
      <w:r>
        <w:t xml:space="preserve">Planning </w:t>
      </w:r>
    </w:p>
    <w:p w14:paraId="79C61206" w14:textId="77777777" w:rsidR="00812606" w:rsidRPr="001E692F" w:rsidRDefault="00812606" w:rsidP="00E92B39">
      <w:pPr>
        <w:spacing w:after="0" w:line="259" w:lineRule="auto"/>
        <w:ind w:right="-3"/>
        <w:rPr>
          <w:b/>
          <w:bCs/>
          <w:lang w:val="en"/>
        </w:rPr>
      </w:pPr>
      <w:r w:rsidRPr="001E692F">
        <w:rPr>
          <w:b/>
          <w:bCs/>
          <w:lang w:val="en"/>
        </w:rPr>
        <w:t xml:space="preserve">Court finds planning committee misled as to status of </w:t>
      </w:r>
      <w:proofErr w:type="spellStart"/>
      <w:r w:rsidRPr="001E692F">
        <w:rPr>
          <w:b/>
          <w:bCs/>
          <w:lang w:val="en"/>
        </w:rPr>
        <w:t>neighbourhood</w:t>
      </w:r>
      <w:proofErr w:type="spellEnd"/>
      <w:r w:rsidRPr="001E692F">
        <w:rPr>
          <w:b/>
          <w:bCs/>
          <w:lang w:val="en"/>
        </w:rPr>
        <w:t xml:space="preserve"> plan (Thurston Parish Council V Mid Suffolk District Council and Bloor Homes Ltd)</w:t>
      </w:r>
    </w:p>
    <w:p w14:paraId="445F59D4" w14:textId="40F76E20" w:rsidR="00812606" w:rsidRDefault="00812606">
      <w:pPr>
        <w:spacing w:after="0" w:line="259" w:lineRule="auto"/>
        <w:ind w:left="38" w:right="-3" w:firstLine="0"/>
        <w:rPr>
          <w:lang w:val="en"/>
        </w:rPr>
      </w:pPr>
    </w:p>
    <w:p w14:paraId="6F48A98C" w14:textId="4444B43D" w:rsidR="00812606" w:rsidRDefault="00812606">
      <w:pPr>
        <w:spacing w:after="0" w:line="259" w:lineRule="auto"/>
        <w:ind w:left="38" w:right="-3" w:firstLine="0"/>
        <w:rPr>
          <w:lang w:val="en"/>
        </w:rPr>
      </w:pPr>
      <w:r>
        <w:rPr>
          <w:rStyle w:val="Emphasis"/>
          <w:lang w:val="en"/>
        </w:rPr>
        <w:t xml:space="preserve">Thurston Parish Council v Mid Suffolk District Council </w:t>
      </w:r>
      <w:hyperlink r:id="rId28" w:tgtFrame="_parent" w:history="1">
        <w:r>
          <w:rPr>
            <w:rStyle w:val="Hyperlink"/>
            <w:lang w:val="en"/>
          </w:rPr>
          <w:t>[2022] EWHC 352 (Admin)</w:t>
        </w:r>
      </w:hyperlink>
    </w:p>
    <w:p w14:paraId="1AC36F90" w14:textId="569BB443" w:rsidR="00812606" w:rsidRDefault="00812606">
      <w:pPr>
        <w:spacing w:after="0" w:line="259" w:lineRule="auto"/>
        <w:ind w:left="38" w:right="-3" w:firstLine="0"/>
        <w:rPr>
          <w:lang w:val="en"/>
        </w:rPr>
      </w:pPr>
    </w:p>
    <w:p w14:paraId="2E5F5D16" w14:textId="109F4CFE" w:rsidR="00812606" w:rsidRDefault="00812606">
      <w:pPr>
        <w:spacing w:after="0" w:line="259" w:lineRule="auto"/>
        <w:ind w:left="38" w:right="-3" w:firstLine="0"/>
        <w:rPr>
          <w:lang w:val="en"/>
        </w:rPr>
      </w:pPr>
      <w:r>
        <w:rPr>
          <w:lang w:val="en"/>
        </w:rPr>
        <w:t xml:space="preserve">The court held that the planning committee had been misled when it had been advised that there was no conflict with a </w:t>
      </w:r>
      <w:proofErr w:type="spellStart"/>
      <w:r>
        <w:rPr>
          <w:lang w:val="en"/>
        </w:rPr>
        <w:t>neighbourhood</w:t>
      </w:r>
      <w:proofErr w:type="spellEnd"/>
      <w:r>
        <w:rPr>
          <w:lang w:val="en"/>
        </w:rPr>
        <w:t xml:space="preserve"> plan despite the application proposals being outside the limits to development set in the </w:t>
      </w:r>
      <w:proofErr w:type="spellStart"/>
      <w:r>
        <w:rPr>
          <w:lang w:val="en"/>
        </w:rPr>
        <w:t>neighbourhood</w:t>
      </w:r>
      <w:proofErr w:type="spellEnd"/>
      <w:r>
        <w:rPr>
          <w:lang w:val="en"/>
        </w:rPr>
        <w:t xml:space="preserve"> plan. As there was a clear conflict with the </w:t>
      </w:r>
      <w:proofErr w:type="gramStart"/>
      <w:r>
        <w:rPr>
          <w:lang w:val="en"/>
        </w:rPr>
        <w:t>up to date</w:t>
      </w:r>
      <w:proofErr w:type="gramEnd"/>
      <w:r>
        <w:rPr>
          <w:lang w:val="en"/>
        </w:rPr>
        <w:t xml:space="preserve"> </w:t>
      </w:r>
      <w:proofErr w:type="spellStart"/>
      <w:r>
        <w:rPr>
          <w:lang w:val="en"/>
        </w:rPr>
        <w:t>neighbourhood</w:t>
      </w:r>
      <w:proofErr w:type="spellEnd"/>
      <w:r>
        <w:rPr>
          <w:lang w:val="en"/>
        </w:rPr>
        <w:t xml:space="preserve"> plan which was the only component of the Development Plan that was up to date the planning permission had to be quashed. Written by Bob McGeady, consultant at </w:t>
      </w:r>
      <w:proofErr w:type="spellStart"/>
      <w:r>
        <w:rPr>
          <w:lang w:val="en"/>
        </w:rPr>
        <w:t>Ashtonslegal</w:t>
      </w:r>
      <w:proofErr w:type="spellEnd"/>
      <w:r>
        <w:rPr>
          <w:lang w:val="en"/>
        </w:rPr>
        <w:t xml:space="preserve">.  </w:t>
      </w:r>
    </w:p>
    <w:p w14:paraId="4A5963B8" w14:textId="62537391" w:rsidR="00812606" w:rsidRDefault="00812606">
      <w:pPr>
        <w:spacing w:after="0" w:line="259" w:lineRule="auto"/>
        <w:ind w:left="38" w:right="-3" w:firstLine="0"/>
        <w:rPr>
          <w:lang w:val="en"/>
        </w:rPr>
      </w:pPr>
    </w:p>
    <w:p w14:paraId="368566D4" w14:textId="4AAE6178" w:rsidR="00812606" w:rsidRDefault="00812606">
      <w:pPr>
        <w:spacing w:after="0" w:line="259" w:lineRule="auto"/>
        <w:ind w:left="38" w:right="-3" w:firstLine="0"/>
        <w:rPr>
          <w:lang w:val="en"/>
        </w:rPr>
      </w:pPr>
      <w:r>
        <w:rPr>
          <w:lang w:val="en"/>
        </w:rPr>
        <w:t>See News Analysis</w:t>
      </w:r>
      <w:hyperlink r:id="rId29" w:history="1">
        <w:r w:rsidRPr="00812606">
          <w:rPr>
            <w:rStyle w:val="Hyperlink"/>
            <w:lang w:val="en"/>
          </w:rPr>
          <w:t xml:space="preserve">: Court finds planning committee misled as to status of </w:t>
        </w:r>
        <w:proofErr w:type="spellStart"/>
        <w:r w:rsidRPr="00812606">
          <w:rPr>
            <w:rStyle w:val="Hyperlink"/>
            <w:lang w:val="en"/>
          </w:rPr>
          <w:t>neighbourhood</w:t>
        </w:r>
        <w:proofErr w:type="spellEnd"/>
        <w:r w:rsidRPr="00812606">
          <w:rPr>
            <w:rStyle w:val="Hyperlink"/>
            <w:lang w:val="en"/>
          </w:rPr>
          <w:t xml:space="preserve"> plan (Thurston Parish Council V Mid Suffolk District Council and Bloor Homes Ltd)</w:t>
        </w:r>
      </w:hyperlink>
      <w:r>
        <w:rPr>
          <w:lang w:val="en"/>
        </w:rPr>
        <w:t xml:space="preserve"> </w:t>
      </w:r>
    </w:p>
    <w:p w14:paraId="1654741E" w14:textId="77777777" w:rsidR="00812606" w:rsidRDefault="00812606">
      <w:pPr>
        <w:spacing w:after="0" w:line="259" w:lineRule="auto"/>
        <w:ind w:left="38" w:right="-3" w:firstLine="0"/>
        <w:rPr>
          <w:lang w:val="en"/>
        </w:rPr>
      </w:pPr>
    </w:p>
    <w:p w14:paraId="2167B824" w14:textId="190600AC" w:rsidR="00D340FE" w:rsidRDefault="00043F64">
      <w:pPr>
        <w:spacing w:after="0" w:line="259" w:lineRule="auto"/>
        <w:ind w:left="38" w:right="-3" w:firstLine="0"/>
      </w:pPr>
      <w:r>
        <w:rPr>
          <w:noProof/>
        </w:rPr>
        <w:drawing>
          <wp:inline distT="0" distB="0" distL="0" distR="0" wp14:anchorId="4AB5DBE4" wp14:editId="3DC199F6">
            <wp:extent cx="6632448" cy="1146048"/>
            <wp:effectExtent l="0" t="0" r="0" b="0"/>
            <wp:docPr id="7478" name="Picture 7478"/>
            <wp:cNvGraphicFramePr/>
            <a:graphic xmlns:a="http://schemas.openxmlformats.org/drawingml/2006/main">
              <a:graphicData uri="http://schemas.openxmlformats.org/drawingml/2006/picture">
                <pic:pic xmlns:pic="http://schemas.openxmlformats.org/drawingml/2006/picture">
                  <pic:nvPicPr>
                    <pic:cNvPr id="7478" name="Picture 7478"/>
                    <pic:cNvPicPr/>
                  </pic:nvPicPr>
                  <pic:blipFill>
                    <a:blip r:embed="rId30"/>
                    <a:stretch>
                      <a:fillRect/>
                    </a:stretch>
                  </pic:blipFill>
                  <pic:spPr>
                    <a:xfrm>
                      <a:off x="0" y="0"/>
                      <a:ext cx="6632448" cy="1146048"/>
                    </a:xfrm>
                    <a:prstGeom prst="rect">
                      <a:avLst/>
                    </a:prstGeom>
                  </pic:spPr>
                </pic:pic>
              </a:graphicData>
            </a:graphic>
          </wp:inline>
        </w:drawing>
      </w:r>
    </w:p>
    <w:p w14:paraId="230FFE91" w14:textId="68680B17" w:rsidR="00D340FE" w:rsidRDefault="00043F64">
      <w:pPr>
        <w:pStyle w:val="Heading2"/>
        <w:ind w:left="2"/>
        <w:rPr>
          <w:color w:val="ED1C24"/>
        </w:rPr>
      </w:pPr>
      <w:r>
        <w:t>Social care</w:t>
      </w:r>
      <w:r>
        <w:rPr>
          <w:color w:val="ED1C24"/>
        </w:rPr>
        <w:t xml:space="preserve"> </w:t>
      </w:r>
    </w:p>
    <w:p w14:paraId="7A7E553B" w14:textId="5B98BD81" w:rsidR="00812606" w:rsidRDefault="00812606" w:rsidP="00812606"/>
    <w:p w14:paraId="0DAAEE7C" w14:textId="3373F845" w:rsidR="00812606" w:rsidRPr="001E692F" w:rsidRDefault="00812606" w:rsidP="00812606">
      <w:pPr>
        <w:ind w:right="737"/>
        <w:rPr>
          <w:b/>
          <w:bCs/>
        </w:rPr>
      </w:pPr>
      <w:r w:rsidRPr="001E692F">
        <w:rPr>
          <w:b/>
          <w:bCs/>
          <w:lang w:val="en"/>
        </w:rPr>
        <w:t>Local Authority wrong in law when determining financial support under the Care Act 2014 (R (BG and KG) v Suffolk County Council)</w:t>
      </w:r>
    </w:p>
    <w:p w14:paraId="19218BF7" w14:textId="41E61C41" w:rsidR="00812606" w:rsidRDefault="00812606" w:rsidP="00812606">
      <w:pPr>
        <w:rPr>
          <w:lang w:val="en"/>
        </w:rPr>
      </w:pPr>
      <w:r>
        <w:rPr>
          <w:rStyle w:val="Emphasis"/>
          <w:lang w:val="en"/>
        </w:rPr>
        <w:t>R(BG and KG) v Suffolk County Council</w:t>
      </w:r>
      <w:r>
        <w:rPr>
          <w:lang w:val="en"/>
        </w:rPr>
        <w:t xml:space="preserve"> </w:t>
      </w:r>
      <w:hyperlink r:id="rId31" w:tgtFrame="_parent" w:history="1">
        <w:r>
          <w:rPr>
            <w:rStyle w:val="Hyperlink"/>
            <w:lang w:val="en"/>
          </w:rPr>
          <w:t>[2021] EWHC 3368 (Admin)</w:t>
        </w:r>
      </w:hyperlink>
    </w:p>
    <w:p w14:paraId="33D6B657" w14:textId="4F1E0172" w:rsidR="00812606" w:rsidRDefault="00812606" w:rsidP="00812606"/>
    <w:p w14:paraId="4D2A4416" w14:textId="17B5E526" w:rsidR="00812606" w:rsidRDefault="00812606" w:rsidP="00812606">
      <w:pPr>
        <w:ind w:right="737"/>
        <w:rPr>
          <w:lang w:val="en"/>
        </w:rPr>
      </w:pPr>
      <w:r>
        <w:rPr>
          <w:lang w:val="en"/>
        </w:rPr>
        <w:t xml:space="preserve">Under the Care Act 2014 (CA 2014), the powers and duties of a local authority to support disabled people encompasses financial assistance, and therefore Suffolk County Council (the Local Authority) was found to have unlawfully restricted their consideration of how they could assist two brothers (KG and BG). Accordingly, the Local Authority had erred in thinking that they could not, as a matter of law, provide financial assistance to the claimants. They had unlawfully restricted their consideration of what they could assist the claimants with and had stopped meeting their need for recreation and this had had an adverse effect on their well-being. </w:t>
      </w:r>
      <w:proofErr w:type="spellStart"/>
      <w:r>
        <w:rPr>
          <w:lang w:val="en"/>
        </w:rPr>
        <w:t>Mrs</w:t>
      </w:r>
      <w:proofErr w:type="spellEnd"/>
      <w:r>
        <w:rPr>
          <w:lang w:val="en"/>
        </w:rPr>
        <w:t xml:space="preserve"> Justice Lang considered that the local authority ought to have considered whether or not to exercise its powers under CA 2014, s 19 before deciding to make the decision to stop all direct payments to the claimants. The Local Authority were ordered to reassess the claimants' needs on a lawful basis. They are applying for permission to appeal. Written by Karen May, associate solicitor and Louise </w:t>
      </w:r>
      <w:proofErr w:type="spellStart"/>
      <w:r>
        <w:rPr>
          <w:lang w:val="en"/>
        </w:rPr>
        <w:t>Plumstead</w:t>
      </w:r>
      <w:proofErr w:type="spellEnd"/>
      <w:r>
        <w:rPr>
          <w:lang w:val="en"/>
        </w:rPr>
        <w:t xml:space="preserve">, paralegal at </w:t>
      </w:r>
      <w:proofErr w:type="spellStart"/>
      <w:r>
        <w:rPr>
          <w:lang w:val="en"/>
        </w:rPr>
        <w:t>Bindmans</w:t>
      </w:r>
      <w:proofErr w:type="spellEnd"/>
      <w:r>
        <w:rPr>
          <w:lang w:val="en"/>
        </w:rPr>
        <w:t xml:space="preserve"> LLP who represented the claimants in this case. Catherine Rowlands of Cornerstone Chambers was counsel for KG and BG.</w:t>
      </w:r>
    </w:p>
    <w:p w14:paraId="3824B42D" w14:textId="33628FBB" w:rsidR="00812606" w:rsidRDefault="00812606" w:rsidP="00812606">
      <w:pPr>
        <w:ind w:right="737"/>
        <w:rPr>
          <w:lang w:val="en"/>
        </w:rPr>
      </w:pPr>
      <w:r>
        <w:rPr>
          <w:lang w:val="en"/>
        </w:rPr>
        <w:lastRenderedPageBreak/>
        <w:t xml:space="preserve">See News Analysis: </w:t>
      </w:r>
      <w:hyperlink r:id="rId32" w:history="1">
        <w:r w:rsidRPr="00812606">
          <w:rPr>
            <w:rStyle w:val="Hyperlink"/>
            <w:lang w:val="en"/>
          </w:rPr>
          <w:t>Local Authority wrong in law when determining financial support under the Care Act 2014 (R(BG and KG) v Suffolk County Council)</w:t>
        </w:r>
      </w:hyperlink>
    </w:p>
    <w:p w14:paraId="54F8BDC7" w14:textId="77777777" w:rsidR="00812606" w:rsidRPr="00812606" w:rsidRDefault="00812606" w:rsidP="00812606">
      <w:pPr>
        <w:ind w:right="737"/>
      </w:pPr>
    </w:p>
    <w:p w14:paraId="023A5BF5" w14:textId="77777777" w:rsidR="00D340FE" w:rsidRDefault="00043F64">
      <w:pPr>
        <w:spacing w:after="405" w:line="259" w:lineRule="auto"/>
        <w:ind w:left="18" w:right="0" w:firstLine="0"/>
      </w:pPr>
      <w:r>
        <w:rPr>
          <w:noProof/>
        </w:rPr>
        <w:drawing>
          <wp:inline distT="0" distB="0" distL="0" distR="0" wp14:anchorId="473C4DEE" wp14:editId="6F867BF3">
            <wp:extent cx="6632448" cy="1146048"/>
            <wp:effectExtent l="0" t="0" r="0" b="0"/>
            <wp:docPr id="7479" name="Picture 7479"/>
            <wp:cNvGraphicFramePr/>
            <a:graphic xmlns:a="http://schemas.openxmlformats.org/drawingml/2006/main">
              <a:graphicData uri="http://schemas.openxmlformats.org/drawingml/2006/picture">
                <pic:pic xmlns:pic="http://schemas.openxmlformats.org/drawingml/2006/picture">
                  <pic:nvPicPr>
                    <pic:cNvPr id="7479" name="Picture 7479"/>
                    <pic:cNvPicPr/>
                  </pic:nvPicPr>
                  <pic:blipFill>
                    <a:blip r:embed="rId33"/>
                    <a:stretch>
                      <a:fillRect/>
                    </a:stretch>
                  </pic:blipFill>
                  <pic:spPr>
                    <a:xfrm>
                      <a:off x="0" y="0"/>
                      <a:ext cx="6632448" cy="1146048"/>
                    </a:xfrm>
                    <a:prstGeom prst="rect">
                      <a:avLst/>
                    </a:prstGeom>
                  </pic:spPr>
                </pic:pic>
              </a:graphicData>
            </a:graphic>
          </wp:inline>
        </w:drawing>
      </w:r>
    </w:p>
    <w:p w14:paraId="13E6712A" w14:textId="77777777" w:rsidR="00D340FE" w:rsidRDefault="00043F64">
      <w:pPr>
        <w:pStyle w:val="Heading1"/>
        <w:ind w:left="2"/>
      </w:pPr>
      <w:r>
        <w:t>POLICY PAPERS AND GUIDANCE</w:t>
      </w:r>
    </w:p>
    <w:p w14:paraId="026A92DB" w14:textId="060F58AF" w:rsidR="00E5215D" w:rsidRDefault="001E692F">
      <w:pPr>
        <w:spacing w:after="399" w:line="265" w:lineRule="auto"/>
        <w:ind w:left="2" w:right="223"/>
        <w:rPr>
          <w:b/>
          <w:bCs/>
          <w:sz w:val="28"/>
          <w:szCs w:val="28"/>
        </w:rPr>
      </w:pPr>
      <w:r>
        <w:rPr>
          <w:b/>
          <w:bCs/>
          <w:sz w:val="28"/>
          <w:szCs w:val="28"/>
        </w:rPr>
        <w:t>Levelling up white paper</w:t>
      </w:r>
    </w:p>
    <w:p w14:paraId="2A4DD3E7" w14:textId="4D907C01" w:rsidR="00E5215D" w:rsidRPr="001E692F" w:rsidRDefault="00E5215D" w:rsidP="00E5215D">
      <w:pPr>
        <w:spacing w:after="120" w:line="265" w:lineRule="auto"/>
        <w:ind w:left="2" w:right="223"/>
        <w:rPr>
          <w:b/>
          <w:bCs/>
          <w:lang w:val="en"/>
        </w:rPr>
      </w:pPr>
      <w:r w:rsidRPr="001E692F">
        <w:rPr>
          <w:b/>
          <w:bCs/>
          <w:lang w:val="en"/>
        </w:rPr>
        <w:t>Key planning provisions of the Levelling Up White Paper</w:t>
      </w:r>
    </w:p>
    <w:p w14:paraId="3AF1FECB" w14:textId="3628B3C2" w:rsidR="00E5215D" w:rsidRDefault="00E5215D" w:rsidP="00E5215D">
      <w:pPr>
        <w:spacing w:after="120" w:line="265" w:lineRule="auto"/>
        <w:ind w:left="2" w:right="223"/>
        <w:rPr>
          <w:lang w:val="en"/>
        </w:rPr>
      </w:pPr>
      <w:r>
        <w:rPr>
          <w:lang w:val="en"/>
        </w:rPr>
        <w:t xml:space="preserve">The government has published a Levelling Up White Paper looking at opportunities to tackle regional inequalities across the UK. Key planning proposals relate to: simplifying local plans, developing a new Infrastructure Levy, enhancing compulsory purchase powers, empowering local communities through reforms to </w:t>
      </w:r>
      <w:proofErr w:type="spellStart"/>
      <w:r>
        <w:rPr>
          <w:lang w:val="en"/>
        </w:rPr>
        <w:t>neighbourhood</w:t>
      </w:r>
      <w:proofErr w:type="spellEnd"/>
      <w:r>
        <w:rPr>
          <w:lang w:val="en"/>
        </w:rPr>
        <w:t xml:space="preserve"> planning, regenerating towns and cities and delivering housing with a focus outside London and the South-East.</w:t>
      </w:r>
    </w:p>
    <w:p w14:paraId="5284E751" w14:textId="524B6FFC" w:rsidR="00E5215D" w:rsidRDefault="00E5215D" w:rsidP="00E5215D">
      <w:pPr>
        <w:spacing w:after="120" w:line="265" w:lineRule="auto"/>
        <w:ind w:left="2" w:right="223"/>
        <w:rPr>
          <w:lang w:val="en"/>
        </w:rPr>
      </w:pPr>
      <w:r>
        <w:rPr>
          <w:lang w:val="en"/>
        </w:rPr>
        <w:t xml:space="preserve">See </w:t>
      </w:r>
      <w:r w:rsidR="001E692F">
        <w:rPr>
          <w:lang w:val="en"/>
        </w:rPr>
        <w:t>News Analysis:</w:t>
      </w:r>
      <w:r w:rsidR="001E692F" w:rsidRPr="001E692F">
        <w:rPr>
          <w:rStyle w:val="Heading2Char"/>
          <w:lang w:val="en"/>
        </w:rPr>
        <w:t xml:space="preserve"> </w:t>
      </w:r>
      <w:hyperlink r:id="rId34" w:history="1">
        <w:r w:rsidR="001E692F" w:rsidRPr="001E692F">
          <w:rPr>
            <w:rStyle w:val="Hyperlink"/>
            <w:lang w:val="en"/>
          </w:rPr>
          <w:t>Key</w:t>
        </w:r>
        <w:bookmarkStart w:id="0" w:name="ORIGHIT_34"/>
        <w:bookmarkStart w:id="1" w:name="HIT_34"/>
        <w:bookmarkEnd w:id="0"/>
        <w:bookmarkEnd w:id="1"/>
        <w:r w:rsidR="001E692F" w:rsidRPr="001E692F">
          <w:rPr>
            <w:rStyle w:val="Hyperlink"/>
            <w:lang w:val="en"/>
          </w:rPr>
          <w:t xml:space="preserve"> </w:t>
        </w:r>
        <w:bookmarkStart w:id="2" w:name="ORIGHIT_35"/>
        <w:bookmarkStart w:id="3" w:name="HIT_35"/>
        <w:bookmarkEnd w:id="2"/>
        <w:bookmarkEnd w:id="3"/>
        <w:r w:rsidR="001E692F" w:rsidRPr="001E692F">
          <w:rPr>
            <w:rStyle w:val="Hyperlink"/>
            <w:lang w:val="en"/>
          </w:rPr>
          <w:t>planning</w:t>
        </w:r>
        <w:bookmarkStart w:id="4" w:name="ORIGHIT_36"/>
        <w:bookmarkStart w:id="5" w:name="HIT_36"/>
        <w:bookmarkEnd w:id="4"/>
        <w:bookmarkEnd w:id="5"/>
        <w:r w:rsidR="001E692F" w:rsidRPr="001E692F">
          <w:rPr>
            <w:rStyle w:val="Hyperlink"/>
            <w:lang w:val="en"/>
          </w:rPr>
          <w:t xml:space="preserve"> </w:t>
        </w:r>
        <w:bookmarkStart w:id="6" w:name="ORIGHIT_37"/>
        <w:bookmarkStart w:id="7" w:name="HIT_37"/>
        <w:bookmarkEnd w:id="6"/>
        <w:bookmarkEnd w:id="7"/>
        <w:r w:rsidR="001E692F" w:rsidRPr="001E692F">
          <w:rPr>
            <w:rStyle w:val="Hyperlink"/>
            <w:lang w:val="en"/>
          </w:rPr>
          <w:t xml:space="preserve">provisions </w:t>
        </w:r>
        <w:bookmarkStart w:id="8" w:name="ORIGHIT_38"/>
        <w:bookmarkStart w:id="9" w:name="HIT_38"/>
        <w:bookmarkEnd w:id="8"/>
        <w:bookmarkEnd w:id="9"/>
        <w:r w:rsidR="001E692F" w:rsidRPr="001E692F">
          <w:rPr>
            <w:rStyle w:val="Hyperlink"/>
            <w:lang w:val="en"/>
          </w:rPr>
          <w:t xml:space="preserve">of the </w:t>
        </w:r>
        <w:bookmarkStart w:id="10" w:name="ORIGHIT_39"/>
        <w:bookmarkStart w:id="11" w:name="HIT_39"/>
        <w:bookmarkEnd w:id="10"/>
        <w:bookmarkEnd w:id="11"/>
        <w:r w:rsidR="001E692F" w:rsidRPr="001E692F">
          <w:rPr>
            <w:rStyle w:val="Hyperlink"/>
            <w:lang w:val="en"/>
          </w:rPr>
          <w:t>Levelling</w:t>
        </w:r>
        <w:bookmarkStart w:id="12" w:name="ORIGHIT_40"/>
        <w:bookmarkStart w:id="13" w:name="HIT_40"/>
        <w:bookmarkEnd w:id="12"/>
        <w:bookmarkEnd w:id="13"/>
        <w:r w:rsidR="001E692F" w:rsidRPr="001E692F">
          <w:rPr>
            <w:rStyle w:val="Hyperlink"/>
            <w:lang w:val="en"/>
          </w:rPr>
          <w:t xml:space="preserve"> </w:t>
        </w:r>
        <w:bookmarkStart w:id="14" w:name="ORIGHIT_41"/>
        <w:bookmarkStart w:id="15" w:name="HIT_41"/>
        <w:bookmarkEnd w:id="14"/>
        <w:bookmarkEnd w:id="15"/>
        <w:r w:rsidR="001E692F" w:rsidRPr="001E692F">
          <w:rPr>
            <w:rStyle w:val="Hyperlink"/>
            <w:lang w:val="en"/>
          </w:rPr>
          <w:t>Up</w:t>
        </w:r>
        <w:bookmarkStart w:id="16" w:name="ORIGHIT_42"/>
        <w:bookmarkStart w:id="17" w:name="HIT_42"/>
        <w:bookmarkEnd w:id="16"/>
        <w:bookmarkEnd w:id="17"/>
        <w:r w:rsidR="001E692F" w:rsidRPr="001E692F">
          <w:rPr>
            <w:rStyle w:val="Hyperlink"/>
            <w:lang w:val="en"/>
          </w:rPr>
          <w:t xml:space="preserve"> </w:t>
        </w:r>
        <w:bookmarkStart w:id="18" w:name="ORIGHIT_43"/>
        <w:bookmarkStart w:id="19" w:name="HIT_43"/>
        <w:bookmarkEnd w:id="18"/>
        <w:bookmarkEnd w:id="19"/>
        <w:r w:rsidR="001E692F" w:rsidRPr="001E692F">
          <w:rPr>
            <w:rStyle w:val="Hyperlink"/>
            <w:lang w:val="en"/>
          </w:rPr>
          <w:t>White</w:t>
        </w:r>
        <w:bookmarkStart w:id="20" w:name="ORIGHIT_44"/>
        <w:bookmarkStart w:id="21" w:name="HIT_44"/>
        <w:bookmarkEnd w:id="20"/>
        <w:bookmarkEnd w:id="21"/>
        <w:r w:rsidR="001E692F" w:rsidRPr="001E692F">
          <w:rPr>
            <w:rStyle w:val="Hyperlink"/>
            <w:lang w:val="en"/>
          </w:rPr>
          <w:t xml:space="preserve"> </w:t>
        </w:r>
        <w:bookmarkStart w:id="22" w:name="ORIGHIT_45"/>
        <w:bookmarkStart w:id="23" w:name="HIT_45"/>
        <w:bookmarkEnd w:id="22"/>
        <w:bookmarkEnd w:id="23"/>
        <w:r w:rsidR="001E692F" w:rsidRPr="001E692F">
          <w:rPr>
            <w:rStyle w:val="Hyperlink"/>
            <w:lang w:val="en"/>
          </w:rPr>
          <w:t>Paper</w:t>
        </w:r>
      </w:hyperlink>
    </w:p>
    <w:p w14:paraId="42027153" w14:textId="77777777" w:rsidR="001E692F" w:rsidRDefault="001E692F" w:rsidP="00E5215D">
      <w:pPr>
        <w:spacing w:after="120" w:line="265" w:lineRule="auto"/>
        <w:ind w:left="2" w:right="223"/>
        <w:rPr>
          <w:rStyle w:val="hit"/>
          <w:lang w:val="en"/>
        </w:rPr>
      </w:pPr>
    </w:p>
    <w:p w14:paraId="3DF60ACD" w14:textId="72C25F28" w:rsidR="001E692F" w:rsidRDefault="001E692F" w:rsidP="00E5215D">
      <w:pPr>
        <w:spacing w:after="120" w:line="265" w:lineRule="auto"/>
        <w:ind w:left="2" w:right="223"/>
        <w:rPr>
          <w:b/>
          <w:bCs/>
          <w:lang w:val="en"/>
        </w:rPr>
      </w:pPr>
      <w:r w:rsidRPr="001E692F">
        <w:rPr>
          <w:rStyle w:val="hit"/>
          <w:b/>
          <w:bCs/>
          <w:lang w:val="en"/>
        </w:rPr>
        <w:t>Housing</w:t>
      </w:r>
      <w:r w:rsidRPr="001E692F">
        <w:rPr>
          <w:b/>
          <w:bCs/>
          <w:lang w:val="en"/>
        </w:rPr>
        <w:t>—drilling down on Levelling Up</w:t>
      </w:r>
    </w:p>
    <w:p w14:paraId="25C971DA" w14:textId="1B731D85" w:rsidR="001E692F" w:rsidRDefault="001E692F" w:rsidP="00E5215D">
      <w:pPr>
        <w:spacing w:after="120" w:line="265" w:lineRule="auto"/>
        <w:ind w:left="2" w:right="223"/>
        <w:rPr>
          <w:lang w:val="en"/>
        </w:rPr>
      </w:pPr>
      <w:r>
        <w:rPr>
          <w:lang w:val="en"/>
        </w:rPr>
        <w:t xml:space="preserve">Alexander Campbell, barrister and Head of the </w:t>
      </w:r>
      <w:bookmarkStart w:id="24" w:name="ORIGHIT_1"/>
      <w:bookmarkStart w:id="25" w:name="HIT_1"/>
      <w:bookmarkEnd w:id="24"/>
      <w:bookmarkEnd w:id="25"/>
      <w:r>
        <w:rPr>
          <w:rStyle w:val="hit"/>
          <w:lang w:val="en"/>
        </w:rPr>
        <w:t>Housing</w:t>
      </w:r>
      <w:r>
        <w:rPr>
          <w:lang w:val="en"/>
        </w:rPr>
        <w:t xml:space="preserve"> Team at Field Court Chambers, shares his views about the </w:t>
      </w:r>
      <w:bookmarkStart w:id="26" w:name="ORIGHIT_2"/>
      <w:bookmarkStart w:id="27" w:name="HIT_2"/>
      <w:bookmarkEnd w:id="26"/>
      <w:bookmarkEnd w:id="27"/>
      <w:r>
        <w:rPr>
          <w:rStyle w:val="hit"/>
          <w:lang w:val="en"/>
        </w:rPr>
        <w:t>housing</w:t>
      </w:r>
      <w:r>
        <w:rPr>
          <w:lang w:val="en"/>
        </w:rPr>
        <w:t xml:space="preserve"> provisions set out in the Levelling Up </w:t>
      </w:r>
      <w:bookmarkStart w:id="28" w:name="ORIGHIT_3"/>
      <w:bookmarkStart w:id="29" w:name="HIT_3"/>
      <w:bookmarkEnd w:id="28"/>
      <w:bookmarkEnd w:id="29"/>
      <w:r>
        <w:rPr>
          <w:rStyle w:val="hit"/>
          <w:lang w:val="en"/>
        </w:rPr>
        <w:t>White</w:t>
      </w:r>
      <w:r>
        <w:rPr>
          <w:lang w:val="en"/>
        </w:rPr>
        <w:t xml:space="preserve"> </w:t>
      </w:r>
      <w:bookmarkStart w:id="30" w:name="ORIGHIT_4"/>
      <w:bookmarkStart w:id="31" w:name="HIT_4"/>
      <w:bookmarkEnd w:id="30"/>
      <w:bookmarkEnd w:id="31"/>
      <w:r>
        <w:rPr>
          <w:rStyle w:val="hit"/>
          <w:lang w:val="en"/>
        </w:rPr>
        <w:t>Paper</w:t>
      </w:r>
      <w:r>
        <w:rPr>
          <w:lang w:val="en"/>
        </w:rPr>
        <w:t xml:space="preserve">, which was published by the Department for Levelling Up, </w:t>
      </w:r>
      <w:bookmarkStart w:id="32" w:name="ORIGHIT_13"/>
      <w:bookmarkStart w:id="33" w:name="HIT_13"/>
      <w:bookmarkEnd w:id="32"/>
      <w:bookmarkEnd w:id="33"/>
      <w:r>
        <w:rPr>
          <w:rStyle w:val="hit"/>
          <w:lang w:val="en"/>
        </w:rPr>
        <w:t>Housing</w:t>
      </w:r>
      <w:r>
        <w:rPr>
          <w:lang w:val="en"/>
        </w:rPr>
        <w:t xml:space="preserve"> and Communities on 2 February 2022.</w:t>
      </w:r>
    </w:p>
    <w:p w14:paraId="2A40318A" w14:textId="15993C41" w:rsidR="001E692F" w:rsidRPr="001E692F" w:rsidRDefault="001E692F" w:rsidP="00E5215D">
      <w:pPr>
        <w:spacing w:after="120" w:line="265" w:lineRule="auto"/>
        <w:ind w:left="2" w:right="223"/>
        <w:rPr>
          <w:b/>
          <w:bCs/>
          <w:lang w:val="en"/>
        </w:rPr>
      </w:pPr>
      <w:r>
        <w:rPr>
          <w:lang w:val="en"/>
        </w:rPr>
        <w:t xml:space="preserve">See News Analysis: </w:t>
      </w:r>
      <w:hyperlink r:id="rId35" w:history="1">
        <w:r w:rsidRPr="001E692F">
          <w:rPr>
            <w:rStyle w:val="Hyperlink"/>
            <w:lang w:val="en"/>
          </w:rPr>
          <w:t>Housing—drilling down on Levelling Up</w:t>
        </w:r>
      </w:hyperlink>
    </w:p>
    <w:p w14:paraId="0265CD6C" w14:textId="77777777" w:rsidR="001E692F" w:rsidRPr="00E5215D" w:rsidRDefault="001E692F" w:rsidP="00E5215D">
      <w:pPr>
        <w:spacing w:after="120" w:line="265" w:lineRule="auto"/>
        <w:ind w:left="2" w:right="223"/>
        <w:rPr>
          <w:b/>
          <w:bCs/>
          <w:sz w:val="28"/>
          <w:szCs w:val="28"/>
        </w:rPr>
      </w:pPr>
    </w:p>
    <w:p w14:paraId="736904C2" w14:textId="77777777" w:rsidR="00D340FE" w:rsidRDefault="00043F64">
      <w:pPr>
        <w:pStyle w:val="Heading2"/>
        <w:ind w:left="2"/>
      </w:pPr>
      <w:r>
        <w:t xml:space="preserve">Public procurement </w:t>
      </w:r>
    </w:p>
    <w:p w14:paraId="7E5CA101" w14:textId="6DE864B9" w:rsidR="00E5215D" w:rsidRPr="00E5215D" w:rsidRDefault="00E5215D" w:rsidP="00E5215D">
      <w:pPr>
        <w:pStyle w:val="Heading2"/>
        <w:rPr>
          <w:rFonts w:asciiTheme="minorHAnsi" w:hAnsiTheme="minorHAnsi" w:cstheme="minorHAnsi"/>
          <w:sz w:val="18"/>
          <w:szCs w:val="18"/>
          <w:lang w:val="en"/>
        </w:rPr>
      </w:pPr>
      <w:r w:rsidRPr="00E5215D">
        <w:rPr>
          <w:rFonts w:asciiTheme="minorHAnsi" w:hAnsiTheme="minorHAnsi" w:cstheme="minorHAnsi"/>
          <w:sz w:val="18"/>
          <w:szCs w:val="18"/>
          <w:lang w:val="en"/>
        </w:rPr>
        <w:t xml:space="preserve">Cabinet Office concludes on plans to 'transform' </w:t>
      </w:r>
      <w:bookmarkStart w:id="34" w:name="ORIGHIT_23"/>
      <w:bookmarkStart w:id="35" w:name="HIT_23"/>
      <w:bookmarkEnd w:id="34"/>
      <w:bookmarkEnd w:id="35"/>
      <w:r w:rsidRPr="00E5215D">
        <w:rPr>
          <w:rStyle w:val="hit"/>
          <w:rFonts w:asciiTheme="minorHAnsi" w:hAnsiTheme="minorHAnsi" w:cstheme="minorHAnsi"/>
          <w:sz w:val="18"/>
          <w:szCs w:val="18"/>
          <w:lang w:val="en"/>
        </w:rPr>
        <w:t>public</w:t>
      </w:r>
      <w:bookmarkStart w:id="36" w:name="ORIGHIT_24"/>
      <w:bookmarkStart w:id="37" w:name="HIT_24"/>
      <w:bookmarkEnd w:id="36"/>
      <w:bookmarkEnd w:id="37"/>
      <w:r w:rsidRPr="00E5215D">
        <w:rPr>
          <w:rStyle w:val="hit"/>
          <w:rFonts w:asciiTheme="minorHAnsi" w:hAnsiTheme="minorHAnsi" w:cstheme="minorHAnsi"/>
          <w:sz w:val="18"/>
          <w:szCs w:val="18"/>
          <w:lang w:val="en"/>
        </w:rPr>
        <w:t xml:space="preserve"> </w:t>
      </w:r>
      <w:bookmarkStart w:id="38" w:name="ORIGHIT_25"/>
      <w:bookmarkStart w:id="39" w:name="HIT_25"/>
      <w:bookmarkEnd w:id="38"/>
      <w:bookmarkEnd w:id="39"/>
      <w:r w:rsidRPr="00E5215D">
        <w:rPr>
          <w:rStyle w:val="hit"/>
          <w:rFonts w:asciiTheme="minorHAnsi" w:hAnsiTheme="minorHAnsi" w:cstheme="minorHAnsi"/>
          <w:sz w:val="18"/>
          <w:szCs w:val="18"/>
          <w:lang w:val="en"/>
        </w:rPr>
        <w:t>procurement</w:t>
      </w:r>
      <w:r w:rsidRPr="00E5215D">
        <w:rPr>
          <w:rFonts w:asciiTheme="minorHAnsi" w:hAnsiTheme="minorHAnsi" w:cstheme="minorHAnsi"/>
          <w:sz w:val="18"/>
          <w:szCs w:val="18"/>
          <w:lang w:val="en"/>
        </w:rPr>
        <w:t xml:space="preserve"> </w:t>
      </w:r>
      <w:r>
        <w:rPr>
          <w:rFonts w:asciiTheme="minorHAnsi" w:hAnsiTheme="minorHAnsi" w:cstheme="minorHAnsi"/>
          <w:sz w:val="18"/>
          <w:szCs w:val="18"/>
          <w:lang w:val="en"/>
        </w:rPr>
        <w:t xml:space="preserve">– consultation response </w:t>
      </w:r>
    </w:p>
    <w:p w14:paraId="42999A33" w14:textId="77777777" w:rsidR="00E5215D" w:rsidRPr="00E5215D" w:rsidRDefault="00E5215D" w:rsidP="00E5215D">
      <w:pPr>
        <w:pStyle w:val="NormalWeb"/>
        <w:rPr>
          <w:rFonts w:asciiTheme="minorHAnsi" w:hAnsiTheme="minorHAnsi" w:cstheme="minorHAnsi"/>
          <w:sz w:val="18"/>
          <w:szCs w:val="18"/>
          <w:lang w:val="en"/>
        </w:rPr>
      </w:pPr>
      <w:r w:rsidRPr="00E5215D">
        <w:rPr>
          <w:rFonts w:asciiTheme="minorHAnsi" w:hAnsiTheme="minorHAnsi" w:cstheme="minorHAnsi"/>
          <w:sz w:val="18"/>
          <w:szCs w:val="18"/>
          <w:lang w:val="en"/>
        </w:rPr>
        <w:t xml:space="preserve">The Cabinet Office has announced new powers that will allow the government to exclude suppliers from winning </w:t>
      </w:r>
      <w:bookmarkStart w:id="40" w:name="ORIGHIT_6"/>
      <w:bookmarkStart w:id="41" w:name="HIT_6"/>
      <w:bookmarkEnd w:id="40"/>
      <w:bookmarkEnd w:id="41"/>
      <w:r w:rsidRPr="00E5215D">
        <w:rPr>
          <w:rStyle w:val="hit"/>
          <w:rFonts w:asciiTheme="minorHAnsi" w:eastAsia="Calibri" w:hAnsiTheme="minorHAnsi" w:cstheme="minorHAnsi"/>
          <w:sz w:val="18"/>
          <w:szCs w:val="18"/>
          <w:lang w:val="en"/>
        </w:rPr>
        <w:t>public</w:t>
      </w:r>
      <w:r w:rsidRPr="00E5215D">
        <w:rPr>
          <w:rFonts w:asciiTheme="minorHAnsi" w:hAnsiTheme="minorHAnsi" w:cstheme="minorHAnsi"/>
          <w:sz w:val="18"/>
          <w:szCs w:val="18"/>
          <w:lang w:val="en"/>
        </w:rPr>
        <w:t xml:space="preserve"> contracts if they have a track record of poor delivery, fraud and corruption. These new rules have been published as part of governments response to the ‘Green Paper: Transforming </w:t>
      </w:r>
      <w:bookmarkStart w:id="42" w:name="ORIGHIT_26"/>
      <w:bookmarkStart w:id="43" w:name="HIT_26"/>
      <w:bookmarkEnd w:id="42"/>
      <w:bookmarkEnd w:id="43"/>
      <w:r w:rsidRPr="00E5215D">
        <w:rPr>
          <w:rStyle w:val="hit"/>
          <w:rFonts w:asciiTheme="minorHAnsi" w:eastAsia="Calibri" w:hAnsiTheme="minorHAnsi" w:cstheme="minorHAnsi"/>
          <w:sz w:val="18"/>
          <w:szCs w:val="18"/>
          <w:lang w:val="en"/>
        </w:rPr>
        <w:t>public</w:t>
      </w:r>
      <w:r w:rsidRPr="00E5215D">
        <w:rPr>
          <w:rFonts w:asciiTheme="minorHAnsi" w:hAnsiTheme="minorHAnsi" w:cstheme="minorHAnsi"/>
          <w:sz w:val="18"/>
          <w:szCs w:val="18"/>
          <w:lang w:val="en"/>
        </w:rPr>
        <w:t xml:space="preserve"> </w:t>
      </w:r>
      <w:bookmarkStart w:id="44" w:name="ORIGHIT_7"/>
      <w:bookmarkStart w:id="45" w:name="HIT_7"/>
      <w:bookmarkEnd w:id="44"/>
      <w:bookmarkEnd w:id="45"/>
      <w:r w:rsidRPr="00E5215D">
        <w:rPr>
          <w:rStyle w:val="hit"/>
          <w:rFonts w:asciiTheme="minorHAnsi" w:eastAsia="Calibri" w:hAnsiTheme="minorHAnsi" w:cstheme="minorHAnsi"/>
          <w:sz w:val="18"/>
          <w:szCs w:val="18"/>
          <w:lang w:val="en"/>
        </w:rPr>
        <w:t>procurement</w:t>
      </w:r>
      <w:bookmarkStart w:id="46" w:name="ORIGHIT_8"/>
      <w:bookmarkStart w:id="47" w:name="HIT_8"/>
      <w:bookmarkEnd w:id="46"/>
      <w:bookmarkEnd w:id="47"/>
      <w:r w:rsidRPr="00E5215D">
        <w:rPr>
          <w:rStyle w:val="hit"/>
          <w:rFonts w:asciiTheme="minorHAnsi" w:eastAsia="Calibri" w:hAnsiTheme="minorHAnsi" w:cstheme="minorHAnsi"/>
          <w:sz w:val="18"/>
          <w:szCs w:val="18"/>
          <w:lang w:val="en"/>
        </w:rPr>
        <w:t xml:space="preserve">’ </w:t>
      </w:r>
      <w:bookmarkStart w:id="48" w:name="ORIGHIT_9"/>
      <w:bookmarkStart w:id="49" w:name="HIT_9"/>
      <w:bookmarkEnd w:id="48"/>
      <w:bookmarkEnd w:id="49"/>
      <w:r w:rsidRPr="00E5215D">
        <w:rPr>
          <w:rStyle w:val="hit"/>
          <w:rFonts w:asciiTheme="minorHAnsi" w:eastAsia="Calibri" w:hAnsiTheme="minorHAnsi" w:cstheme="minorHAnsi"/>
          <w:sz w:val="18"/>
          <w:szCs w:val="18"/>
          <w:lang w:val="en"/>
        </w:rPr>
        <w:t>consultation</w:t>
      </w:r>
      <w:r w:rsidRPr="00E5215D">
        <w:rPr>
          <w:rFonts w:asciiTheme="minorHAnsi" w:hAnsiTheme="minorHAnsi" w:cstheme="minorHAnsi"/>
          <w:sz w:val="18"/>
          <w:szCs w:val="18"/>
          <w:lang w:val="en"/>
        </w:rPr>
        <w:t>.</w:t>
      </w:r>
    </w:p>
    <w:p w14:paraId="74F88EAD" w14:textId="4CC5754A" w:rsidR="00E5215D" w:rsidRPr="00E5215D" w:rsidRDefault="00E5215D" w:rsidP="00E5215D">
      <w:r>
        <w:rPr>
          <w:lang w:val="en"/>
        </w:rPr>
        <w:t xml:space="preserve">See: </w:t>
      </w:r>
      <w:hyperlink r:id="rId36" w:tgtFrame="_parent" w:history="1">
        <w:r>
          <w:rPr>
            <w:rStyle w:val="Hyperlink"/>
            <w:lang w:val="en"/>
          </w:rPr>
          <w:t>LNB News 06/12/2021 95</w:t>
        </w:r>
      </w:hyperlink>
    </w:p>
    <w:p w14:paraId="47528E9C" w14:textId="77777777" w:rsidR="00812606" w:rsidRDefault="00812606">
      <w:pPr>
        <w:pStyle w:val="Heading1"/>
        <w:ind w:left="2"/>
      </w:pPr>
    </w:p>
    <w:p w14:paraId="3A64ECBC" w14:textId="77777777" w:rsidR="00D340FE" w:rsidRDefault="00043F64">
      <w:pPr>
        <w:spacing w:after="0" w:line="259" w:lineRule="auto"/>
        <w:ind w:left="7" w:right="-3" w:firstLine="0"/>
      </w:pPr>
      <w:r>
        <w:rPr>
          <w:noProof/>
        </w:rPr>
        <w:drawing>
          <wp:inline distT="0" distB="0" distL="0" distR="0" wp14:anchorId="154E06FA" wp14:editId="6D6E554C">
            <wp:extent cx="6653785" cy="5260849"/>
            <wp:effectExtent l="0" t="0" r="0" b="0"/>
            <wp:docPr id="7480" name="Picture 7480"/>
            <wp:cNvGraphicFramePr/>
            <a:graphic xmlns:a="http://schemas.openxmlformats.org/drawingml/2006/main">
              <a:graphicData uri="http://schemas.openxmlformats.org/drawingml/2006/picture">
                <pic:pic xmlns:pic="http://schemas.openxmlformats.org/drawingml/2006/picture">
                  <pic:nvPicPr>
                    <pic:cNvPr id="7480" name="Picture 7480"/>
                    <pic:cNvPicPr/>
                  </pic:nvPicPr>
                  <pic:blipFill>
                    <a:blip r:embed="rId37"/>
                    <a:stretch>
                      <a:fillRect/>
                    </a:stretch>
                  </pic:blipFill>
                  <pic:spPr>
                    <a:xfrm>
                      <a:off x="0" y="0"/>
                      <a:ext cx="6653785" cy="5260849"/>
                    </a:xfrm>
                    <a:prstGeom prst="rect">
                      <a:avLst/>
                    </a:prstGeom>
                  </pic:spPr>
                </pic:pic>
              </a:graphicData>
            </a:graphic>
          </wp:inline>
        </w:drawing>
      </w:r>
    </w:p>
    <w:p w14:paraId="4CDABFD0" w14:textId="77777777" w:rsidR="00D340FE" w:rsidRDefault="00043F64">
      <w:pPr>
        <w:pStyle w:val="Heading2"/>
        <w:ind w:left="2"/>
      </w:pPr>
      <w:r>
        <w:t>Local Authority Insight Series Event</w:t>
      </w:r>
    </w:p>
    <w:p w14:paraId="244124B2" w14:textId="77777777" w:rsidR="004D4EAF" w:rsidRDefault="00043F64" w:rsidP="004D4EAF">
      <w:pPr>
        <w:spacing w:after="220"/>
        <w:ind w:left="2" w:right="307"/>
      </w:pPr>
      <w:r>
        <w:t xml:space="preserve">In partnership with Local Government Lawyer, the LexisNexis Local Authority Insight Series hosts a string of events which take a deep dive into topical issues and key legal movements which affect the public sector, particularly those working in local government. </w:t>
      </w:r>
    </w:p>
    <w:p w14:paraId="1D1E8A66" w14:textId="2E6CF008" w:rsidR="004D4EAF" w:rsidRPr="004D4EAF" w:rsidRDefault="004D4EAF" w:rsidP="004D4EAF">
      <w:pPr>
        <w:spacing w:after="220"/>
        <w:ind w:left="2" w:right="307"/>
        <w:rPr>
          <w:b/>
          <w:bCs/>
          <w:sz w:val="24"/>
          <w:szCs w:val="24"/>
        </w:rPr>
      </w:pPr>
      <w:r w:rsidRPr="004D4EAF">
        <w:rPr>
          <w:b/>
          <w:bCs/>
          <w:sz w:val="24"/>
          <w:szCs w:val="24"/>
        </w:rPr>
        <w:t>Neighbourhood Planning- 10 years on</w:t>
      </w:r>
    </w:p>
    <w:p w14:paraId="3C85FF37" w14:textId="47F6ED9B" w:rsidR="000E6E39" w:rsidRDefault="000E6E39" w:rsidP="004D4EAF">
      <w:pPr>
        <w:ind w:left="0" w:right="0" w:firstLine="0"/>
      </w:pPr>
      <w:r w:rsidRPr="000E6E39">
        <w:t>Since the introduction of the neighbourhood planning system by the Localism Act 2011m, this webinar takes a look at how successful (or otherwise) it has been and what it might look like in future.</w:t>
      </w:r>
    </w:p>
    <w:p w14:paraId="7C30E653" w14:textId="4F9FB23F" w:rsidR="004D4EAF" w:rsidRPr="004D4EAF" w:rsidRDefault="004D4EAF" w:rsidP="004D4EAF">
      <w:pPr>
        <w:ind w:left="0" w:right="0" w:firstLine="0"/>
      </w:pPr>
      <w:r w:rsidRPr="004D4EAF">
        <w:t>Planning specialists Sue Chadwick and Stephen Morgan explore:</w:t>
      </w:r>
    </w:p>
    <w:p w14:paraId="7B00E7CC" w14:textId="77777777" w:rsidR="004D4EAF" w:rsidRPr="004D4EAF" w:rsidRDefault="004D4EAF" w:rsidP="004D4EAF">
      <w:pPr>
        <w:pStyle w:val="ListParagraph"/>
        <w:numPr>
          <w:ilvl w:val="0"/>
          <w:numId w:val="3"/>
        </w:numPr>
        <w:ind w:right="0"/>
      </w:pPr>
      <w:r w:rsidRPr="004D4EAF">
        <w:t>How the courts have interpreted the role of neighbourhood plans against other frameworks and priorities, such as the Housing Delivery Test, local plans and other aspects of the NPPF when challenged.</w:t>
      </w:r>
    </w:p>
    <w:p w14:paraId="6CC981CE" w14:textId="77777777" w:rsidR="004D4EAF" w:rsidRPr="004D4EAF" w:rsidRDefault="004D4EAF" w:rsidP="004D4EAF">
      <w:pPr>
        <w:pStyle w:val="ListParagraph"/>
        <w:numPr>
          <w:ilvl w:val="0"/>
          <w:numId w:val="3"/>
        </w:numPr>
        <w:ind w:right="0"/>
      </w:pPr>
      <w:r w:rsidRPr="004D4EAF">
        <w:t>What effect the expansion of permitted development rights had on the effectiveness of neighbourhood plans.</w:t>
      </w:r>
    </w:p>
    <w:p w14:paraId="0985B00E" w14:textId="77777777" w:rsidR="004D4EAF" w:rsidRPr="004D4EAF" w:rsidRDefault="004D4EAF" w:rsidP="004D4EAF">
      <w:pPr>
        <w:pStyle w:val="ListParagraph"/>
        <w:numPr>
          <w:ilvl w:val="0"/>
          <w:numId w:val="3"/>
        </w:numPr>
        <w:ind w:right="0"/>
      </w:pPr>
      <w:r w:rsidRPr="004D4EAF">
        <w:t>How the approach and effectiveness of neighbourhood forums towards neighbourhood planning has differed between parish and town councils.</w:t>
      </w:r>
    </w:p>
    <w:p w14:paraId="68BFB212" w14:textId="77777777" w:rsidR="004D4EAF" w:rsidRPr="004D4EAF" w:rsidRDefault="004D4EAF" w:rsidP="004D4EAF">
      <w:pPr>
        <w:pStyle w:val="ListParagraph"/>
        <w:numPr>
          <w:ilvl w:val="0"/>
          <w:numId w:val="3"/>
        </w:numPr>
        <w:ind w:right="0"/>
      </w:pPr>
      <w:r w:rsidRPr="004D4EAF">
        <w:t>How the approach of examiners has changed over time.</w:t>
      </w:r>
    </w:p>
    <w:p w14:paraId="1D1F4418" w14:textId="7FACF057" w:rsidR="004D4EAF" w:rsidRDefault="004D4EAF" w:rsidP="004D4EAF">
      <w:pPr>
        <w:pStyle w:val="ListParagraph"/>
        <w:numPr>
          <w:ilvl w:val="0"/>
          <w:numId w:val="3"/>
        </w:numPr>
        <w:ind w:right="0"/>
      </w:pPr>
      <w:r w:rsidRPr="004D4EAF">
        <w:t>Where neighbourhood planning fits in the future of planning law. In what ways might it need to change if it is to stay relevant?</w:t>
      </w:r>
    </w:p>
    <w:p w14:paraId="4E0C91E0" w14:textId="0FF9D1A7" w:rsidR="004D4EAF" w:rsidRPr="008E4C75" w:rsidRDefault="00FD4F0E" w:rsidP="004D4EAF">
      <w:pPr>
        <w:spacing w:after="92" w:line="265" w:lineRule="auto"/>
        <w:ind w:left="360" w:right="223" w:firstLine="0"/>
        <w:rPr>
          <w:rStyle w:val="Hyperlink"/>
          <w:color w:val="FF0000"/>
        </w:rPr>
      </w:pPr>
      <w:r w:rsidRPr="00FD4F0E">
        <w:rPr>
          <w:b/>
          <w:color w:val="FF0000"/>
        </w:rPr>
        <w:fldChar w:fldCharType="begin"/>
      </w:r>
      <w:r w:rsidRPr="00FD4F0E">
        <w:rPr>
          <w:b/>
          <w:color w:val="FF0000"/>
        </w:rPr>
        <w:instrText xml:space="preserve"> HYPERLINK "https://www.lexisnexis.co.uk/video/overview.html?segment=public-sector&amp;product=all" </w:instrText>
      </w:r>
      <w:r w:rsidRPr="00FD4F0E">
        <w:rPr>
          <w:b/>
          <w:color w:val="FF0000"/>
        </w:rPr>
        <w:fldChar w:fldCharType="separate"/>
      </w:r>
      <w:r w:rsidR="004D4EAF" w:rsidRPr="008E4C75">
        <w:rPr>
          <w:rStyle w:val="Hyperlink"/>
          <w:b/>
          <w:color w:val="FF0000"/>
        </w:rPr>
        <w:t>Watch the webinar →</w:t>
      </w:r>
    </w:p>
    <w:p w14:paraId="288D3431" w14:textId="0F02274B" w:rsidR="004D4EAF" w:rsidRPr="004D4EAF" w:rsidRDefault="00FD4F0E" w:rsidP="004D4EAF">
      <w:pPr>
        <w:ind w:left="360" w:right="0" w:firstLine="0"/>
      </w:pPr>
      <w:r w:rsidRPr="00FD4F0E">
        <w:rPr>
          <w:b/>
          <w:color w:val="FF0000"/>
        </w:rPr>
        <w:fldChar w:fldCharType="end"/>
      </w:r>
    </w:p>
    <w:p w14:paraId="5384013E" w14:textId="77777777" w:rsidR="004D4EAF" w:rsidRDefault="004D4EAF" w:rsidP="004D4EAF">
      <w:pPr>
        <w:pStyle w:val="Heading3"/>
        <w:ind w:left="2"/>
      </w:pPr>
    </w:p>
    <w:p w14:paraId="0A308E07" w14:textId="77777777" w:rsidR="004D4EAF" w:rsidRPr="004D4EAF" w:rsidRDefault="004D4EAF" w:rsidP="004D4EAF">
      <w:pPr>
        <w:ind w:left="0" w:right="0" w:firstLine="0"/>
        <w:rPr>
          <w:b/>
          <w:bCs/>
          <w:sz w:val="24"/>
          <w:szCs w:val="24"/>
        </w:rPr>
      </w:pPr>
      <w:r w:rsidRPr="004D4EAF">
        <w:rPr>
          <w:b/>
          <w:bCs/>
          <w:sz w:val="24"/>
          <w:szCs w:val="24"/>
        </w:rPr>
        <w:t>Making highways fit for future</w:t>
      </w:r>
    </w:p>
    <w:p w14:paraId="03C5689B" w14:textId="77777777" w:rsidR="004D4EAF" w:rsidRPr="004D4EAF" w:rsidRDefault="004D4EAF" w:rsidP="004D4EAF">
      <w:pPr>
        <w:ind w:left="0" w:right="0" w:firstLine="0"/>
      </w:pPr>
      <w:r w:rsidRPr="004D4EAF">
        <w:t>Following the agreement at COP26 in Glasgow, councils look set to play an important role in the UK’s efforts to move to net zero.</w:t>
      </w:r>
    </w:p>
    <w:p w14:paraId="474AAF6A" w14:textId="77777777" w:rsidR="004D4EAF" w:rsidRPr="004D4EAF" w:rsidRDefault="004D4EAF" w:rsidP="004D4EAF">
      <w:pPr>
        <w:ind w:left="0" w:right="0" w:firstLine="0"/>
      </w:pPr>
      <w:r w:rsidRPr="004D4EAF">
        <w:t>For local authorities, the biggest single issue within their purview is how to minimise the carbon (and other pollution) created by road traffic and how to encourage less carbon intensive forms of transport.</w:t>
      </w:r>
    </w:p>
    <w:p w14:paraId="17385CB0" w14:textId="77777777" w:rsidR="004D4EAF" w:rsidRPr="004D4EAF" w:rsidRDefault="004D4EAF" w:rsidP="004D4EAF">
      <w:pPr>
        <w:ind w:left="0" w:right="0" w:firstLine="0"/>
      </w:pPr>
      <w:r w:rsidRPr="004D4EAF">
        <w:t xml:space="preserve">The panel explores: </w:t>
      </w:r>
    </w:p>
    <w:p w14:paraId="0BFCE324" w14:textId="77777777" w:rsidR="004D4EAF" w:rsidRDefault="004D4EAF" w:rsidP="004D4EAF">
      <w:pPr>
        <w:pStyle w:val="ListParagraph"/>
        <w:numPr>
          <w:ilvl w:val="0"/>
          <w:numId w:val="4"/>
        </w:numPr>
        <w:ind w:right="0"/>
      </w:pPr>
      <w:r w:rsidRPr="004D4EAF">
        <w:t>Local Traffic Networks</w:t>
      </w:r>
    </w:p>
    <w:p w14:paraId="6F27DD43" w14:textId="77777777" w:rsidR="004D4EAF" w:rsidRDefault="004D4EAF" w:rsidP="004D4EAF">
      <w:pPr>
        <w:pStyle w:val="ListParagraph"/>
        <w:numPr>
          <w:ilvl w:val="0"/>
          <w:numId w:val="4"/>
        </w:numPr>
        <w:ind w:right="0"/>
      </w:pPr>
      <w:r w:rsidRPr="004D4EAF">
        <w:t>Cycle lanes and cycle or pedestrian infrastructure</w:t>
      </w:r>
    </w:p>
    <w:p w14:paraId="0A4B8439" w14:textId="77777777" w:rsidR="004D4EAF" w:rsidRDefault="004D4EAF" w:rsidP="004D4EAF">
      <w:pPr>
        <w:pStyle w:val="ListParagraph"/>
        <w:numPr>
          <w:ilvl w:val="0"/>
          <w:numId w:val="4"/>
        </w:numPr>
        <w:ind w:right="0"/>
      </w:pPr>
      <w:r w:rsidRPr="004D4EAF">
        <w:t>Lower speed limits</w:t>
      </w:r>
    </w:p>
    <w:p w14:paraId="335DEAE3" w14:textId="77777777" w:rsidR="004D4EAF" w:rsidRDefault="004D4EAF" w:rsidP="004D4EAF">
      <w:pPr>
        <w:pStyle w:val="ListParagraph"/>
        <w:numPr>
          <w:ilvl w:val="0"/>
          <w:numId w:val="4"/>
        </w:numPr>
        <w:ind w:right="0"/>
      </w:pPr>
      <w:r w:rsidRPr="004D4EAF">
        <w:t>Charging infrastructure for EVs</w:t>
      </w:r>
    </w:p>
    <w:p w14:paraId="155B4BC0" w14:textId="57B77059" w:rsidR="004D4EAF" w:rsidRPr="004D4EAF" w:rsidRDefault="004D4EAF" w:rsidP="004D4EAF">
      <w:pPr>
        <w:pStyle w:val="ListParagraph"/>
        <w:numPr>
          <w:ilvl w:val="0"/>
          <w:numId w:val="4"/>
        </w:numPr>
        <w:ind w:right="0"/>
      </w:pPr>
      <w:r w:rsidRPr="004D4EAF">
        <w:t>Clean air zones (CAZs)</w:t>
      </w:r>
    </w:p>
    <w:p w14:paraId="07451A03" w14:textId="7055A954" w:rsidR="00094481" w:rsidRPr="008E4C75" w:rsidRDefault="007C49FC" w:rsidP="00094481">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fldChar w:fldCharType="separate"/>
      </w:r>
      <w:r w:rsidR="00094481" w:rsidRPr="008E4C75">
        <w:rPr>
          <w:rStyle w:val="Hyperlink"/>
          <w:b/>
          <w:color w:val="FF0000"/>
        </w:rPr>
        <w:t>Watch the webinar →</w:t>
      </w:r>
    </w:p>
    <w:p w14:paraId="1FD248A7" w14:textId="5A7EB4BC" w:rsidR="001215C0" w:rsidRDefault="007C49FC" w:rsidP="004D4EAF">
      <w:pPr>
        <w:ind w:left="0" w:right="0" w:firstLine="0"/>
        <w:rPr>
          <w:b/>
          <w:bCs/>
          <w:sz w:val="24"/>
          <w:szCs w:val="24"/>
        </w:rPr>
      </w:pPr>
      <w:r w:rsidRPr="008E4C75">
        <w:rPr>
          <w:b/>
          <w:color w:val="FF0000"/>
        </w:rPr>
        <w:fldChar w:fldCharType="end"/>
      </w:r>
    </w:p>
    <w:p w14:paraId="58F08B69" w14:textId="2585F9F1" w:rsidR="004D4EAF" w:rsidRPr="00094481" w:rsidRDefault="004D4EAF" w:rsidP="004D4EAF">
      <w:pPr>
        <w:ind w:left="0" w:right="0" w:firstLine="0"/>
        <w:rPr>
          <w:b/>
          <w:bCs/>
          <w:sz w:val="24"/>
          <w:szCs w:val="24"/>
        </w:rPr>
      </w:pPr>
      <w:r w:rsidRPr="00094481">
        <w:rPr>
          <w:b/>
          <w:bCs/>
          <w:sz w:val="24"/>
          <w:szCs w:val="24"/>
        </w:rPr>
        <w:t>Effectively tackling Anti-social behaviour (ASB)</w:t>
      </w:r>
    </w:p>
    <w:p w14:paraId="1F2117C2" w14:textId="77777777" w:rsidR="004D4EAF" w:rsidRPr="004D4EAF" w:rsidRDefault="004D4EAF" w:rsidP="004D4EAF">
      <w:pPr>
        <w:ind w:left="0" w:right="0" w:firstLine="0"/>
      </w:pPr>
      <w:r w:rsidRPr="004D4EAF">
        <w:t>Lockdown has led to a new surge in anti-social behaviour with data from the Housing Ombudsman, Resolve ASB and National Police Chiefs’ Council (NPCC) showing an increase in complaints during the pandemic.</w:t>
      </w:r>
    </w:p>
    <w:p w14:paraId="5399346F" w14:textId="77777777" w:rsidR="004D4EAF" w:rsidRPr="004D4EAF" w:rsidRDefault="004D4EAF" w:rsidP="004D4EAF">
      <w:pPr>
        <w:ind w:left="0" w:right="0" w:firstLine="0"/>
      </w:pPr>
      <w:r w:rsidRPr="004D4EAF">
        <w:t xml:space="preserve"> Expert Housing barrister, </w:t>
      </w:r>
      <w:proofErr w:type="spellStart"/>
      <w:r w:rsidRPr="004D4EAF">
        <w:t>Kuljit</w:t>
      </w:r>
      <w:proofErr w:type="spellEnd"/>
      <w:r w:rsidRPr="004D4EAF">
        <w:t xml:space="preserve"> </w:t>
      </w:r>
      <w:proofErr w:type="spellStart"/>
      <w:r w:rsidRPr="004D4EAF">
        <w:t>Bhogal</w:t>
      </w:r>
      <w:proofErr w:type="spellEnd"/>
      <w:r w:rsidRPr="004D4EAF">
        <w:t xml:space="preserve"> – author of Cornerstone on Anti-Social Behaviour (Bloomsbury) - and Susan Taylor, Senior Solicitor at </w:t>
      </w:r>
      <w:proofErr w:type="spellStart"/>
      <w:r w:rsidRPr="004D4EAF">
        <w:t>Capsticks</w:t>
      </w:r>
      <w:proofErr w:type="spellEnd"/>
      <w:r w:rsidRPr="004D4EAF">
        <w:t xml:space="preserve"> outline the latest thinking on effectively tackling ASB. </w:t>
      </w:r>
    </w:p>
    <w:p w14:paraId="377D60B0" w14:textId="77777777" w:rsidR="004D4EAF" w:rsidRPr="004D4EAF" w:rsidRDefault="004D4EAF" w:rsidP="004D4EAF">
      <w:pPr>
        <w:ind w:left="0" w:right="0" w:firstLine="0"/>
      </w:pPr>
      <w:r w:rsidRPr="004D4EAF">
        <w:t>Together, the panel explore:</w:t>
      </w:r>
    </w:p>
    <w:p w14:paraId="26E686B5" w14:textId="77777777" w:rsidR="00094481" w:rsidRDefault="004D4EAF" w:rsidP="00094481">
      <w:pPr>
        <w:pStyle w:val="ListParagraph"/>
        <w:numPr>
          <w:ilvl w:val="0"/>
          <w:numId w:val="5"/>
        </w:numPr>
        <w:ind w:right="0"/>
      </w:pPr>
      <w:r w:rsidRPr="004D4EAF">
        <w:t xml:space="preserve">Which ASB tools are most effective for local authorities and landlords? </w:t>
      </w:r>
    </w:p>
    <w:p w14:paraId="29FFE430" w14:textId="77777777" w:rsidR="00094481" w:rsidRDefault="004D4EAF" w:rsidP="00094481">
      <w:pPr>
        <w:pStyle w:val="ListParagraph"/>
        <w:numPr>
          <w:ilvl w:val="0"/>
          <w:numId w:val="5"/>
        </w:numPr>
        <w:ind w:right="0"/>
      </w:pPr>
      <w:r w:rsidRPr="004D4EAF">
        <w:t xml:space="preserve">In what circumstances can these be used and how can these be deployed most effectively? </w:t>
      </w:r>
    </w:p>
    <w:p w14:paraId="59FC83F7" w14:textId="77777777" w:rsidR="00094481" w:rsidRDefault="004D4EAF" w:rsidP="00094481">
      <w:pPr>
        <w:pStyle w:val="ListParagraph"/>
        <w:numPr>
          <w:ilvl w:val="0"/>
          <w:numId w:val="5"/>
        </w:numPr>
        <w:ind w:right="0"/>
      </w:pPr>
      <w:r w:rsidRPr="004D4EAF">
        <w:t xml:space="preserve">When is possession appropriate and how is this changing as lockdown ends? </w:t>
      </w:r>
    </w:p>
    <w:p w14:paraId="5064A83B" w14:textId="5F861FBC" w:rsidR="004D4EAF" w:rsidRPr="004D4EAF" w:rsidRDefault="004D4EAF" w:rsidP="00094481">
      <w:pPr>
        <w:pStyle w:val="ListParagraph"/>
        <w:numPr>
          <w:ilvl w:val="0"/>
          <w:numId w:val="5"/>
        </w:numPr>
        <w:ind w:right="0"/>
      </w:pPr>
      <w:r w:rsidRPr="004D4EAF">
        <w:t xml:space="preserve">Are the courts being stricter about agreeing to injunctions? How should practitioners approach applications? </w:t>
      </w:r>
    </w:p>
    <w:p w14:paraId="318F7B98" w14:textId="3DA81C88" w:rsidR="00203ADC" w:rsidRPr="008E4C75" w:rsidRDefault="007F340D" w:rsidP="00203ADC">
      <w:pPr>
        <w:spacing w:after="92" w:line="265" w:lineRule="auto"/>
        <w:ind w:right="223"/>
        <w:rPr>
          <w:b/>
          <w:bCs/>
          <w:color w:val="FF0000"/>
        </w:rPr>
      </w:pPr>
      <w:hyperlink r:id="rId38" w:history="1">
        <w:r w:rsidR="00203ADC" w:rsidRPr="008E4C75">
          <w:rPr>
            <w:rStyle w:val="Hyperlink"/>
            <w:b/>
            <w:bCs/>
            <w:color w:val="FF0000"/>
          </w:rPr>
          <w:t>Watch the webinar →</w:t>
        </w:r>
      </w:hyperlink>
    </w:p>
    <w:p w14:paraId="057A2D8C" w14:textId="77777777" w:rsidR="001215C0" w:rsidRDefault="001215C0" w:rsidP="004D4EAF">
      <w:pPr>
        <w:ind w:left="0" w:right="0" w:firstLine="0"/>
        <w:rPr>
          <w:b/>
          <w:bCs/>
          <w:sz w:val="24"/>
          <w:szCs w:val="24"/>
        </w:rPr>
      </w:pPr>
    </w:p>
    <w:p w14:paraId="4C2BF76C" w14:textId="6139E7B0" w:rsidR="004D4EAF" w:rsidRPr="00DB686D" w:rsidRDefault="004D4EAF" w:rsidP="004D4EAF">
      <w:pPr>
        <w:ind w:left="0" w:right="0" w:firstLine="0"/>
        <w:rPr>
          <w:b/>
          <w:bCs/>
          <w:sz w:val="24"/>
          <w:szCs w:val="24"/>
        </w:rPr>
      </w:pPr>
      <w:r w:rsidRPr="00DB686D">
        <w:rPr>
          <w:b/>
          <w:bCs/>
          <w:sz w:val="24"/>
          <w:szCs w:val="24"/>
        </w:rPr>
        <w:t>Deprivation of Liberty Safeguards (</w:t>
      </w:r>
      <w:proofErr w:type="spellStart"/>
      <w:r w:rsidRPr="00DB686D">
        <w:rPr>
          <w:b/>
          <w:bCs/>
          <w:sz w:val="24"/>
          <w:szCs w:val="24"/>
        </w:rPr>
        <w:t>DoLS</w:t>
      </w:r>
      <w:proofErr w:type="spellEnd"/>
      <w:r w:rsidRPr="00DB686D">
        <w:rPr>
          <w:b/>
          <w:bCs/>
          <w:sz w:val="24"/>
          <w:szCs w:val="24"/>
        </w:rPr>
        <w:t>)</w:t>
      </w:r>
    </w:p>
    <w:p w14:paraId="4DBFD0A9" w14:textId="77777777" w:rsidR="004D4EAF" w:rsidRPr="004D4EAF" w:rsidRDefault="004D4EAF" w:rsidP="004D4EAF">
      <w:pPr>
        <w:ind w:left="0" w:right="0" w:firstLine="0"/>
      </w:pPr>
      <w:r w:rsidRPr="004D4EAF">
        <w:t>Alex Ruck-Keen, barrister at 39 Essex Chambers and author of the Mental Capacity Law and Policy blog and TBA, and Emma Harrison Senior Solicitor from Devon County Council look how the new Liberty Protection Safeguards will work in practice when they replace the Deprivations of Liberty Safeguards (DOLS) next year.</w:t>
      </w:r>
    </w:p>
    <w:p w14:paraId="52B4C8D9" w14:textId="77777777" w:rsidR="004D4EAF" w:rsidRPr="004D4EAF" w:rsidRDefault="004D4EAF" w:rsidP="004D4EAF">
      <w:pPr>
        <w:ind w:left="0" w:right="0" w:firstLine="0"/>
      </w:pPr>
      <w:r w:rsidRPr="004D4EAF">
        <w:t xml:space="preserve">The panel explores: </w:t>
      </w:r>
    </w:p>
    <w:p w14:paraId="77A9106E" w14:textId="77777777" w:rsidR="00DB686D" w:rsidRDefault="004D4EAF" w:rsidP="00DB686D">
      <w:pPr>
        <w:pStyle w:val="ListParagraph"/>
        <w:numPr>
          <w:ilvl w:val="0"/>
          <w:numId w:val="6"/>
        </w:numPr>
        <w:ind w:right="0"/>
      </w:pPr>
      <w:r w:rsidRPr="004D4EAF">
        <w:t>The key respects will the LPS regime differ from the DOLS and in which regards will it remain the same?</w:t>
      </w:r>
    </w:p>
    <w:p w14:paraId="36869C8C" w14:textId="77777777" w:rsidR="00DB686D" w:rsidRDefault="004D4EAF" w:rsidP="00DB686D">
      <w:pPr>
        <w:pStyle w:val="ListParagraph"/>
        <w:numPr>
          <w:ilvl w:val="0"/>
          <w:numId w:val="6"/>
        </w:numPr>
        <w:ind w:right="0"/>
      </w:pPr>
      <w:r w:rsidRPr="004D4EAF">
        <w:t>The operation of the ‘acid test’ established in the Cheshire West decision of the Supreme Court following the introduction of the LPS.</w:t>
      </w:r>
    </w:p>
    <w:p w14:paraId="390A793D" w14:textId="77777777" w:rsidR="00DB686D" w:rsidRDefault="004D4EAF" w:rsidP="00DB686D">
      <w:pPr>
        <w:pStyle w:val="ListParagraph"/>
        <w:numPr>
          <w:ilvl w:val="0"/>
          <w:numId w:val="6"/>
        </w:numPr>
        <w:ind w:right="0"/>
      </w:pPr>
      <w:r w:rsidRPr="004D4EAF">
        <w:t>Whether the LPS will streamline the process or create more work for lawyers and health and social care professionals?</w:t>
      </w:r>
    </w:p>
    <w:p w14:paraId="46E856E0" w14:textId="3382B946" w:rsidR="004D4EAF" w:rsidRPr="004D4EAF" w:rsidRDefault="004D4EAF" w:rsidP="00DB686D">
      <w:pPr>
        <w:pStyle w:val="ListParagraph"/>
        <w:numPr>
          <w:ilvl w:val="0"/>
          <w:numId w:val="6"/>
        </w:numPr>
        <w:ind w:right="0"/>
      </w:pPr>
      <w:r w:rsidRPr="004D4EAF">
        <w:t>What litigation is likely to arise to clarify the operation of the LPS?</w:t>
      </w:r>
    </w:p>
    <w:p w14:paraId="7FEAE674" w14:textId="3E746F55" w:rsidR="00DB686D" w:rsidRPr="008E4C75" w:rsidRDefault="008E4C75" w:rsidP="00DB686D">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fldChar w:fldCharType="separate"/>
      </w:r>
      <w:r w:rsidR="00DB686D" w:rsidRPr="008E4C75">
        <w:rPr>
          <w:rStyle w:val="Hyperlink"/>
          <w:b/>
          <w:color w:val="FF0000"/>
        </w:rPr>
        <w:t>Watch the webinar →</w:t>
      </w:r>
    </w:p>
    <w:p w14:paraId="2F31D35A" w14:textId="02C66358" w:rsidR="001215C0" w:rsidRDefault="008E4C75" w:rsidP="004D4EAF">
      <w:pPr>
        <w:ind w:left="0" w:right="0" w:firstLine="0"/>
        <w:rPr>
          <w:b/>
          <w:bCs/>
          <w:sz w:val="24"/>
          <w:szCs w:val="24"/>
        </w:rPr>
      </w:pPr>
      <w:r w:rsidRPr="008E4C75">
        <w:rPr>
          <w:b/>
          <w:color w:val="FF0000"/>
        </w:rPr>
        <w:fldChar w:fldCharType="end"/>
      </w:r>
    </w:p>
    <w:p w14:paraId="3EFC5ACA" w14:textId="58EA4A50" w:rsidR="004D4EAF" w:rsidRPr="00DB686D" w:rsidRDefault="004D4EAF" w:rsidP="004D4EAF">
      <w:pPr>
        <w:ind w:left="0" w:right="0" w:firstLine="0"/>
        <w:rPr>
          <w:b/>
          <w:bCs/>
          <w:sz w:val="24"/>
          <w:szCs w:val="24"/>
        </w:rPr>
      </w:pPr>
      <w:r w:rsidRPr="00DB686D">
        <w:rPr>
          <w:b/>
          <w:bCs/>
          <w:sz w:val="24"/>
          <w:szCs w:val="24"/>
        </w:rPr>
        <w:t>Intercountry Adoption</w:t>
      </w:r>
    </w:p>
    <w:p w14:paraId="7233BE30" w14:textId="77777777" w:rsidR="004D4EAF" w:rsidRPr="004D4EAF" w:rsidRDefault="004D4EAF" w:rsidP="004D4EAF">
      <w:pPr>
        <w:ind w:left="0" w:right="0" w:firstLine="0"/>
      </w:pPr>
      <w:r w:rsidRPr="004D4EAF">
        <w:t xml:space="preserve">A </w:t>
      </w:r>
      <w:proofErr w:type="gramStart"/>
      <w:r w:rsidRPr="004D4EAF">
        <w:t>birds</w:t>
      </w:r>
      <w:proofErr w:type="gramEnd"/>
      <w:r w:rsidRPr="004D4EAF">
        <w:t xml:space="preserve"> eye view of legal landscape focusing on Local Authority duties in these complex cases. </w:t>
      </w:r>
    </w:p>
    <w:p w14:paraId="46142A3A" w14:textId="77777777" w:rsidR="004D4EAF" w:rsidRPr="004D4EAF" w:rsidRDefault="004D4EAF" w:rsidP="004D4EAF">
      <w:pPr>
        <w:ind w:left="0" w:right="0" w:firstLine="0"/>
      </w:pPr>
      <w:r w:rsidRPr="004D4EAF">
        <w:t xml:space="preserve">Ruth Cabeza, barrister and author of the text, International Adoption, from Harcourt chambers and Joy Hopkinson Principal Social Care Lawyer from London Borough of Lambeth host an interactive conversation considering: </w:t>
      </w:r>
    </w:p>
    <w:p w14:paraId="7C3989F0" w14:textId="77777777" w:rsidR="003E3604" w:rsidRDefault="004D4EAF" w:rsidP="003E3604">
      <w:pPr>
        <w:pStyle w:val="ListParagraph"/>
        <w:numPr>
          <w:ilvl w:val="0"/>
          <w:numId w:val="7"/>
        </w:numPr>
        <w:ind w:right="0"/>
      </w:pPr>
      <w:r w:rsidRPr="004D4EAF">
        <w:t>The legal framework for local authorities dealing with overseas placements both in a private and public law context</w:t>
      </w:r>
    </w:p>
    <w:p w14:paraId="7B188A6D" w14:textId="77777777" w:rsidR="003E3604" w:rsidRDefault="004D4EAF" w:rsidP="003E3604">
      <w:pPr>
        <w:pStyle w:val="ListParagraph"/>
        <w:numPr>
          <w:ilvl w:val="0"/>
          <w:numId w:val="7"/>
        </w:numPr>
        <w:ind w:right="0"/>
      </w:pPr>
      <w:r w:rsidRPr="004D4EAF">
        <w:t xml:space="preserve">Practical steps for legal teams and social workers to consider when an overseas placement is in play </w:t>
      </w:r>
    </w:p>
    <w:p w14:paraId="32541551" w14:textId="77777777" w:rsidR="003E3604" w:rsidRDefault="004D4EAF" w:rsidP="003E3604">
      <w:pPr>
        <w:pStyle w:val="ListParagraph"/>
        <w:numPr>
          <w:ilvl w:val="0"/>
          <w:numId w:val="7"/>
        </w:numPr>
        <w:ind w:right="0"/>
      </w:pPr>
      <w:r w:rsidRPr="004D4EAF">
        <w:t xml:space="preserve">How to go about ensuring that the process runs smoothly by anticipating and avoiding pitfalls </w:t>
      </w:r>
    </w:p>
    <w:p w14:paraId="7D422089" w14:textId="0A31C4B5" w:rsidR="004D4EAF" w:rsidRPr="004D4EAF" w:rsidRDefault="004D4EAF" w:rsidP="003E3604">
      <w:pPr>
        <w:pStyle w:val="ListParagraph"/>
        <w:numPr>
          <w:ilvl w:val="0"/>
          <w:numId w:val="7"/>
        </w:numPr>
        <w:ind w:right="0"/>
      </w:pPr>
      <w:r w:rsidRPr="004D4EAF">
        <w:t>How to determine the most effective approach to achieve the desired depending on the options available in that jurisdiction</w:t>
      </w:r>
    </w:p>
    <w:p w14:paraId="70D51C3C" w14:textId="34D0AC9E" w:rsidR="003E3604" w:rsidRPr="008E4C75" w:rsidRDefault="008E4C75" w:rsidP="00716A80">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fldChar w:fldCharType="separate"/>
      </w:r>
      <w:r w:rsidR="003E3604" w:rsidRPr="008E4C75">
        <w:rPr>
          <w:rStyle w:val="Hyperlink"/>
          <w:b/>
          <w:color w:val="FF0000"/>
        </w:rPr>
        <w:t>Watch the webinar →</w:t>
      </w:r>
    </w:p>
    <w:p w14:paraId="5D3CAE12" w14:textId="66A1BCF7" w:rsidR="00F0459C" w:rsidRDefault="008E4C75" w:rsidP="004D4EAF">
      <w:pPr>
        <w:ind w:left="0" w:right="0" w:firstLine="0"/>
        <w:rPr>
          <w:b/>
          <w:bCs/>
          <w:sz w:val="24"/>
          <w:szCs w:val="24"/>
        </w:rPr>
      </w:pPr>
      <w:r w:rsidRPr="008E4C75">
        <w:rPr>
          <w:b/>
          <w:color w:val="FF0000"/>
        </w:rPr>
        <w:fldChar w:fldCharType="end"/>
      </w:r>
    </w:p>
    <w:p w14:paraId="79B35BAF" w14:textId="44D4187A" w:rsidR="004D4EAF" w:rsidRPr="00716A80" w:rsidRDefault="004D4EAF" w:rsidP="004D4EAF">
      <w:pPr>
        <w:ind w:left="0" w:right="0" w:firstLine="0"/>
        <w:rPr>
          <w:b/>
          <w:bCs/>
          <w:sz w:val="24"/>
          <w:szCs w:val="24"/>
        </w:rPr>
      </w:pPr>
      <w:r w:rsidRPr="00716A80">
        <w:rPr>
          <w:b/>
          <w:bCs/>
          <w:sz w:val="24"/>
          <w:szCs w:val="24"/>
        </w:rPr>
        <w:lastRenderedPageBreak/>
        <w:t>Climate Change Event</w:t>
      </w:r>
    </w:p>
    <w:p w14:paraId="70D15091" w14:textId="77777777" w:rsidR="004D4EAF" w:rsidRPr="004D4EAF" w:rsidRDefault="004D4EAF" w:rsidP="004D4EAF">
      <w:pPr>
        <w:ind w:left="0" w:right="0" w:firstLine="0"/>
      </w:pPr>
      <w:r w:rsidRPr="004D4EAF">
        <w:t xml:space="preserve">According to Friends of the Earth, there are more than thirty actions that local authorities could and should be taking to help the fight against climate change. </w:t>
      </w:r>
    </w:p>
    <w:p w14:paraId="290CBE97" w14:textId="77777777" w:rsidR="004D4EAF" w:rsidRPr="004D4EAF" w:rsidRDefault="004D4EAF" w:rsidP="004D4EAF">
      <w:pPr>
        <w:ind w:left="0" w:right="0" w:firstLine="0"/>
      </w:pPr>
      <w:r w:rsidRPr="004D4EAF">
        <w:t>But, in practice, what legal powers can local authorities use to put these plans into action and what legal obstacles do they face?</w:t>
      </w:r>
    </w:p>
    <w:p w14:paraId="68F880B1" w14:textId="77777777" w:rsidR="004D4EAF" w:rsidRPr="004D4EAF" w:rsidRDefault="004D4EAF" w:rsidP="004D4EAF">
      <w:pPr>
        <w:ind w:left="0" w:right="0" w:firstLine="0"/>
      </w:pPr>
      <w:r w:rsidRPr="004D4EAF">
        <w:t>The panel explores:</w:t>
      </w:r>
    </w:p>
    <w:p w14:paraId="1B7CE14D" w14:textId="77777777" w:rsidR="00716A80" w:rsidRDefault="004D4EAF" w:rsidP="00716A80">
      <w:pPr>
        <w:pStyle w:val="ListParagraph"/>
        <w:numPr>
          <w:ilvl w:val="0"/>
          <w:numId w:val="8"/>
        </w:numPr>
        <w:ind w:right="0"/>
      </w:pPr>
      <w:r w:rsidRPr="004D4EAF">
        <w:t>How local authorities can use their own assets to combat climate change.</w:t>
      </w:r>
    </w:p>
    <w:p w14:paraId="1E628985" w14:textId="77777777" w:rsidR="00716A80" w:rsidRDefault="004D4EAF" w:rsidP="00716A80">
      <w:pPr>
        <w:pStyle w:val="ListParagraph"/>
        <w:numPr>
          <w:ilvl w:val="0"/>
          <w:numId w:val="8"/>
        </w:numPr>
        <w:ind w:right="0"/>
      </w:pPr>
      <w:r w:rsidRPr="004D4EAF">
        <w:t>The levers available to the local authorities and the potential impact of the Environment Bill</w:t>
      </w:r>
    </w:p>
    <w:p w14:paraId="679ED53E" w14:textId="77777777" w:rsidR="00716A80" w:rsidRDefault="004D4EAF" w:rsidP="00716A80">
      <w:pPr>
        <w:pStyle w:val="ListParagraph"/>
        <w:numPr>
          <w:ilvl w:val="0"/>
          <w:numId w:val="8"/>
        </w:numPr>
        <w:ind w:right="0"/>
      </w:pPr>
      <w:r w:rsidRPr="004D4EAF">
        <w:t>The obligations that declaring a climate emergency place on a local authority.</w:t>
      </w:r>
    </w:p>
    <w:p w14:paraId="6E3CFE04" w14:textId="15BBFB27" w:rsidR="004D4EAF" w:rsidRPr="004D4EAF" w:rsidRDefault="004D4EAF" w:rsidP="00716A80">
      <w:pPr>
        <w:pStyle w:val="ListParagraph"/>
        <w:numPr>
          <w:ilvl w:val="0"/>
          <w:numId w:val="8"/>
        </w:numPr>
        <w:ind w:right="0"/>
      </w:pPr>
      <w:r w:rsidRPr="004D4EAF">
        <w:t>Using the planning system to combat (and deal with the consequences of) climate change.</w:t>
      </w:r>
    </w:p>
    <w:p w14:paraId="6BFA1BDB" w14:textId="36F1BD80" w:rsidR="00716A80" w:rsidRPr="008E4C75" w:rsidRDefault="008E4C75" w:rsidP="008E4C75">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fldChar w:fldCharType="separate"/>
      </w:r>
      <w:r w:rsidR="00716A80" w:rsidRPr="008E4C75">
        <w:rPr>
          <w:rStyle w:val="Hyperlink"/>
          <w:b/>
          <w:color w:val="FF0000"/>
        </w:rPr>
        <w:t>Watch the webinar →</w:t>
      </w:r>
    </w:p>
    <w:p w14:paraId="4700C09C" w14:textId="1E4C0917" w:rsidR="00716A80" w:rsidRDefault="008E4C75" w:rsidP="004D4EAF">
      <w:pPr>
        <w:ind w:left="0" w:right="0" w:firstLine="0"/>
      </w:pPr>
      <w:r w:rsidRPr="008E4C75">
        <w:rPr>
          <w:b/>
          <w:color w:val="FF0000"/>
        </w:rPr>
        <w:fldChar w:fldCharType="end"/>
      </w:r>
    </w:p>
    <w:p w14:paraId="662DBA65" w14:textId="11CDDAC5" w:rsidR="00716A80" w:rsidRDefault="00716A80" w:rsidP="004D4EAF">
      <w:pPr>
        <w:ind w:left="0" w:right="0" w:firstLine="0"/>
      </w:pPr>
    </w:p>
    <w:p w14:paraId="214E760F" w14:textId="5A13E3A8" w:rsidR="001215C0" w:rsidRDefault="001215C0" w:rsidP="004D4EAF">
      <w:pPr>
        <w:ind w:left="0" w:right="0" w:firstLine="0"/>
      </w:pPr>
    </w:p>
    <w:p w14:paraId="48118570" w14:textId="6338F89F" w:rsidR="001215C0" w:rsidRDefault="001215C0" w:rsidP="004D4EAF">
      <w:pPr>
        <w:ind w:left="0" w:right="0" w:firstLine="0"/>
      </w:pPr>
    </w:p>
    <w:p w14:paraId="1BA6CAEC" w14:textId="68C38D6F" w:rsidR="001215C0" w:rsidRDefault="001215C0" w:rsidP="004D4EAF">
      <w:pPr>
        <w:ind w:left="0" w:right="0" w:firstLine="0"/>
      </w:pPr>
    </w:p>
    <w:p w14:paraId="3115C307" w14:textId="2AE7A602" w:rsidR="001215C0" w:rsidRDefault="001215C0" w:rsidP="004D4EAF">
      <w:pPr>
        <w:ind w:left="0" w:right="0" w:firstLine="0"/>
      </w:pPr>
    </w:p>
    <w:p w14:paraId="13D852A0" w14:textId="6CE68AEE" w:rsidR="001215C0" w:rsidRDefault="001215C0" w:rsidP="004D4EAF">
      <w:pPr>
        <w:ind w:left="0" w:right="0" w:firstLine="0"/>
      </w:pPr>
    </w:p>
    <w:p w14:paraId="636CBF40" w14:textId="5DF1DE94" w:rsidR="001215C0" w:rsidRDefault="001215C0" w:rsidP="004D4EAF">
      <w:pPr>
        <w:ind w:left="0" w:right="0" w:firstLine="0"/>
      </w:pPr>
    </w:p>
    <w:p w14:paraId="22F4B5EC" w14:textId="20F3F6A1" w:rsidR="001215C0" w:rsidRDefault="001215C0" w:rsidP="004D4EAF">
      <w:pPr>
        <w:ind w:left="0" w:right="0" w:firstLine="0"/>
      </w:pPr>
    </w:p>
    <w:p w14:paraId="4A493470" w14:textId="756D7E22" w:rsidR="001215C0" w:rsidRDefault="001215C0" w:rsidP="004D4EAF">
      <w:pPr>
        <w:ind w:left="0" w:right="0" w:firstLine="0"/>
      </w:pPr>
    </w:p>
    <w:p w14:paraId="048CC934" w14:textId="280F8444" w:rsidR="001215C0" w:rsidRDefault="001215C0" w:rsidP="004D4EAF">
      <w:pPr>
        <w:ind w:left="0" w:right="0" w:firstLine="0"/>
      </w:pPr>
    </w:p>
    <w:p w14:paraId="7651FD44" w14:textId="426E0E5E" w:rsidR="001215C0" w:rsidRDefault="001215C0" w:rsidP="004D4EAF">
      <w:pPr>
        <w:ind w:left="0" w:right="0" w:firstLine="0"/>
      </w:pPr>
    </w:p>
    <w:p w14:paraId="1329FEF2" w14:textId="4D2658BD" w:rsidR="001215C0" w:rsidRDefault="001215C0" w:rsidP="004D4EAF">
      <w:pPr>
        <w:ind w:left="0" w:right="0" w:firstLine="0"/>
      </w:pPr>
    </w:p>
    <w:p w14:paraId="532727CC" w14:textId="202E8E7C" w:rsidR="001215C0" w:rsidRDefault="001215C0" w:rsidP="004D4EAF">
      <w:pPr>
        <w:ind w:left="0" w:right="0" w:firstLine="0"/>
      </w:pPr>
    </w:p>
    <w:p w14:paraId="351CE890" w14:textId="3112BB06" w:rsidR="001215C0" w:rsidRDefault="001215C0" w:rsidP="004D4EAF">
      <w:pPr>
        <w:ind w:left="0" w:right="0" w:firstLine="0"/>
      </w:pPr>
    </w:p>
    <w:p w14:paraId="369D9F6F" w14:textId="57FA3F63" w:rsidR="001215C0" w:rsidRDefault="001215C0" w:rsidP="004D4EAF">
      <w:pPr>
        <w:ind w:left="0" w:right="0" w:firstLine="0"/>
      </w:pPr>
    </w:p>
    <w:p w14:paraId="365E9F8B" w14:textId="671B6485" w:rsidR="001215C0" w:rsidRDefault="001215C0" w:rsidP="004D4EAF">
      <w:pPr>
        <w:ind w:left="0" w:right="0" w:firstLine="0"/>
      </w:pPr>
    </w:p>
    <w:p w14:paraId="20EC3808" w14:textId="212E4C19" w:rsidR="001215C0" w:rsidRDefault="001215C0" w:rsidP="004D4EAF">
      <w:pPr>
        <w:ind w:left="0" w:right="0" w:firstLine="0"/>
      </w:pPr>
    </w:p>
    <w:p w14:paraId="082A0F9C" w14:textId="50A593CF" w:rsidR="001215C0" w:rsidRDefault="001215C0" w:rsidP="004D4EAF">
      <w:pPr>
        <w:ind w:left="0" w:right="0" w:firstLine="0"/>
      </w:pPr>
    </w:p>
    <w:p w14:paraId="7B24589E" w14:textId="3C689F3B" w:rsidR="001215C0" w:rsidRDefault="001215C0" w:rsidP="004D4EAF">
      <w:pPr>
        <w:ind w:left="0" w:right="0" w:firstLine="0"/>
      </w:pPr>
    </w:p>
    <w:p w14:paraId="14B181C3" w14:textId="78CBDBD2" w:rsidR="001215C0" w:rsidRDefault="001215C0" w:rsidP="004D4EAF">
      <w:pPr>
        <w:ind w:left="0" w:right="0" w:firstLine="0"/>
      </w:pPr>
    </w:p>
    <w:p w14:paraId="3FBCFA28" w14:textId="4FD5958A" w:rsidR="001215C0" w:rsidRDefault="001215C0" w:rsidP="004D4EAF">
      <w:pPr>
        <w:ind w:left="0" w:right="0" w:firstLine="0"/>
      </w:pPr>
    </w:p>
    <w:p w14:paraId="4FD6B423" w14:textId="7AC976DB" w:rsidR="001215C0" w:rsidRDefault="001215C0" w:rsidP="004D4EAF">
      <w:pPr>
        <w:ind w:left="0" w:right="0" w:firstLine="0"/>
      </w:pPr>
    </w:p>
    <w:p w14:paraId="1DE1AF17" w14:textId="7606BED3" w:rsidR="001215C0" w:rsidRDefault="001215C0" w:rsidP="004D4EAF">
      <w:pPr>
        <w:ind w:left="0" w:right="0" w:firstLine="0"/>
      </w:pPr>
    </w:p>
    <w:p w14:paraId="7BD38AB4" w14:textId="7D7D0483" w:rsidR="001215C0" w:rsidRDefault="001215C0" w:rsidP="004D4EAF">
      <w:pPr>
        <w:ind w:left="0" w:right="0" w:firstLine="0"/>
      </w:pPr>
    </w:p>
    <w:p w14:paraId="40230FCC" w14:textId="1C21E8D7" w:rsidR="001215C0" w:rsidRDefault="001215C0" w:rsidP="004D4EAF">
      <w:pPr>
        <w:ind w:left="0" w:right="0" w:firstLine="0"/>
      </w:pPr>
    </w:p>
    <w:p w14:paraId="5BEE50E0" w14:textId="60A19A3C" w:rsidR="001215C0" w:rsidRDefault="001215C0" w:rsidP="004D4EAF">
      <w:pPr>
        <w:ind w:left="0" w:right="0" w:firstLine="0"/>
      </w:pPr>
    </w:p>
    <w:p w14:paraId="32A6C91D" w14:textId="437E24CB" w:rsidR="001215C0" w:rsidRDefault="001215C0" w:rsidP="004D4EAF">
      <w:pPr>
        <w:ind w:left="0" w:right="0" w:firstLine="0"/>
      </w:pPr>
    </w:p>
    <w:p w14:paraId="59564F9E" w14:textId="5F39525D" w:rsidR="001215C0" w:rsidRDefault="001215C0" w:rsidP="004D4EAF">
      <w:pPr>
        <w:ind w:left="0" w:right="0" w:firstLine="0"/>
      </w:pPr>
    </w:p>
    <w:p w14:paraId="35199E31" w14:textId="32D68090" w:rsidR="001215C0" w:rsidRDefault="001215C0" w:rsidP="004D4EAF">
      <w:pPr>
        <w:ind w:left="0" w:right="0" w:firstLine="0"/>
      </w:pPr>
    </w:p>
    <w:p w14:paraId="6A0EE815" w14:textId="77777777" w:rsidR="001215C0" w:rsidRPr="004D4EAF" w:rsidRDefault="001215C0" w:rsidP="004D4EAF">
      <w:pPr>
        <w:ind w:left="0" w:right="0" w:firstLine="0"/>
      </w:pPr>
    </w:p>
    <w:p w14:paraId="03EDF3D0" w14:textId="77777777" w:rsidR="00D340FE" w:rsidRDefault="00043F64">
      <w:pPr>
        <w:spacing w:after="0" w:line="258" w:lineRule="auto"/>
        <w:ind w:left="0" w:right="0" w:firstLine="0"/>
      </w:pPr>
      <w:r>
        <w:rPr>
          <w:color w:val="6D6E70"/>
          <w:sz w:val="10"/>
        </w:rPr>
        <w:t>RELX (UK) Limited, trading as LexisNexis</w:t>
      </w:r>
      <w:r>
        <w:rPr>
          <w:color w:val="6D6E70"/>
          <w:sz w:val="9"/>
          <w:vertAlign w:val="superscript"/>
        </w:rPr>
        <w:t>®</w:t>
      </w:r>
      <w:r>
        <w:rPr>
          <w:color w:val="6D6E70"/>
          <w:sz w:val="10"/>
        </w:rPr>
        <w:t>. Registered office 1-3 Strand London WC2N 5JR. Registered in England number 2746621. VAT Registered No. GB 730 8595 20. LexisNexis and the Knowledge Burst logo are registered trademarks of RELX Inc. © 2021 LexisNexis SA-1121-044. The information in this document is current as of November 2021 and is subject to change without notice.</w:t>
      </w:r>
    </w:p>
    <w:sectPr w:rsidR="00D340FE">
      <w:headerReference w:type="even" r:id="rId39"/>
      <w:headerReference w:type="default" r:id="rId40"/>
      <w:footerReference w:type="even" r:id="rId41"/>
      <w:footerReference w:type="default" r:id="rId42"/>
      <w:headerReference w:type="first" r:id="rId43"/>
      <w:footerReference w:type="first" r:id="rId44"/>
      <w:pgSz w:w="11906" w:h="16838"/>
      <w:pgMar w:top="677" w:right="717" w:bottom="270" w:left="713" w:header="720" w:footer="7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7788C" w14:textId="77777777" w:rsidR="007F340D" w:rsidRDefault="007F340D">
      <w:pPr>
        <w:spacing w:after="0" w:line="240" w:lineRule="auto"/>
      </w:pPr>
      <w:r>
        <w:separator/>
      </w:r>
    </w:p>
  </w:endnote>
  <w:endnote w:type="continuationSeparator" w:id="0">
    <w:p w14:paraId="4E7BD112" w14:textId="77777777" w:rsidR="007F340D" w:rsidRDefault="007F3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8ABD" w14:textId="77777777" w:rsidR="00D340FE" w:rsidRDefault="00043F64">
    <w:pPr>
      <w:spacing w:after="0" w:line="259" w:lineRule="auto"/>
      <w:ind w:left="-713" w:right="11189" w:firstLine="0"/>
    </w:pPr>
    <w:r>
      <w:rPr>
        <w:noProof/>
        <w:sz w:val="22"/>
      </w:rPr>
      <mc:AlternateContent>
        <mc:Choice Requires="wpg">
          <w:drawing>
            <wp:anchor distT="0" distB="0" distL="114300" distR="114300" simplePos="0" relativeHeight="251661312" behindDoc="0" locked="0" layoutInCell="1" allowOverlap="1" wp14:anchorId="303415E8" wp14:editId="59393CCC">
              <wp:simplePos x="0" y="0"/>
              <wp:positionH relativeFrom="page">
                <wp:posOffset>433705</wp:posOffset>
              </wp:positionH>
              <wp:positionV relativeFrom="page">
                <wp:posOffset>9607553</wp:posOffset>
              </wp:positionV>
              <wp:extent cx="6672695" cy="577823"/>
              <wp:effectExtent l="0" t="0" r="0" b="0"/>
              <wp:wrapSquare wrapText="bothSides"/>
              <wp:docPr id="7568" name="Group 7568"/>
              <wp:cNvGraphicFramePr/>
              <a:graphic xmlns:a="http://schemas.openxmlformats.org/drawingml/2006/main">
                <a:graphicData uri="http://schemas.microsoft.com/office/word/2010/wordprocessingGroup">
                  <wpg:wgp>
                    <wpg:cNvGrpSpPr/>
                    <wpg:grpSpPr>
                      <a:xfrm>
                        <a:off x="0" y="0"/>
                        <a:ext cx="6672695" cy="577823"/>
                        <a:chOff x="0" y="0"/>
                        <a:chExt cx="6672695" cy="577823"/>
                      </a:xfrm>
                    </wpg:grpSpPr>
                    <wps:wsp>
                      <wps:cNvPr id="7569" name="Shape 7569"/>
                      <wps:cNvSpPr/>
                      <wps:spPr>
                        <a:xfrm>
                          <a:off x="384396" y="280724"/>
                          <a:ext cx="6318" cy="17755"/>
                        </a:xfrm>
                        <a:custGeom>
                          <a:avLst/>
                          <a:gdLst/>
                          <a:ahLst/>
                          <a:cxnLst/>
                          <a:rect l="0" t="0" r="0" b="0"/>
                          <a:pathLst>
                            <a:path w="6318" h="17755">
                              <a:moveTo>
                                <a:pt x="0" y="0"/>
                              </a:moveTo>
                              <a:lnTo>
                                <a:pt x="6261" y="0"/>
                              </a:lnTo>
                              <a:lnTo>
                                <a:pt x="6318" y="46"/>
                              </a:lnTo>
                              <a:lnTo>
                                <a:pt x="6318" y="2854"/>
                              </a:lnTo>
                              <a:lnTo>
                                <a:pt x="6058" y="2680"/>
                              </a:lnTo>
                              <a:lnTo>
                                <a:pt x="2921" y="2680"/>
                              </a:lnTo>
                              <a:lnTo>
                                <a:pt x="2921" y="7798"/>
                              </a:lnTo>
                              <a:lnTo>
                                <a:pt x="6121" y="7798"/>
                              </a:lnTo>
                              <a:lnTo>
                                <a:pt x="6318" y="7652"/>
                              </a:lnTo>
                              <a:lnTo>
                                <a:pt x="6318" y="10871"/>
                              </a:lnTo>
                              <a:lnTo>
                                <a:pt x="6033" y="10351"/>
                              </a:lnTo>
                              <a:lnTo>
                                <a:pt x="2921" y="10351"/>
                              </a:lnTo>
                              <a:lnTo>
                                <a:pt x="2921" y="17755"/>
                              </a:lnTo>
                              <a:lnTo>
                                <a:pt x="0" y="17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0" name="Shape 7570"/>
                      <wps:cNvSpPr/>
                      <wps:spPr>
                        <a:xfrm>
                          <a:off x="374642" y="274056"/>
                          <a:ext cx="16072" cy="31624"/>
                        </a:xfrm>
                        <a:custGeom>
                          <a:avLst/>
                          <a:gdLst/>
                          <a:ahLst/>
                          <a:cxnLst/>
                          <a:rect l="0" t="0" r="0" b="0"/>
                          <a:pathLst>
                            <a:path w="16072" h="31624">
                              <a:moveTo>
                                <a:pt x="15748" y="0"/>
                              </a:moveTo>
                              <a:lnTo>
                                <a:pt x="16072" y="133"/>
                              </a:lnTo>
                              <a:lnTo>
                                <a:pt x="16072" y="2677"/>
                              </a:lnTo>
                              <a:lnTo>
                                <a:pt x="15748" y="2540"/>
                              </a:lnTo>
                              <a:cubicBezTo>
                                <a:pt x="8534" y="2540"/>
                                <a:pt x="2680" y="8484"/>
                                <a:pt x="2680" y="15799"/>
                              </a:cubicBezTo>
                              <a:cubicBezTo>
                                <a:pt x="2680" y="23241"/>
                                <a:pt x="8420" y="29070"/>
                                <a:pt x="15748" y="29070"/>
                              </a:cubicBezTo>
                              <a:lnTo>
                                <a:pt x="16072" y="28936"/>
                              </a:lnTo>
                              <a:lnTo>
                                <a:pt x="16072" y="31490"/>
                              </a:lnTo>
                              <a:lnTo>
                                <a:pt x="15748" y="31624"/>
                              </a:lnTo>
                              <a:cubicBezTo>
                                <a:pt x="6921" y="31624"/>
                                <a:pt x="0" y="24664"/>
                                <a:pt x="0" y="15799"/>
                              </a:cubicBezTo>
                              <a:cubicBezTo>
                                <a:pt x="0" y="7087"/>
                                <a:pt x="7061" y="0"/>
                                <a:pt x="15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1" name="Shape 7571"/>
                      <wps:cNvSpPr/>
                      <wps:spPr>
                        <a:xfrm>
                          <a:off x="608272" y="355001"/>
                          <a:ext cx="58058" cy="121231"/>
                        </a:xfrm>
                        <a:custGeom>
                          <a:avLst/>
                          <a:gdLst/>
                          <a:ahLst/>
                          <a:cxnLst/>
                          <a:rect l="0" t="0" r="0" b="0"/>
                          <a:pathLst>
                            <a:path w="58058" h="121231">
                              <a:moveTo>
                                <a:pt x="58058" y="0"/>
                              </a:moveTo>
                              <a:lnTo>
                                <a:pt x="58058" y="18459"/>
                              </a:lnTo>
                              <a:lnTo>
                                <a:pt x="35204" y="26464"/>
                              </a:lnTo>
                              <a:cubicBezTo>
                                <a:pt x="28851" y="31610"/>
                                <a:pt x="24124" y="39001"/>
                                <a:pt x="21996" y="47986"/>
                              </a:cubicBezTo>
                              <a:lnTo>
                                <a:pt x="58058" y="47986"/>
                              </a:lnTo>
                              <a:lnTo>
                                <a:pt x="58058" y="65715"/>
                              </a:lnTo>
                              <a:lnTo>
                                <a:pt x="21044" y="65715"/>
                              </a:lnTo>
                              <a:cubicBezTo>
                                <a:pt x="22463" y="81498"/>
                                <a:pt x="31998" y="94359"/>
                                <a:pt x="45752" y="99803"/>
                              </a:cubicBezTo>
                              <a:lnTo>
                                <a:pt x="58058" y="102102"/>
                              </a:lnTo>
                              <a:lnTo>
                                <a:pt x="58058" y="121231"/>
                              </a:lnTo>
                              <a:lnTo>
                                <a:pt x="36513" y="117018"/>
                              </a:lnTo>
                              <a:cubicBezTo>
                                <a:pt x="14502" y="107841"/>
                                <a:pt x="0" y="86296"/>
                                <a:pt x="0" y="60750"/>
                              </a:cubicBezTo>
                              <a:cubicBezTo>
                                <a:pt x="0" y="35032"/>
                                <a:pt x="14766" y="13572"/>
                                <a:pt x="36112" y="4449"/>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2" name="Shape 7572"/>
                      <wps:cNvSpPr/>
                      <wps:spPr>
                        <a:xfrm>
                          <a:off x="492625" y="305680"/>
                          <a:ext cx="107315" cy="169202"/>
                        </a:xfrm>
                        <a:custGeom>
                          <a:avLst/>
                          <a:gdLst/>
                          <a:ahLst/>
                          <a:cxnLst/>
                          <a:rect l="0" t="0" r="0" b="0"/>
                          <a:pathLst>
                            <a:path w="107315" h="169202">
                              <a:moveTo>
                                <a:pt x="0" y="0"/>
                              </a:moveTo>
                              <a:lnTo>
                                <a:pt x="21526" y="0"/>
                              </a:lnTo>
                              <a:lnTo>
                                <a:pt x="21526" y="148145"/>
                              </a:lnTo>
                              <a:lnTo>
                                <a:pt x="107315" y="148145"/>
                              </a:lnTo>
                              <a:lnTo>
                                <a:pt x="107315"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3" name="Shape 7573"/>
                      <wps:cNvSpPr/>
                      <wps:spPr>
                        <a:xfrm>
                          <a:off x="390714" y="280770"/>
                          <a:ext cx="6928" cy="17709"/>
                        </a:xfrm>
                        <a:custGeom>
                          <a:avLst/>
                          <a:gdLst/>
                          <a:ahLst/>
                          <a:cxnLst/>
                          <a:rect l="0" t="0" r="0" b="0"/>
                          <a:pathLst>
                            <a:path w="6928" h="17709">
                              <a:moveTo>
                                <a:pt x="0" y="0"/>
                              </a:moveTo>
                              <a:lnTo>
                                <a:pt x="6280" y="5035"/>
                              </a:lnTo>
                              <a:cubicBezTo>
                                <a:pt x="6280" y="7638"/>
                                <a:pt x="5074" y="9264"/>
                                <a:pt x="2673" y="9885"/>
                              </a:cubicBezTo>
                              <a:lnTo>
                                <a:pt x="6928" y="17709"/>
                              </a:lnTo>
                              <a:lnTo>
                                <a:pt x="3778" y="17709"/>
                              </a:lnTo>
                              <a:lnTo>
                                <a:pt x="0" y="10826"/>
                              </a:lnTo>
                              <a:lnTo>
                                <a:pt x="0" y="7607"/>
                              </a:lnTo>
                              <a:lnTo>
                                <a:pt x="3397" y="5085"/>
                              </a:lnTo>
                              <a:lnTo>
                                <a:pt x="0" y="28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4" name="Shape 7574"/>
                      <wps:cNvSpPr/>
                      <wps:spPr>
                        <a:xfrm>
                          <a:off x="390714" y="274189"/>
                          <a:ext cx="15335" cy="31357"/>
                        </a:xfrm>
                        <a:custGeom>
                          <a:avLst/>
                          <a:gdLst/>
                          <a:ahLst/>
                          <a:cxnLst/>
                          <a:rect l="0" t="0" r="0" b="0"/>
                          <a:pathLst>
                            <a:path w="15335" h="31357">
                              <a:moveTo>
                                <a:pt x="0" y="0"/>
                              </a:moveTo>
                              <a:lnTo>
                                <a:pt x="10801" y="4447"/>
                              </a:lnTo>
                              <a:cubicBezTo>
                                <a:pt x="13618" y="7290"/>
                                <a:pt x="15335" y="11240"/>
                                <a:pt x="15335" y="15666"/>
                              </a:cubicBezTo>
                              <a:cubicBezTo>
                                <a:pt x="15335" y="20098"/>
                                <a:pt x="13618" y="24054"/>
                                <a:pt x="10801" y="26902"/>
                              </a:cubicBezTo>
                              <a:lnTo>
                                <a:pt x="0" y="31357"/>
                              </a:lnTo>
                              <a:lnTo>
                                <a:pt x="0" y="28803"/>
                              </a:lnTo>
                              <a:lnTo>
                                <a:pt x="8952" y="25092"/>
                              </a:lnTo>
                              <a:cubicBezTo>
                                <a:pt x="11300" y="22705"/>
                                <a:pt x="12732" y="19386"/>
                                <a:pt x="12732" y="15666"/>
                              </a:cubicBezTo>
                              <a:cubicBezTo>
                                <a:pt x="12732" y="12009"/>
                                <a:pt x="11268" y="8693"/>
                                <a:pt x="8904" y="6293"/>
                              </a:cubicBezTo>
                              <a:lnTo>
                                <a:pt x="0" y="25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5" name="Shape 7575"/>
                      <wps:cNvSpPr/>
                      <wps:spPr>
                        <a:xfrm>
                          <a:off x="666330" y="444922"/>
                          <a:ext cx="50248" cy="31839"/>
                        </a:xfrm>
                        <a:custGeom>
                          <a:avLst/>
                          <a:gdLst/>
                          <a:ahLst/>
                          <a:cxnLst/>
                          <a:rect l="0" t="0" r="0" b="0"/>
                          <a:pathLst>
                            <a:path w="50248" h="31839">
                              <a:moveTo>
                                <a:pt x="35668" y="0"/>
                              </a:moveTo>
                              <a:lnTo>
                                <a:pt x="50146" y="12573"/>
                              </a:lnTo>
                              <a:lnTo>
                                <a:pt x="50248" y="12687"/>
                              </a:lnTo>
                              <a:cubicBezTo>
                                <a:pt x="40088" y="23330"/>
                                <a:pt x="23285" y="31839"/>
                                <a:pt x="2711" y="31839"/>
                              </a:cubicBezTo>
                              <a:lnTo>
                                <a:pt x="0" y="31309"/>
                              </a:lnTo>
                              <a:lnTo>
                                <a:pt x="0" y="12181"/>
                              </a:lnTo>
                              <a:lnTo>
                                <a:pt x="2711" y="12687"/>
                              </a:lnTo>
                              <a:cubicBezTo>
                                <a:pt x="16618" y="12687"/>
                                <a:pt x="28061" y="6921"/>
                                <a:pt x="35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8" name="Shape 7818"/>
                      <wps:cNvSpPr/>
                      <wps:spPr>
                        <a:xfrm>
                          <a:off x="864265"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7" name="Shape 7577"/>
                      <wps:cNvSpPr/>
                      <wps:spPr>
                        <a:xfrm>
                          <a:off x="1186287" y="355003"/>
                          <a:ext cx="58058" cy="121226"/>
                        </a:xfrm>
                        <a:custGeom>
                          <a:avLst/>
                          <a:gdLst/>
                          <a:ahLst/>
                          <a:cxnLst/>
                          <a:rect l="0" t="0" r="0" b="0"/>
                          <a:pathLst>
                            <a:path w="58058" h="121226">
                              <a:moveTo>
                                <a:pt x="58058" y="0"/>
                              </a:moveTo>
                              <a:lnTo>
                                <a:pt x="58058" y="18461"/>
                              </a:lnTo>
                              <a:lnTo>
                                <a:pt x="35206" y="26462"/>
                              </a:lnTo>
                              <a:cubicBezTo>
                                <a:pt x="28851" y="31607"/>
                                <a:pt x="24124" y="38998"/>
                                <a:pt x="21997" y="47984"/>
                              </a:cubicBezTo>
                              <a:lnTo>
                                <a:pt x="58058" y="47984"/>
                              </a:lnTo>
                              <a:lnTo>
                                <a:pt x="58058" y="65713"/>
                              </a:lnTo>
                              <a:lnTo>
                                <a:pt x="21057" y="65713"/>
                              </a:lnTo>
                              <a:cubicBezTo>
                                <a:pt x="22466" y="81496"/>
                                <a:pt x="31998" y="94357"/>
                                <a:pt x="45758" y="99801"/>
                              </a:cubicBezTo>
                              <a:lnTo>
                                <a:pt x="58058" y="102098"/>
                              </a:lnTo>
                              <a:lnTo>
                                <a:pt x="58058" y="121226"/>
                              </a:lnTo>
                              <a:lnTo>
                                <a:pt x="36519" y="117015"/>
                              </a:lnTo>
                              <a:cubicBezTo>
                                <a:pt x="14502" y="107839"/>
                                <a:pt x="0" y="86294"/>
                                <a:pt x="0" y="60747"/>
                              </a:cubicBezTo>
                              <a:cubicBezTo>
                                <a:pt x="0" y="35030"/>
                                <a:pt x="14766" y="13570"/>
                                <a:pt x="36117" y="4447"/>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8" name="Shape 7578"/>
                      <wps:cNvSpPr/>
                      <wps:spPr>
                        <a:xfrm>
                          <a:off x="904855" y="354740"/>
                          <a:ext cx="86550" cy="122022"/>
                        </a:xfrm>
                        <a:custGeom>
                          <a:avLst/>
                          <a:gdLst/>
                          <a:ahLst/>
                          <a:cxnLst/>
                          <a:rect l="0" t="0" r="0" b="0"/>
                          <a:pathLst>
                            <a:path w="86550" h="122022">
                              <a:moveTo>
                                <a:pt x="44031" y="0"/>
                              </a:moveTo>
                              <a:cubicBezTo>
                                <a:pt x="57620" y="0"/>
                                <a:pt x="69126" y="5131"/>
                                <a:pt x="77737" y="15456"/>
                              </a:cubicBezTo>
                              <a:lnTo>
                                <a:pt x="63957" y="27432"/>
                              </a:lnTo>
                              <a:cubicBezTo>
                                <a:pt x="58750" y="21742"/>
                                <a:pt x="52654" y="18212"/>
                                <a:pt x="44031" y="18212"/>
                              </a:cubicBezTo>
                              <a:cubicBezTo>
                                <a:pt x="34684" y="18212"/>
                                <a:pt x="26568" y="22937"/>
                                <a:pt x="26568" y="31217"/>
                              </a:cubicBezTo>
                              <a:cubicBezTo>
                                <a:pt x="26568" y="38544"/>
                                <a:pt x="30264" y="44221"/>
                                <a:pt x="44513" y="49187"/>
                              </a:cubicBezTo>
                              <a:lnTo>
                                <a:pt x="54597" y="52743"/>
                              </a:lnTo>
                              <a:cubicBezTo>
                                <a:pt x="75489" y="60071"/>
                                <a:pt x="86550" y="70714"/>
                                <a:pt x="86550" y="88214"/>
                              </a:cubicBezTo>
                              <a:cubicBezTo>
                                <a:pt x="86550" y="107124"/>
                                <a:pt x="69837" y="122022"/>
                                <a:pt x="43040" y="122022"/>
                              </a:cubicBezTo>
                              <a:cubicBezTo>
                                <a:pt x="25730" y="122022"/>
                                <a:pt x="10617" y="114440"/>
                                <a:pt x="0" y="101549"/>
                              </a:cubicBezTo>
                              <a:lnTo>
                                <a:pt x="14529" y="88912"/>
                              </a:lnTo>
                              <a:cubicBezTo>
                                <a:pt x="22225" y="97816"/>
                                <a:pt x="30556" y="103822"/>
                                <a:pt x="43536" y="103822"/>
                              </a:cubicBezTo>
                              <a:cubicBezTo>
                                <a:pt x="55575" y="103822"/>
                                <a:pt x="65405" y="97904"/>
                                <a:pt x="65405" y="88912"/>
                              </a:cubicBezTo>
                              <a:cubicBezTo>
                                <a:pt x="65405" y="79934"/>
                                <a:pt x="59017" y="74968"/>
                                <a:pt x="44513" y="70003"/>
                              </a:cubicBezTo>
                              <a:lnTo>
                                <a:pt x="34925" y="66460"/>
                              </a:lnTo>
                              <a:cubicBezTo>
                                <a:pt x="13297" y="58648"/>
                                <a:pt x="5677" y="45644"/>
                                <a:pt x="5677" y="31458"/>
                              </a:cubicBezTo>
                              <a:cubicBezTo>
                                <a:pt x="5677" y="13716"/>
                                <a:pt x="21654"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9" name="Shape 7579"/>
                      <wps:cNvSpPr/>
                      <wps:spPr>
                        <a:xfrm>
                          <a:off x="666330" y="354740"/>
                          <a:ext cx="58998" cy="65977"/>
                        </a:xfrm>
                        <a:custGeom>
                          <a:avLst/>
                          <a:gdLst/>
                          <a:ahLst/>
                          <a:cxnLst/>
                          <a:rect l="0" t="0" r="0" b="0"/>
                          <a:pathLst>
                            <a:path w="58998" h="65977">
                              <a:moveTo>
                                <a:pt x="1289" y="0"/>
                              </a:moveTo>
                              <a:cubicBezTo>
                                <a:pt x="34398" y="0"/>
                                <a:pt x="58528" y="23888"/>
                                <a:pt x="58998" y="65977"/>
                              </a:cubicBezTo>
                              <a:lnTo>
                                <a:pt x="0" y="65977"/>
                              </a:lnTo>
                              <a:lnTo>
                                <a:pt x="0" y="48247"/>
                              </a:lnTo>
                              <a:lnTo>
                                <a:pt x="36062" y="48247"/>
                              </a:lnTo>
                              <a:cubicBezTo>
                                <a:pt x="33230" y="28854"/>
                                <a:pt x="18091" y="18453"/>
                                <a:pt x="108" y="18682"/>
                              </a:cubicBezTo>
                              <a:lnTo>
                                <a:pt x="0" y="18720"/>
                              </a:lnTo>
                              <a:lnTo>
                                <a:pt x="0" y="261"/>
                              </a:lnTo>
                              <a:lnTo>
                                <a:pt x="1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80" name="Shape 7580"/>
                      <wps:cNvSpPr/>
                      <wps:spPr>
                        <a:xfrm>
                          <a:off x="731703" y="353914"/>
                          <a:ext cx="111036" cy="123685"/>
                        </a:xfrm>
                        <a:custGeom>
                          <a:avLst/>
                          <a:gdLst/>
                          <a:ahLst/>
                          <a:cxnLst/>
                          <a:rect l="0" t="0" r="0" b="0"/>
                          <a:pathLst>
                            <a:path w="111036" h="123685">
                              <a:moveTo>
                                <a:pt x="14338" y="0"/>
                              </a:moveTo>
                              <a:lnTo>
                                <a:pt x="14707" y="406"/>
                              </a:lnTo>
                              <a:lnTo>
                                <a:pt x="55512" y="47358"/>
                              </a:lnTo>
                              <a:lnTo>
                                <a:pt x="96685" y="0"/>
                              </a:lnTo>
                              <a:lnTo>
                                <a:pt x="111036" y="12471"/>
                              </a:lnTo>
                              <a:lnTo>
                                <a:pt x="110681" y="12878"/>
                              </a:lnTo>
                              <a:lnTo>
                                <a:pt x="68110" y="61849"/>
                              </a:lnTo>
                              <a:lnTo>
                                <a:pt x="111036" y="111214"/>
                              </a:lnTo>
                              <a:lnTo>
                                <a:pt x="96685" y="123685"/>
                              </a:lnTo>
                              <a:lnTo>
                                <a:pt x="96329" y="123279"/>
                              </a:lnTo>
                              <a:lnTo>
                                <a:pt x="55512" y="76327"/>
                              </a:lnTo>
                              <a:lnTo>
                                <a:pt x="14338" y="123685"/>
                              </a:lnTo>
                              <a:lnTo>
                                <a:pt x="0" y="111214"/>
                              </a:lnTo>
                              <a:lnTo>
                                <a:pt x="356" y="110807"/>
                              </a:lnTo>
                              <a:lnTo>
                                <a:pt x="42926" y="61849"/>
                              </a:lnTo>
                              <a:lnTo>
                                <a:pt x="0" y="12471"/>
                              </a:lnTo>
                              <a:lnTo>
                                <a:pt x="1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81" name="Shape 7581"/>
                      <wps:cNvSpPr/>
                      <wps:spPr>
                        <a:xfrm>
                          <a:off x="1019840" y="305680"/>
                          <a:ext cx="141173" cy="169202"/>
                        </a:xfrm>
                        <a:custGeom>
                          <a:avLst/>
                          <a:gdLst/>
                          <a:ahLst/>
                          <a:cxnLst/>
                          <a:rect l="0" t="0" r="0" b="0"/>
                          <a:pathLst>
                            <a:path w="141173" h="169202">
                              <a:moveTo>
                                <a:pt x="0" y="0"/>
                              </a:moveTo>
                              <a:lnTo>
                                <a:pt x="4254" y="0"/>
                              </a:lnTo>
                              <a:lnTo>
                                <a:pt x="119659" y="121627"/>
                              </a:lnTo>
                              <a:lnTo>
                                <a:pt x="119659" y="0"/>
                              </a:lnTo>
                              <a:lnTo>
                                <a:pt x="141173" y="0"/>
                              </a:lnTo>
                              <a:lnTo>
                                <a:pt x="141173" y="169202"/>
                              </a:lnTo>
                              <a:lnTo>
                                <a:pt x="136931" y="169202"/>
                              </a:lnTo>
                              <a:lnTo>
                                <a:pt x="21526" y="47561"/>
                              </a:lnTo>
                              <a:lnTo>
                                <a:pt x="21526"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9" name="Shape 7819"/>
                      <wps:cNvSpPr/>
                      <wps:spPr>
                        <a:xfrm>
                          <a:off x="863313"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83" name="Shape 7583"/>
                      <wps:cNvSpPr/>
                      <wps:spPr>
                        <a:xfrm>
                          <a:off x="1244345" y="444922"/>
                          <a:ext cx="50248" cy="31839"/>
                        </a:xfrm>
                        <a:custGeom>
                          <a:avLst/>
                          <a:gdLst/>
                          <a:ahLst/>
                          <a:cxnLst/>
                          <a:rect l="0" t="0" r="0" b="0"/>
                          <a:pathLst>
                            <a:path w="50248" h="31839">
                              <a:moveTo>
                                <a:pt x="35681" y="0"/>
                              </a:moveTo>
                              <a:lnTo>
                                <a:pt x="50146" y="12573"/>
                              </a:lnTo>
                              <a:lnTo>
                                <a:pt x="50248" y="12687"/>
                              </a:lnTo>
                              <a:cubicBezTo>
                                <a:pt x="40088" y="23330"/>
                                <a:pt x="23298" y="31839"/>
                                <a:pt x="2724" y="31839"/>
                              </a:cubicBezTo>
                              <a:lnTo>
                                <a:pt x="0" y="31307"/>
                              </a:lnTo>
                              <a:lnTo>
                                <a:pt x="0" y="12178"/>
                              </a:lnTo>
                              <a:lnTo>
                                <a:pt x="2724" y="12687"/>
                              </a:lnTo>
                              <a:cubicBezTo>
                                <a:pt x="16631" y="12687"/>
                                <a:pt x="28061" y="6921"/>
                                <a:pt x="35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0" name="Shape 7820"/>
                      <wps:cNvSpPr/>
                      <wps:spPr>
                        <a:xfrm>
                          <a:off x="1442293"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85" name="Shape 7585"/>
                      <wps:cNvSpPr/>
                      <wps:spPr>
                        <a:xfrm>
                          <a:off x="1482870" y="354740"/>
                          <a:ext cx="86551" cy="122022"/>
                        </a:xfrm>
                        <a:custGeom>
                          <a:avLst/>
                          <a:gdLst/>
                          <a:ahLst/>
                          <a:cxnLst/>
                          <a:rect l="0" t="0" r="0" b="0"/>
                          <a:pathLst>
                            <a:path w="86551" h="122022">
                              <a:moveTo>
                                <a:pt x="44031" y="0"/>
                              </a:moveTo>
                              <a:cubicBezTo>
                                <a:pt x="57620" y="0"/>
                                <a:pt x="69126" y="5131"/>
                                <a:pt x="77749" y="15456"/>
                              </a:cubicBezTo>
                              <a:lnTo>
                                <a:pt x="63970" y="27432"/>
                              </a:lnTo>
                              <a:cubicBezTo>
                                <a:pt x="58763" y="21742"/>
                                <a:pt x="52654" y="18212"/>
                                <a:pt x="44031" y="18212"/>
                              </a:cubicBezTo>
                              <a:cubicBezTo>
                                <a:pt x="34696" y="18212"/>
                                <a:pt x="26581" y="22937"/>
                                <a:pt x="26581" y="31217"/>
                              </a:cubicBezTo>
                              <a:cubicBezTo>
                                <a:pt x="26581" y="38544"/>
                                <a:pt x="30264" y="44221"/>
                                <a:pt x="44526" y="49187"/>
                              </a:cubicBezTo>
                              <a:lnTo>
                                <a:pt x="54597" y="52743"/>
                              </a:lnTo>
                              <a:cubicBezTo>
                                <a:pt x="75489" y="60071"/>
                                <a:pt x="86551" y="70714"/>
                                <a:pt x="86551" y="88214"/>
                              </a:cubicBezTo>
                              <a:cubicBezTo>
                                <a:pt x="86551" y="107124"/>
                                <a:pt x="69837" y="122022"/>
                                <a:pt x="43053" y="122022"/>
                              </a:cubicBezTo>
                              <a:cubicBezTo>
                                <a:pt x="25730" y="122022"/>
                                <a:pt x="10630" y="114440"/>
                                <a:pt x="0" y="101549"/>
                              </a:cubicBezTo>
                              <a:lnTo>
                                <a:pt x="14529" y="88912"/>
                              </a:lnTo>
                              <a:cubicBezTo>
                                <a:pt x="22238" y="97816"/>
                                <a:pt x="30556" y="103822"/>
                                <a:pt x="43536" y="103822"/>
                              </a:cubicBezTo>
                              <a:cubicBezTo>
                                <a:pt x="55588" y="103822"/>
                                <a:pt x="65418" y="97904"/>
                                <a:pt x="65418" y="88912"/>
                              </a:cubicBezTo>
                              <a:cubicBezTo>
                                <a:pt x="65418" y="79934"/>
                                <a:pt x="59017" y="74968"/>
                                <a:pt x="44526" y="70003"/>
                              </a:cubicBezTo>
                              <a:lnTo>
                                <a:pt x="34938" y="66460"/>
                              </a:lnTo>
                              <a:cubicBezTo>
                                <a:pt x="13309" y="58648"/>
                                <a:pt x="5690" y="45644"/>
                                <a:pt x="5690" y="31458"/>
                              </a:cubicBezTo>
                              <a:cubicBezTo>
                                <a:pt x="5690" y="13716"/>
                                <a:pt x="21666"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86" name="Shape 7586"/>
                      <wps:cNvSpPr/>
                      <wps:spPr>
                        <a:xfrm>
                          <a:off x="1244345" y="354740"/>
                          <a:ext cx="58998" cy="65977"/>
                        </a:xfrm>
                        <a:custGeom>
                          <a:avLst/>
                          <a:gdLst/>
                          <a:ahLst/>
                          <a:cxnLst/>
                          <a:rect l="0" t="0" r="0" b="0"/>
                          <a:pathLst>
                            <a:path w="58998" h="65977">
                              <a:moveTo>
                                <a:pt x="1302" y="0"/>
                              </a:moveTo>
                              <a:cubicBezTo>
                                <a:pt x="34411" y="0"/>
                                <a:pt x="58528" y="23888"/>
                                <a:pt x="58998" y="65977"/>
                              </a:cubicBezTo>
                              <a:lnTo>
                                <a:pt x="0" y="65977"/>
                              </a:lnTo>
                              <a:lnTo>
                                <a:pt x="0" y="48247"/>
                              </a:lnTo>
                              <a:lnTo>
                                <a:pt x="36062" y="48247"/>
                              </a:lnTo>
                              <a:cubicBezTo>
                                <a:pt x="33230" y="28854"/>
                                <a:pt x="18091" y="18453"/>
                                <a:pt x="121" y="18682"/>
                              </a:cubicBezTo>
                              <a:lnTo>
                                <a:pt x="0" y="18724"/>
                              </a:lnTo>
                              <a:lnTo>
                                <a:pt x="0" y="264"/>
                              </a:lnTo>
                              <a:lnTo>
                                <a:pt x="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87" name="Shape 7587"/>
                      <wps:cNvSpPr/>
                      <wps:spPr>
                        <a:xfrm>
                          <a:off x="1309718" y="353914"/>
                          <a:ext cx="111036" cy="123685"/>
                        </a:xfrm>
                        <a:custGeom>
                          <a:avLst/>
                          <a:gdLst/>
                          <a:ahLst/>
                          <a:cxnLst/>
                          <a:rect l="0" t="0" r="0" b="0"/>
                          <a:pathLst>
                            <a:path w="111036" h="123685">
                              <a:moveTo>
                                <a:pt x="14351" y="0"/>
                              </a:moveTo>
                              <a:lnTo>
                                <a:pt x="14706" y="406"/>
                              </a:lnTo>
                              <a:lnTo>
                                <a:pt x="55524" y="47358"/>
                              </a:lnTo>
                              <a:lnTo>
                                <a:pt x="96685" y="0"/>
                              </a:lnTo>
                              <a:lnTo>
                                <a:pt x="111036" y="12471"/>
                              </a:lnTo>
                              <a:lnTo>
                                <a:pt x="110680" y="12878"/>
                              </a:lnTo>
                              <a:lnTo>
                                <a:pt x="68110" y="61849"/>
                              </a:lnTo>
                              <a:lnTo>
                                <a:pt x="111036" y="111214"/>
                              </a:lnTo>
                              <a:lnTo>
                                <a:pt x="96685" y="123685"/>
                              </a:lnTo>
                              <a:lnTo>
                                <a:pt x="96329" y="123279"/>
                              </a:lnTo>
                              <a:lnTo>
                                <a:pt x="55524" y="76327"/>
                              </a:lnTo>
                              <a:lnTo>
                                <a:pt x="14351" y="123685"/>
                              </a:lnTo>
                              <a:lnTo>
                                <a:pt x="0" y="111214"/>
                              </a:lnTo>
                              <a:lnTo>
                                <a:pt x="356" y="110807"/>
                              </a:lnTo>
                              <a:lnTo>
                                <a:pt x="42926" y="61849"/>
                              </a:lnTo>
                              <a:lnTo>
                                <a:pt x="0" y="12471"/>
                              </a:lnTo>
                              <a:lnTo>
                                <a:pt x="1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88" name="Shape 7588"/>
                      <wps:cNvSpPr/>
                      <wps:spPr>
                        <a:xfrm>
                          <a:off x="1580279" y="331346"/>
                          <a:ext cx="6331" cy="17742"/>
                        </a:xfrm>
                        <a:custGeom>
                          <a:avLst/>
                          <a:gdLst/>
                          <a:ahLst/>
                          <a:cxnLst/>
                          <a:rect l="0" t="0" r="0" b="0"/>
                          <a:pathLst>
                            <a:path w="6331" h="17742">
                              <a:moveTo>
                                <a:pt x="0" y="0"/>
                              </a:moveTo>
                              <a:lnTo>
                                <a:pt x="6261" y="0"/>
                              </a:lnTo>
                              <a:lnTo>
                                <a:pt x="6331" y="56"/>
                              </a:lnTo>
                              <a:lnTo>
                                <a:pt x="6331" y="2849"/>
                              </a:lnTo>
                              <a:lnTo>
                                <a:pt x="6058" y="2667"/>
                              </a:lnTo>
                              <a:lnTo>
                                <a:pt x="2934" y="2667"/>
                              </a:lnTo>
                              <a:lnTo>
                                <a:pt x="2934" y="7797"/>
                              </a:lnTo>
                              <a:lnTo>
                                <a:pt x="6134" y="7797"/>
                              </a:lnTo>
                              <a:lnTo>
                                <a:pt x="6331" y="7651"/>
                              </a:lnTo>
                              <a:lnTo>
                                <a:pt x="6331" y="10893"/>
                              </a:lnTo>
                              <a:lnTo>
                                <a:pt x="6033" y="10351"/>
                              </a:lnTo>
                              <a:lnTo>
                                <a:pt x="2934" y="10351"/>
                              </a:lnTo>
                              <a:lnTo>
                                <a:pt x="2934" y="17742"/>
                              </a:lnTo>
                              <a:lnTo>
                                <a:pt x="0" y="17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89" name="Shape 7589"/>
                      <wps:cNvSpPr/>
                      <wps:spPr>
                        <a:xfrm>
                          <a:off x="1570538" y="324679"/>
                          <a:ext cx="16072" cy="31610"/>
                        </a:xfrm>
                        <a:custGeom>
                          <a:avLst/>
                          <a:gdLst/>
                          <a:ahLst/>
                          <a:cxnLst/>
                          <a:rect l="0" t="0" r="0" b="0"/>
                          <a:pathLst>
                            <a:path w="16072" h="31610">
                              <a:moveTo>
                                <a:pt x="15735" y="0"/>
                              </a:moveTo>
                              <a:lnTo>
                                <a:pt x="16072" y="138"/>
                              </a:lnTo>
                              <a:lnTo>
                                <a:pt x="16072" y="2670"/>
                              </a:lnTo>
                              <a:lnTo>
                                <a:pt x="15735" y="2528"/>
                              </a:lnTo>
                              <a:cubicBezTo>
                                <a:pt x="8534" y="2528"/>
                                <a:pt x="2680" y="8484"/>
                                <a:pt x="2680" y="15799"/>
                              </a:cubicBezTo>
                              <a:cubicBezTo>
                                <a:pt x="2680" y="23228"/>
                                <a:pt x="8408" y="29070"/>
                                <a:pt x="15735" y="29070"/>
                              </a:cubicBezTo>
                              <a:lnTo>
                                <a:pt x="16072" y="28931"/>
                              </a:lnTo>
                              <a:lnTo>
                                <a:pt x="16072" y="31472"/>
                              </a:lnTo>
                              <a:lnTo>
                                <a:pt x="15735" y="31610"/>
                              </a:lnTo>
                              <a:cubicBezTo>
                                <a:pt x="6909" y="31610"/>
                                <a:pt x="0" y="24664"/>
                                <a:pt x="0" y="15799"/>
                              </a:cubicBezTo>
                              <a:cubicBezTo>
                                <a:pt x="0" y="7086"/>
                                <a:pt x="7061" y="0"/>
                                <a:pt x="15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1" name="Shape 7821"/>
                      <wps:cNvSpPr/>
                      <wps:spPr>
                        <a:xfrm>
                          <a:off x="1441328"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1" name="Shape 7591"/>
                      <wps:cNvSpPr/>
                      <wps:spPr>
                        <a:xfrm>
                          <a:off x="1586610" y="331402"/>
                          <a:ext cx="6915" cy="17686"/>
                        </a:xfrm>
                        <a:custGeom>
                          <a:avLst/>
                          <a:gdLst/>
                          <a:ahLst/>
                          <a:cxnLst/>
                          <a:rect l="0" t="0" r="0" b="0"/>
                          <a:pathLst>
                            <a:path w="6915" h="17686">
                              <a:moveTo>
                                <a:pt x="0" y="0"/>
                              </a:moveTo>
                              <a:lnTo>
                                <a:pt x="6267" y="5011"/>
                              </a:lnTo>
                              <a:cubicBezTo>
                                <a:pt x="6267" y="7615"/>
                                <a:pt x="5061" y="9253"/>
                                <a:pt x="2673" y="9863"/>
                              </a:cubicBezTo>
                              <a:lnTo>
                                <a:pt x="6915" y="17686"/>
                              </a:lnTo>
                              <a:lnTo>
                                <a:pt x="3766" y="17686"/>
                              </a:lnTo>
                              <a:lnTo>
                                <a:pt x="0" y="10837"/>
                              </a:lnTo>
                              <a:lnTo>
                                <a:pt x="0" y="7596"/>
                              </a:lnTo>
                              <a:lnTo>
                                <a:pt x="3397" y="5075"/>
                              </a:lnTo>
                              <a:lnTo>
                                <a:pt x="0" y="2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2" name="Shape 7592"/>
                      <wps:cNvSpPr/>
                      <wps:spPr>
                        <a:xfrm>
                          <a:off x="1586610" y="324817"/>
                          <a:ext cx="15335" cy="31334"/>
                        </a:xfrm>
                        <a:custGeom>
                          <a:avLst/>
                          <a:gdLst/>
                          <a:ahLst/>
                          <a:cxnLst/>
                          <a:rect l="0" t="0" r="0" b="0"/>
                          <a:pathLst>
                            <a:path w="15335" h="31334">
                              <a:moveTo>
                                <a:pt x="0" y="0"/>
                              </a:moveTo>
                              <a:lnTo>
                                <a:pt x="10795" y="4438"/>
                              </a:lnTo>
                              <a:cubicBezTo>
                                <a:pt x="13614" y="7279"/>
                                <a:pt x="15335" y="11229"/>
                                <a:pt x="15335" y="15661"/>
                              </a:cubicBezTo>
                              <a:cubicBezTo>
                                <a:pt x="15335" y="20093"/>
                                <a:pt x="13614" y="24046"/>
                                <a:pt x="10795" y="26891"/>
                              </a:cubicBezTo>
                              <a:lnTo>
                                <a:pt x="0" y="31334"/>
                              </a:lnTo>
                              <a:lnTo>
                                <a:pt x="0" y="28793"/>
                              </a:lnTo>
                              <a:lnTo>
                                <a:pt x="8939" y="25083"/>
                              </a:lnTo>
                              <a:cubicBezTo>
                                <a:pt x="11287" y="22693"/>
                                <a:pt x="12719" y="19376"/>
                                <a:pt x="12719" y="15661"/>
                              </a:cubicBezTo>
                              <a:cubicBezTo>
                                <a:pt x="12719" y="12003"/>
                                <a:pt x="11259" y="8686"/>
                                <a:pt x="8896" y="6283"/>
                              </a:cubicBezTo>
                              <a:lnTo>
                                <a:pt x="0" y="2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3" name="Shape 7593"/>
                      <wps:cNvSpPr/>
                      <wps:spPr>
                        <a:xfrm>
                          <a:off x="81940" y="292885"/>
                          <a:ext cx="107391" cy="275425"/>
                        </a:xfrm>
                        <a:custGeom>
                          <a:avLst/>
                          <a:gdLst/>
                          <a:ahLst/>
                          <a:cxnLst/>
                          <a:rect l="0" t="0" r="0" b="0"/>
                          <a:pathLst>
                            <a:path w="107391" h="275425">
                              <a:moveTo>
                                <a:pt x="106718" y="178"/>
                              </a:moveTo>
                              <a:cubicBezTo>
                                <a:pt x="107086" y="0"/>
                                <a:pt x="107391" y="521"/>
                                <a:pt x="107061" y="775"/>
                              </a:cubicBezTo>
                              <a:cubicBezTo>
                                <a:pt x="101117" y="5335"/>
                                <a:pt x="95390" y="10237"/>
                                <a:pt x="90005" y="15558"/>
                              </a:cubicBezTo>
                              <a:cubicBezTo>
                                <a:pt x="61011" y="43904"/>
                                <a:pt x="40856" y="82156"/>
                                <a:pt x="34087" y="123889"/>
                              </a:cubicBezTo>
                              <a:cubicBezTo>
                                <a:pt x="30721" y="144717"/>
                                <a:pt x="30658" y="166294"/>
                                <a:pt x="34049" y="187516"/>
                              </a:cubicBezTo>
                              <a:cubicBezTo>
                                <a:pt x="38405" y="217818"/>
                                <a:pt x="55842" y="257684"/>
                                <a:pt x="80632" y="274714"/>
                              </a:cubicBezTo>
                              <a:cubicBezTo>
                                <a:pt x="80950" y="274930"/>
                                <a:pt x="80747" y="275425"/>
                                <a:pt x="80366" y="275362"/>
                              </a:cubicBezTo>
                              <a:cubicBezTo>
                                <a:pt x="20104" y="263932"/>
                                <a:pt x="7760" y="206070"/>
                                <a:pt x="5004" y="174638"/>
                              </a:cubicBezTo>
                              <a:cubicBezTo>
                                <a:pt x="0" y="105893"/>
                                <a:pt x="39040" y="30417"/>
                                <a:pt x="106718" y="178"/>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7594" name="Shape 7594"/>
                      <wps:cNvSpPr/>
                      <wps:spPr>
                        <a:xfrm>
                          <a:off x="0" y="281900"/>
                          <a:ext cx="185560" cy="251854"/>
                        </a:xfrm>
                        <a:custGeom>
                          <a:avLst/>
                          <a:gdLst/>
                          <a:ahLst/>
                          <a:cxnLst/>
                          <a:rect l="0" t="0" r="0" b="0"/>
                          <a:pathLst>
                            <a:path w="185560" h="251854">
                              <a:moveTo>
                                <a:pt x="184988" y="76"/>
                              </a:moveTo>
                              <a:cubicBezTo>
                                <a:pt x="185395" y="0"/>
                                <a:pt x="185560" y="584"/>
                                <a:pt x="185166" y="736"/>
                              </a:cubicBezTo>
                              <a:cubicBezTo>
                                <a:pt x="180797" y="2439"/>
                                <a:pt x="176479" y="4305"/>
                                <a:pt x="172225" y="6338"/>
                              </a:cubicBezTo>
                              <a:cubicBezTo>
                                <a:pt x="135865" y="23813"/>
                                <a:pt x="105016" y="53861"/>
                                <a:pt x="86271" y="91237"/>
                              </a:cubicBezTo>
                              <a:cubicBezTo>
                                <a:pt x="44780" y="174549"/>
                                <a:pt x="74397" y="233896"/>
                                <a:pt x="86957" y="251117"/>
                              </a:cubicBezTo>
                              <a:cubicBezTo>
                                <a:pt x="87198" y="251447"/>
                                <a:pt x="86766" y="251854"/>
                                <a:pt x="86436" y="251600"/>
                              </a:cubicBezTo>
                              <a:cubicBezTo>
                                <a:pt x="0" y="182728"/>
                                <a:pt x="55537" y="21857"/>
                                <a:pt x="184988" y="7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7595" name="Shape 7595"/>
                      <wps:cNvSpPr/>
                      <wps:spPr>
                        <a:xfrm>
                          <a:off x="14834" y="270060"/>
                          <a:ext cx="169507" cy="185055"/>
                        </a:xfrm>
                        <a:custGeom>
                          <a:avLst/>
                          <a:gdLst/>
                          <a:ahLst/>
                          <a:cxnLst/>
                          <a:rect l="0" t="0" r="0" b="0"/>
                          <a:pathLst>
                            <a:path w="169507" h="185055">
                              <a:moveTo>
                                <a:pt x="146796" y="556"/>
                              </a:moveTo>
                              <a:cubicBezTo>
                                <a:pt x="154394" y="0"/>
                                <a:pt x="161595" y="80"/>
                                <a:pt x="169075" y="727"/>
                              </a:cubicBezTo>
                              <a:cubicBezTo>
                                <a:pt x="169494" y="765"/>
                                <a:pt x="169507" y="1388"/>
                                <a:pt x="169088" y="1425"/>
                              </a:cubicBezTo>
                              <a:cubicBezTo>
                                <a:pt x="132880" y="4893"/>
                                <a:pt x="73762" y="28032"/>
                                <a:pt x="39840" y="81804"/>
                              </a:cubicBezTo>
                              <a:cubicBezTo>
                                <a:pt x="22682" y="109007"/>
                                <a:pt x="10465" y="142510"/>
                                <a:pt x="14973" y="184509"/>
                              </a:cubicBezTo>
                              <a:cubicBezTo>
                                <a:pt x="15024" y="184928"/>
                                <a:pt x="14427" y="185055"/>
                                <a:pt x="14288" y="184662"/>
                              </a:cubicBezTo>
                              <a:cubicBezTo>
                                <a:pt x="12433" y="179315"/>
                                <a:pt x="9665" y="170907"/>
                                <a:pt x="8674" y="166856"/>
                              </a:cubicBezTo>
                              <a:cubicBezTo>
                                <a:pt x="0" y="131385"/>
                                <a:pt x="7023" y="93767"/>
                                <a:pt x="28854" y="64507"/>
                              </a:cubicBezTo>
                              <a:cubicBezTo>
                                <a:pt x="28969" y="64354"/>
                                <a:pt x="29083" y="64202"/>
                                <a:pt x="29197" y="64050"/>
                              </a:cubicBezTo>
                              <a:cubicBezTo>
                                <a:pt x="40526" y="49038"/>
                                <a:pt x="54496" y="36008"/>
                                <a:pt x="70333" y="25860"/>
                              </a:cubicBezTo>
                              <a:cubicBezTo>
                                <a:pt x="86131" y="15637"/>
                                <a:pt x="103797" y="8386"/>
                                <a:pt x="122136" y="4194"/>
                              </a:cubicBezTo>
                              <a:cubicBezTo>
                                <a:pt x="131204" y="2302"/>
                                <a:pt x="139198" y="1112"/>
                                <a:pt x="146796" y="55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7596" name="Shape 7596"/>
                      <wps:cNvSpPr/>
                      <wps:spPr>
                        <a:xfrm>
                          <a:off x="31585" y="252585"/>
                          <a:ext cx="154343" cy="73168"/>
                        </a:xfrm>
                        <a:custGeom>
                          <a:avLst/>
                          <a:gdLst/>
                          <a:ahLst/>
                          <a:cxnLst/>
                          <a:rect l="0" t="0" r="0" b="0"/>
                          <a:pathLst>
                            <a:path w="154343" h="73168">
                              <a:moveTo>
                                <a:pt x="119183" y="2039"/>
                              </a:moveTo>
                              <a:cubicBezTo>
                                <a:pt x="130669" y="2718"/>
                                <a:pt x="142361" y="4687"/>
                                <a:pt x="153937" y="8068"/>
                              </a:cubicBezTo>
                              <a:cubicBezTo>
                                <a:pt x="154343" y="8195"/>
                                <a:pt x="154216" y="8804"/>
                                <a:pt x="153797" y="8753"/>
                              </a:cubicBezTo>
                              <a:cubicBezTo>
                                <a:pt x="93142" y="1248"/>
                                <a:pt x="31026" y="30090"/>
                                <a:pt x="775" y="72812"/>
                              </a:cubicBezTo>
                              <a:cubicBezTo>
                                <a:pt x="533" y="73168"/>
                                <a:pt x="0" y="72863"/>
                                <a:pt x="165" y="72469"/>
                              </a:cubicBezTo>
                              <a:cubicBezTo>
                                <a:pt x="7607" y="55172"/>
                                <a:pt x="17424" y="37582"/>
                                <a:pt x="30048" y="27384"/>
                              </a:cubicBezTo>
                              <a:cubicBezTo>
                                <a:pt x="52118" y="9563"/>
                                <a:pt x="84724" y="0"/>
                                <a:pt x="119183" y="2039"/>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7597" name="Shape 7597"/>
                      <wps:cNvSpPr/>
                      <wps:spPr>
                        <a:xfrm>
                          <a:off x="80582" y="206830"/>
                          <a:ext cx="300723" cy="370993"/>
                        </a:xfrm>
                        <a:custGeom>
                          <a:avLst/>
                          <a:gdLst/>
                          <a:ahLst/>
                          <a:cxnLst/>
                          <a:rect l="0" t="0" r="0" b="0"/>
                          <a:pathLst>
                            <a:path w="300723" h="370993">
                              <a:moveTo>
                                <a:pt x="99619" y="8916"/>
                              </a:moveTo>
                              <a:cubicBezTo>
                                <a:pt x="197333" y="0"/>
                                <a:pt x="285471" y="74105"/>
                                <a:pt x="293459" y="171907"/>
                              </a:cubicBezTo>
                              <a:cubicBezTo>
                                <a:pt x="300723" y="260718"/>
                                <a:pt x="241503" y="339802"/>
                                <a:pt x="157188" y="359804"/>
                              </a:cubicBezTo>
                              <a:cubicBezTo>
                                <a:pt x="51041" y="370993"/>
                                <a:pt x="0" y="155626"/>
                                <a:pt x="147091" y="73622"/>
                              </a:cubicBezTo>
                              <a:cubicBezTo>
                                <a:pt x="148361" y="74447"/>
                                <a:pt x="151587" y="76671"/>
                                <a:pt x="153708" y="78258"/>
                              </a:cubicBezTo>
                              <a:cubicBezTo>
                                <a:pt x="161239" y="83909"/>
                                <a:pt x="168262" y="90221"/>
                                <a:pt x="174650" y="97117"/>
                              </a:cubicBezTo>
                              <a:cubicBezTo>
                                <a:pt x="181026" y="104026"/>
                                <a:pt x="186804" y="111506"/>
                                <a:pt x="191834" y="119456"/>
                              </a:cubicBezTo>
                              <a:cubicBezTo>
                                <a:pt x="196850" y="127407"/>
                                <a:pt x="201155" y="135814"/>
                                <a:pt x="204660" y="144552"/>
                              </a:cubicBezTo>
                              <a:cubicBezTo>
                                <a:pt x="205308" y="146152"/>
                                <a:pt x="207454" y="146748"/>
                                <a:pt x="208890" y="145314"/>
                              </a:cubicBezTo>
                              <a:cubicBezTo>
                                <a:pt x="209550" y="144641"/>
                                <a:pt x="209702" y="143625"/>
                                <a:pt x="209372" y="142735"/>
                              </a:cubicBezTo>
                              <a:lnTo>
                                <a:pt x="209347" y="142672"/>
                              </a:lnTo>
                              <a:cubicBezTo>
                                <a:pt x="205956" y="133566"/>
                                <a:pt x="201714" y="124752"/>
                                <a:pt x="196710" y="116370"/>
                              </a:cubicBezTo>
                              <a:cubicBezTo>
                                <a:pt x="191694" y="107988"/>
                                <a:pt x="185890" y="100064"/>
                                <a:pt x="179426" y="92697"/>
                              </a:cubicBezTo>
                              <a:cubicBezTo>
                                <a:pt x="178130" y="91225"/>
                                <a:pt x="176809" y="89789"/>
                                <a:pt x="175450" y="88367"/>
                              </a:cubicBezTo>
                              <a:cubicBezTo>
                                <a:pt x="175158" y="88050"/>
                                <a:pt x="175552" y="87554"/>
                                <a:pt x="175920" y="87795"/>
                              </a:cubicBezTo>
                              <a:cubicBezTo>
                                <a:pt x="180645" y="90716"/>
                                <a:pt x="185229" y="93879"/>
                                <a:pt x="189624" y="97308"/>
                              </a:cubicBezTo>
                              <a:cubicBezTo>
                                <a:pt x="197041" y="103086"/>
                                <a:pt x="203962" y="109500"/>
                                <a:pt x="210287" y="116460"/>
                              </a:cubicBezTo>
                              <a:cubicBezTo>
                                <a:pt x="211442" y="117729"/>
                                <a:pt x="213639" y="117552"/>
                                <a:pt x="214490" y="115722"/>
                              </a:cubicBezTo>
                              <a:cubicBezTo>
                                <a:pt x="214884" y="114872"/>
                                <a:pt x="214681" y="113868"/>
                                <a:pt x="214071" y="113157"/>
                              </a:cubicBezTo>
                              <a:lnTo>
                                <a:pt x="214020" y="113094"/>
                              </a:lnTo>
                              <a:cubicBezTo>
                                <a:pt x="207747" y="105677"/>
                                <a:pt x="200825" y="98781"/>
                                <a:pt x="193345" y="92507"/>
                              </a:cubicBezTo>
                              <a:cubicBezTo>
                                <a:pt x="187731" y="87808"/>
                                <a:pt x="181775" y="83503"/>
                                <a:pt x="175565" y="79566"/>
                              </a:cubicBezTo>
                              <a:cubicBezTo>
                                <a:pt x="175209" y="79337"/>
                                <a:pt x="175450" y="78791"/>
                                <a:pt x="175857" y="78893"/>
                              </a:cubicBezTo>
                              <a:cubicBezTo>
                                <a:pt x="179667" y="79947"/>
                                <a:pt x="183439" y="81128"/>
                                <a:pt x="187173" y="82436"/>
                              </a:cubicBezTo>
                              <a:cubicBezTo>
                                <a:pt x="196037" y="85585"/>
                                <a:pt x="204635" y="89484"/>
                                <a:pt x="212865" y="94031"/>
                              </a:cubicBezTo>
                              <a:cubicBezTo>
                                <a:pt x="214363" y="94856"/>
                                <a:pt x="216370" y="94006"/>
                                <a:pt x="216599" y="91999"/>
                              </a:cubicBezTo>
                              <a:cubicBezTo>
                                <a:pt x="216713" y="91084"/>
                                <a:pt x="216205" y="90195"/>
                                <a:pt x="215405" y="89701"/>
                              </a:cubicBezTo>
                              <a:lnTo>
                                <a:pt x="215316" y="89650"/>
                              </a:lnTo>
                              <a:cubicBezTo>
                                <a:pt x="207048" y="84557"/>
                                <a:pt x="198349" y="80112"/>
                                <a:pt x="189306" y="76416"/>
                              </a:cubicBezTo>
                              <a:cubicBezTo>
                                <a:pt x="184493" y="74473"/>
                                <a:pt x="179591" y="72733"/>
                                <a:pt x="174625" y="71209"/>
                              </a:cubicBezTo>
                              <a:cubicBezTo>
                                <a:pt x="174219" y="71095"/>
                                <a:pt x="174295" y="70498"/>
                                <a:pt x="174714" y="70486"/>
                              </a:cubicBezTo>
                              <a:cubicBezTo>
                                <a:pt x="185357" y="70142"/>
                                <a:pt x="196024" y="70777"/>
                                <a:pt x="206553" y="72365"/>
                              </a:cubicBezTo>
                              <a:cubicBezTo>
                                <a:pt x="208128" y="72593"/>
                                <a:pt x="209626" y="71298"/>
                                <a:pt x="209423" y="69520"/>
                              </a:cubicBezTo>
                              <a:cubicBezTo>
                                <a:pt x="209296" y="68453"/>
                                <a:pt x="208432" y="67615"/>
                                <a:pt x="207366" y="67387"/>
                              </a:cubicBezTo>
                              <a:lnTo>
                                <a:pt x="207315" y="67373"/>
                              </a:lnTo>
                              <a:cubicBezTo>
                                <a:pt x="195339" y="64859"/>
                                <a:pt x="183020" y="63538"/>
                                <a:pt x="170637" y="63500"/>
                              </a:cubicBezTo>
                              <a:cubicBezTo>
                                <a:pt x="170231" y="63488"/>
                                <a:pt x="170116" y="62916"/>
                                <a:pt x="170497" y="62776"/>
                              </a:cubicBezTo>
                              <a:cubicBezTo>
                                <a:pt x="179235" y="59475"/>
                                <a:pt x="188227" y="56845"/>
                                <a:pt x="197358" y="54928"/>
                              </a:cubicBezTo>
                              <a:cubicBezTo>
                                <a:pt x="198806" y="54611"/>
                                <a:pt x="199746" y="53086"/>
                                <a:pt x="199212" y="51575"/>
                              </a:cubicBezTo>
                              <a:cubicBezTo>
                                <a:pt x="198806" y="50432"/>
                                <a:pt x="197574" y="49785"/>
                                <a:pt x="196367" y="49950"/>
                              </a:cubicBezTo>
                              <a:lnTo>
                                <a:pt x="196317" y="49962"/>
                              </a:lnTo>
                              <a:cubicBezTo>
                                <a:pt x="179337" y="52350"/>
                                <a:pt x="162484" y="57062"/>
                                <a:pt x="146495" y="64174"/>
                              </a:cubicBezTo>
                              <a:cubicBezTo>
                                <a:pt x="142215" y="61367"/>
                                <a:pt x="137782" y="58751"/>
                                <a:pt x="133248" y="56350"/>
                              </a:cubicBezTo>
                              <a:cubicBezTo>
                                <a:pt x="124485" y="51753"/>
                                <a:pt x="115278" y="47930"/>
                                <a:pt x="105791" y="44983"/>
                              </a:cubicBezTo>
                              <a:cubicBezTo>
                                <a:pt x="96291" y="42037"/>
                                <a:pt x="86487" y="39967"/>
                                <a:pt x="76568" y="38798"/>
                              </a:cubicBezTo>
                              <a:cubicBezTo>
                                <a:pt x="57734" y="36614"/>
                                <a:pt x="25806" y="36284"/>
                                <a:pt x="2654" y="49543"/>
                              </a:cubicBezTo>
                              <a:cubicBezTo>
                                <a:pt x="2273" y="49759"/>
                                <a:pt x="1918" y="49250"/>
                                <a:pt x="2248" y="48959"/>
                              </a:cubicBezTo>
                              <a:cubicBezTo>
                                <a:pt x="29337" y="26060"/>
                                <a:pt x="65659" y="12015"/>
                                <a:pt x="99619" y="891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7598" name="Shape 7598"/>
                      <wps:cNvSpPr/>
                      <wps:spPr>
                        <a:xfrm>
                          <a:off x="45329" y="0"/>
                          <a:ext cx="6582855" cy="0"/>
                        </a:xfrm>
                        <a:custGeom>
                          <a:avLst/>
                          <a:gdLst/>
                          <a:ahLst/>
                          <a:cxnLst/>
                          <a:rect l="0" t="0" r="0" b="0"/>
                          <a:pathLst>
                            <a:path w="6582855">
                              <a:moveTo>
                                <a:pt x="6582855" y="0"/>
                              </a:moveTo>
                              <a:lnTo>
                                <a:pt x="0" y="0"/>
                              </a:lnTo>
                            </a:path>
                          </a:pathLst>
                        </a:custGeom>
                        <a:ln w="12700" cap="rnd">
                          <a:custDash>
                            <a:ds d="1" sp="300500"/>
                          </a:custDash>
                          <a:round/>
                        </a:ln>
                      </wps:spPr>
                      <wps:style>
                        <a:lnRef idx="1">
                          <a:srgbClr val="000000"/>
                        </a:lnRef>
                        <a:fillRef idx="0">
                          <a:srgbClr val="000000">
                            <a:alpha val="0"/>
                          </a:srgbClr>
                        </a:fillRef>
                        <a:effectRef idx="0">
                          <a:scrgbClr r="0" g="0" b="0"/>
                        </a:effectRef>
                        <a:fontRef idx="none"/>
                      </wps:style>
                      <wps:bodyPr/>
                    </wps:wsp>
                    <wps:wsp>
                      <wps:cNvPr id="7599" name="Shape 7599"/>
                      <wps:cNvSpPr/>
                      <wps:spPr>
                        <a:xfrm>
                          <a:off x="6666345"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7600" name="Shape 7600"/>
                      <wps:cNvSpPr/>
                      <wps:spPr>
                        <a:xfrm>
                          <a:off x="26238"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601" name="Picture 7601"/>
                        <pic:cNvPicPr/>
                      </pic:nvPicPr>
                      <pic:blipFill>
                        <a:blip r:embed="rId1"/>
                        <a:stretch>
                          <a:fillRect/>
                        </a:stretch>
                      </pic:blipFill>
                      <pic:spPr>
                        <a:xfrm>
                          <a:off x="5016423" y="218122"/>
                          <a:ext cx="1656273" cy="347028"/>
                        </a:xfrm>
                        <a:prstGeom prst="rect">
                          <a:avLst/>
                        </a:prstGeom>
                      </pic:spPr>
                    </pic:pic>
                  </wpg:wgp>
                </a:graphicData>
              </a:graphic>
            </wp:anchor>
          </w:drawing>
        </mc:Choice>
        <mc:Fallback xmlns:a="http://schemas.openxmlformats.org/drawingml/2006/main">
          <w:pict>
            <v:group id="Group 7568" style="width:525.409pt;height:45.4979pt;position:absolute;mso-position-horizontal-relative:page;mso-position-horizontal:absolute;margin-left:34.15pt;mso-position-vertical-relative:page;margin-top:756.5pt;" coordsize="66726,5778">
              <v:shape id="Shape 7569" style="position:absolute;width:63;height:177;left:3843;top:2807;" coordsize="6318,17755" path="m0,0l6261,0l6318,46l6318,2854l6058,2680l2921,2680l2921,7798l6121,7798l6318,7652l6318,10871l6033,10351l2921,10351l2921,17755l0,17755l0,0x">
                <v:stroke weight="0pt" endcap="flat" joinstyle="miter" miterlimit="10" on="false" color="#000000" opacity="0"/>
                <v:fill on="true" color="#000000"/>
              </v:shape>
              <v:shape id="Shape 7570" style="position:absolute;width:160;height:316;left:3746;top:2740;" coordsize="16072,31624" path="m15748,0l16072,133l16072,2677l15748,2540c8534,2540,2680,8484,2680,15799c2680,23241,8420,29070,15748,29070l16072,28936l16072,31490l15748,31624c6921,31624,0,24664,0,15799c0,7087,7061,0,15748,0x">
                <v:stroke weight="0pt" endcap="flat" joinstyle="miter" miterlimit="10" on="false" color="#000000" opacity="0"/>
                <v:fill on="true" color="#000000"/>
              </v:shape>
              <v:shape id="Shape 7571" style="position:absolute;width:580;height:1212;left:6082;top:3550;" coordsize="58058,121231" path="m58058,0l58058,18459l35204,26464c28851,31610,24124,39001,21996,47986l58058,47986l58058,65715l21044,65715c22463,81498,31998,94359,45752,99803l58058,102102l58058,121231l36513,117018c14502,107841,0,86296,0,60750c0,35032,14766,13572,36112,4449l58058,0x">
                <v:stroke weight="0pt" endcap="flat" joinstyle="miter" miterlimit="10" on="false" color="#000000" opacity="0"/>
                <v:fill on="true" color="#000000"/>
              </v:shape>
              <v:shape id="Shape 7572" style="position:absolute;width:1073;height:1692;left:4926;top:3056;" coordsize="107315,169202" path="m0,0l21526,0l21526,148145l107315,148145l107315,169202l0,169202l0,0x">
                <v:stroke weight="0pt" endcap="flat" joinstyle="miter" miterlimit="10" on="false" color="#000000" opacity="0"/>
                <v:fill on="true" color="#000000"/>
              </v:shape>
              <v:shape id="Shape 7573" style="position:absolute;width:69;height:177;left:3907;top:2807;" coordsize="6928,17709" path="m0,0l6280,5035c6280,7638,5074,9264,2673,9885l6928,17709l3778,17709l0,10826l0,7607l3397,5085l0,2808l0,0x">
                <v:stroke weight="0pt" endcap="flat" joinstyle="miter" miterlimit="10" on="false" color="#000000" opacity="0"/>
                <v:fill on="true" color="#000000"/>
              </v:shape>
              <v:shape id="Shape 7574" style="position:absolute;width:153;height:313;left:3907;top:2741;" coordsize="15335,31357" path="m0,0l10801,4447c13618,7290,15335,11240,15335,15666c15335,20098,13618,24054,10801,26902l0,31357l0,28803l8952,25092c11300,22705,12732,19386,12732,15666c12732,12009,11268,8693,8904,6293l0,2543l0,0x">
                <v:stroke weight="0pt" endcap="flat" joinstyle="miter" miterlimit="10" on="false" color="#000000" opacity="0"/>
                <v:fill on="true" color="#000000"/>
              </v:shape>
              <v:shape id="Shape 7575" style="position:absolute;width:502;height:318;left:6663;top:4449;" coordsize="50248,31839" path="m35668,0l50146,12573l50248,12687c40088,23330,23285,31839,2711,31839l0,31309l0,12181l2711,12687c16618,12687,28061,6921,35668,0x">
                <v:stroke weight="0pt" endcap="flat" joinstyle="miter" miterlimit="10" on="false" color="#000000" opacity="0"/>
                <v:fill on="true" color="#000000"/>
              </v:shape>
              <v:shape id="Shape 7822" style="position:absolute;width:203;height:1182;left:8642;top:3566;" coordsize="20333,118237" path="m0,0l20333,0l20333,118237l0,118237l0,0">
                <v:stroke weight="0pt" endcap="flat" joinstyle="miter" miterlimit="10" on="false" color="#000000" opacity="0"/>
                <v:fill on="true" color="#000000"/>
              </v:shape>
              <v:shape id="Shape 7577" style="position:absolute;width:580;height:1212;left:11862;top:3550;" coordsize="58058,121226" path="m58058,0l58058,18461l35206,26462c28851,31607,24124,38998,21997,47984l58058,47984l58058,65713l21057,65713c22466,81496,31998,94357,45758,99801l58058,102098l58058,121226l36519,117015c14502,107839,0,86294,0,60747c0,35030,14766,13570,36117,4447l58058,0x">
                <v:stroke weight="0pt" endcap="flat" joinstyle="miter" miterlimit="10" on="false" color="#000000" opacity="0"/>
                <v:fill on="true" color="#000000"/>
              </v:shape>
              <v:shape id="Shape 7578" style="position:absolute;width:865;height:1220;left:9048;top:3547;" coordsize="86550,122022" path="m44031,0c57620,0,69126,5131,77737,15456l63957,27432c58750,21742,52654,18212,44031,18212c34684,18212,26568,22937,26568,31217c26568,38544,30264,44221,44513,49187l54597,52743c75489,60071,86550,70714,86550,88214c86550,107124,69837,122022,43040,122022c25730,122022,10617,114440,0,101549l14529,88912c22225,97816,30556,103822,43536,103822c55575,103822,65405,97904,65405,88912c65405,79934,59017,74968,44513,70003l34925,66460c13297,58648,5677,45644,5677,31458c5677,13716,21654,0,44031,0x">
                <v:stroke weight="0pt" endcap="flat" joinstyle="miter" miterlimit="10" on="false" color="#000000" opacity="0"/>
                <v:fill on="true" color="#000000"/>
              </v:shape>
              <v:shape id="Shape 7579" style="position:absolute;width:589;height:659;left:6663;top:3547;" coordsize="58998,65977" path="m1289,0c34398,0,58528,23888,58998,65977l0,65977l0,48247l36062,48247c33230,28854,18091,18453,108,18682l0,18720l0,261l1289,0x">
                <v:stroke weight="0pt" endcap="flat" joinstyle="miter" miterlimit="10" on="false" color="#000000" opacity="0"/>
                <v:fill on="true" color="#000000"/>
              </v:shape>
              <v:shape id="Shape 7580" style="position:absolute;width:1110;height:1236;left:7317;top:3539;" coordsize="111036,123685" path="m14338,0l14707,406l55512,47358l96685,0l111036,12471l110681,12878l68110,61849l111036,111214l96685,123685l96329,123279l55512,76327l14338,123685l0,111214l356,110807l42926,61849l0,12471l14338,0x">
                <v:stroke weight="0pt" endcap="flat" joinstyle="miter" miterlimit="10" on="false" color="#000000" opacity="0"/>
                <v:fill on="true" color="#000000"/>
              </v:shape>
              <v:shape id="Shape 7581" style="position:absolute;width:1411;height:1692;left:10198;top:3056;" coordsize="141173,169202" path="m0,0l4254,0l119659,121627l119659,0l141173,0l141173,169202l136931,169202l21526,47561l21526,169202l0,169202l0,0x">
                <v:stroke weight="0pt" endcap="flat" joinstyle="miter" miterlimit="10" on="false" color="#000000" opacity="0"/>
                <v:fill on="true" color="#000000"/>
              </v:shape>
              <v:shape id="Shape 7823" style="position:absolute;width:222;height:190;left:8633;top:3056;" coordsize="22250,19037" path="m0,0l22250,0l22250,19037l0,19037l0,0">
                <v:stroke weight="0pt" endcap="flat" joinstyle="miter" miterlimit="10" on="false" color="#000000" opacity="0"/>
                <v:fill on="true" color="#000000"/>
              </v:shape>
              <v:shape id="Shape 7583" style="position:absolute;width:502;height:318;left:12443;top:4449;" coordsize="50248,31839" path="m35681,0l50146,12573l50248,12687c40088,23330,23298,31839,2724,31839l0,31307l0,12178l2724,12687c16631,12687,28061,6921,35681,0x">
                <v:stroke weight="0pt" endcap="flat" joinstyle="miter" miterlimit="10" on="false" color="#000000" opacity="0"/>
                <v:fill on="true" color="#000000"/>
              </v:shape>
              <v:shape id="Shape 7824" style="position:absolute;width:203;height:1182;left:14422;top:3566;" coordsize="20333,118237" path="m0,0l20333,0l20333,118237l0,118237l0,0">
                <v:stroke weight="0pt" endcap="flat" joinstyle="miter" miterlimit="10" on="false" color="#000000" opacity="0"/>
                <v:fill on="true" color="#000000"/>
              </v:shape>
              <v:shape id="Shape 7585" style="position:absolute;width:865;height:1220;left:14828;top:3547;" coordsize="86551,122022" path="m44031,0c57620,0,69126,5131,77749,15456l63970,27432c58763,21742,52654,18212,44031,18212c34696,18212,26581,22937,26581,31217c26581,38544,30264,44221,44526,49187l54597,52743c75489,60071,86551,70714,86551,88214c86551,107124,69837,122022,43053,122022c25730,122022,10630,114440,0,101549l14529,88912c22238,97816,30556,103822,43536,103822c55588,103822,65418,97904,65418,88912c65418,79934,59017,74968,44526,70003l34938,66460c13309,58648,5690,45644,5690,31458c5690,13716,21666,0,44031,0x">
                <v:stroke weight="0pt" endcap="flat" joinstyle="miter" miterlimit="10" on="false" color="#000000" opacity="0"/>
                <v:fill on="true" color="#000000"/>
              </v:shape>
              <v:shape id="Shape 7586" style="position:absolute;width:589;height:659;left:12443;top:3547;" coordsize="58998,65977" path="m1302,0c34411,0,58528,23888,58998,65977l0,65977l0,48247l36062,48247c33230,28854,18091,18453,121,18682l0,18724l0,264l1302,0x">
                <v:stroke weight="0pt" endcap="flat" joinstyle="miter" miterlimit="10" on="false" color="#000000" opacity="0"/>
                <v:fill on="true" color="#000000"/>
              </v:shape>
              <v:shape id="Shape 7587" style="position:absolute;width:1110;height:1236;left:13097;top:3539;" coordsize="111036,123685" path="m14351,0l14706,406l55524,47358l96685,0l111036,12471l110680,12878l68110,61849l111036,111214l96685,123685l96329,123279l55524,76327l14351,123685l0,111214l356,110807l42926,61849l0,12471l14351,0x">
                <v:stroke weight="0pt" endcap="flat" joinstyle="miter" miterlimit="10" on="false" color="#000000" opacity="0"/>
                <v:fill on="true" color="#000000"/>
              </v:shape>
              <v:shape id="Shape 7588" style="position:absolute;width:63;height:177;left:15802;top:3313;" coordsize="6331,17742" path="m0,0l6261,0l6331,56l6331,2849l6058,2667l2934,2667l2934,7797l6134,7797l6331,7651l6331,10893l6033,10351l2934,10351l2934,17742l0,17742l0,0x">
                <v:stroke weight="0pt" endcap="flat" joinstyle="miter" miterlimit="10" on="false" color="#000000" opacity="0"/>
                <v:fill on="true" color="#000000"/>
              </v:shape>
              <v:shape id="Shape 7589" style="position:absolute;width:160;height:316;left:15705;top:3246;" coordsize="16072,31610" path="m15735,0l16072,138l16072,2670l15735,2528c8534,2528,2680,8484,2680,15799c2680,23228,8408,29070,15735,29070l16072,28931l16072,31472l15735,31610c6909,31610,0,24664,0,15799c0,7086,7061,0,15735,0x">
                <v:stroke weight="0pt" endcap="flat" joinstyle="miter" miterlimit="10" on="false" color="#000000" opacity="0"/>
                <v:fill on="true" color="#000000"/>
              </v:shape>
              <v:shape id="Shape 7825" style="position:absolute;width:222;height:190;left:14413;top:3056;" coordsize="22250,19037" path="m0,0l22250,0l22250,19037l0,19037l0,0">
                <v:stroke weight="0pt" endcap="flat" joinstyle="miter" miterlimit="10" on="false" color="#000000" opacity="0"/>
                <v:fill on="true" color="#000000"/>
              </v:shape>
              <v:shape id="Shape 7591" style="position:absolute;width:69;height:176;left:15866;top:3314;" coordsize="6915,17686" path="m0,0l6267,5011c6267,7615,5061,9253,2673,9863l6915,17686l3766,17686l0,10837l0,7596l3397,5075l0,2794l0,0x">
                <v:stroke weight="0pt" endcap="flat" joinstyle="miter" miterlimit="10" on="false" color="#000000" opacity="0"/>
                <v:fill on="true" color="#000000"/>
              </v:shape>
              <v:shape id="Shape 7592" style="position:absolute;width:153;height:313;left:15866;top:3248;" coordsize="15335,31334" path="m0,0l10795,4438c13614,7279,15335,11229,15335,15661c15335,20093,13614,24046,10795,26891l0,31334l0,28793l8939,25083c11287,22693,12719,19376,12719,15661c12719,12003,11259,8686,8896,6283l0,2532l0,0x">
                <v:stroke weight="0pt" endcap="flat" joinstyle="miter" miterlimit="10" on="false" color="#000000" opacity="0"/>
                <v:fill on="true" color="#000000"/>
              </v:shape>
              <v:shape id="Shape 7593" style="position:absolute;width:1073;height:2754;left:819;top:2928;" coordsize="107391,275425" path="m106718,178c107086,0,107391,521,107061,775c101117,5335,95390,10237,90005,15558c61011,43904,40856,82156,34087,123889c30721,144717,30658,166294,34049,187516c38405,217818,55842,257684,80632,274714c80950,274930,80747,275425,80366,275362c20104,263932,7760,206070,5004,174638c0,105893,39040,30417,106718,178x">
                <v:stroke weight="0pt" endcap="flat" joinstyle="miter" miterlimit="10" on="false" color="#000000" opacity="0"/>
                <v:fill on="true" color="#ed1c24"/>
              </v:shape>
              <v:shape id="Shape 7594" style="position:absolute;width:1855;height:2518;left:0;top:2819;" coordsize="185560,251854" path="m184988,76c185395,0,185560,584,185166,736c180797,2439,176479,4305,172225,6338c135865,23813,105016,53861,86271,91237c44780,174549,74397,233896,86957,251117c87198,251447,86766,251854,86436,251600c0,182728,55537,21857,184988,76x">
                <v:stroke weight="0pt" endcap="flat" joinstyle="miter" miterlimit="10" on="false" color="#000000" opacity="0"/>
                <v:fill on="true" color="#ed1c24"/>
              </v:shape>
              <v:shape id="Shape 7595" style="position:absolute;width:1695;height:1850;left:148;top:2700;" coordsize="169507,185055" path="m146796,556c154394,0,161595,80,169075,727c169494,765,169507,1388,169088,1425c132880,4893,73762,28032,39840,81804c22682,109007,10465,142510,14973,184509c15024,184928,14427,185055,14288,184662c12433,179315,9665,170907,8674,166856c0,131385,7023,93767,28854,64507c28969,64354,29083,64202,29197,64050c40526,49038,54496,36008,70333,25860c86131,15637,103797,8386,122136,4194c131204,2302,139198,1112,146796,556x">
                <v:stroke weight="0pt" endcap="flat" joinstyle="miter" miterlimit="10" on="false" color="#000000" opacity="0"/>
                <v:fill on="true" color="#ed1c24"/>
              </v:shape>
              <v:shape id="Shape 7596" style="position:absolute;width:1543;height:731;left:315;top:2525;" coordsize="154343,73168" path="m119183,2039c130669,2718,142361,4687,153937,8068c154343,8195,154216,8804,153797,8753c93142,1248,31026,30090,775,72812c533,73168,0,72863,165,72469c7607,55172,17424,37582,30048,27384c52118,9563,84724,0,119183,2039x">
                <v:stroke weight="0pt" endcap="flat" joinstyle="miter" miterlimit="10" on="false" color="#000000" opacity="0"/>
                <v:fill on="true" color="#ed1c24"/>
              </v:shape>
              <v:shape id="Shape 7597" style="position:absolute;width:3007;height:3709;left:805;top:2068;" coordsize="300723,370993" path="m99619,8916c197333,0,285471,74105,293459,171907c300723,260718,241503,339802,157188,359804c51041,370993,0,155626,147091,73622c148361,74447,151587,76671,153708,78258c161239,83909,168262,90221,174650,97117c181026,104026,186804,111506,191834,119456c196850,127407,201155,135814,204660,144552c205308,146152,207454,146748,208890,145314c209550,144641,209702,143625,209372,142735l209347,142672c205956,133566,201714,124752,196710,116370c191694,107988,185890,100064,179426,92697c178130,91225,176809,89789,175450,88367c175158,88050,175552,87554,175920,87795c180645,90716,185229,93879,189624,97308c197041,103086,203962,109500,210287,116460c211442,117729,213639,117552,214490,115722c214884,114872,214681,113868,214071,113157l214020,113094c207747,105677,200825,98781,193345,92507c187731,87808,181775,83503,175565,79566c175209,79337,175450,78791,175857,78893c179667,79947,183439,81128,187173,82436c196037,85585,204635,89484,212865,94031c214363,94856,216370,94006,216599,91999c216713,91084,216205,90195,215405,89701l215316,89650c207048,84557,198349,80112,189306,76416c184493,74473,179591,72733,174625,71209c174219,71095,174295,70498,174714,70486c185357,70142,196024,70777,206553,72365c208128,72593,209626,71298,209423,69520c209296,68453,208432,67615,207366,67387l207315,67373c195339,64859,183020,63538,170637,63500c170231,63488,170116,62916,170497,62776c179235,59475,188227,56845,197358,54928c198806,54611,199746,53086,199212,51575c198806,50432,197574,49785,196367,49950l196317,49962c179337,52350,162484,57062,146495,64174c142215,61367,137782,58751,133248,56350c124485,51753,115278,47930,105791,44983c96291,42037,86487,39967,76568,38798c57734,36614,25806,36284,2654,49543c2273,49759,1918,49250,2248,48959c29337,26060,65659,12015,99619,8916x">
                <v:stroke weight="0pt" endcap="flat" joinstyle="miter" miterlimit="10" on="false" color="#000000" opacity="0"/>
                <v:fill on="true" color="#ed1c24"/>
              </v:shape>
              <v:shape id="Shape 7598" style="position:absolute;width:65828;height:0;left:453;top:0;" coordsize="6582855,0" path="m6582855,0l0,0">
                <v:stroke weight="1pt" endcap="round" dashstyle="0 3.005" joinstyle="round" on="true" color="#000000"/>
                <v:fill on="false" color="#000000" opacity="0"/>
              </v:shape>
              <v:shape id="Shape 7599" style="position:absolute;width:0;height:0;left:66663;top:0;" coordsize="0,0" path="m0,0l0,0">
                <v:stroke weight="1pt" endcap="round" joinstyle="round" on="true" color="#000000"/>
                <v:fill on="false" color="#000000" opacity="0"/>
              </v:shape>
              <v:shape id="Shape 7600" style="position:absolute;width:0;height:0;left:262;top:0;" coordsize="0,0" path="m0,0l0,0">
                <v:stroke weight="1pt" endcap="round" joinstyle="round" on="true" color="#000000"/>
                <v:fill on="false" color="#000000" opacity="0"/>
              </v:shape>
              <v:shape id="Picture 7601" style="position:absolute;width:16562;height:3470;left:50164;top:2181;" filled="f">
                <v:imagedata r:id="rId1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DD02" w14:textId="77777777" w:rsidR="00D340FE" w:rsidRDefault="00043F64">
    <w:pPr>
      <w:spacing w:after="0" w:line="259" w:lineRule="auto"/>
      <w:ind w:left="-713" w:right="11189" w:firstLine="0"/>
    </w:pPr>
    <w:r>
      <w:rPr>
        <w:noProof/>
        <w:sz w:val="22"/>
      </w:rPr>
      <mc:AlternateContent>
        <mc:Choice Requires="wpg">
          <w:drawing>
            <wp:anchor distT="0" distB="0" distL="114300" distR="114300" simplePos="0" relativeHeight="251662336" behindDoc="0" locked="0" layoutInCell="1" allowOverlap="1" wp14:anchorId="03DE3DF2" wp14:editId="7FFB2C99">
              <wp:simplePos x="0" y="0"/>
              <wp:positionH relativeFrom="page">
                <wp:posOffset>433705</wp:posOffset>
              </wp:positionH>
              <wp:positionV relativeFrom="page">
                <wp:posOffset>9607553</wp:posOffset>
              </wp:positionV>
              <wp:extent cx="6672695" cy="577823"/>
              <wp:effectExtent l="0" t="0" r="0" b="0"/>
              <wp:wrapSquare wrapText="bothSides"/>
              <wp:docPr id="7528" name="Group 7528"/>
              <wp:cNvGraphicFramePr/>
              <a:graphic xmlns:a="http://schemas.openxmlformats.org/drawingml/2006/main">
                <a:graphicData uri="http://schemas.microsoft.com/office/word/2010/wordprocessingGroup">
                  <wpg:wgp>
                    <wpg:cNvGrpSpPr/>
                    <wpg:grpSpPr>
                      <a:xfrm>
                        <a:off x="0" y="0"/>
                        <a:ext cx="6672695" cy="577823"/>
                        <a:chOff x="0" y="0"/>
                        <a:chExt cx="6672695" cy="577823"/>
                      </a:xfrm>
                    </wpg:grpSpPr>
                    <wps:wsp>
                      <wps:cNvPr id="7529" name="Shape 7529"/>
                      <wps:cNvSpPr/>
                      <wps:spPr>
                        <a:xfrm>
                          <a:off x="384396" y="280724"/>
                          <a:ext cx="6318" cy="17755"/>
                        </a:xfrm>
                        <a:custGeom>
                          <a:avLst/>
                          <a:gdLst/>
                          <a:ahLst/>
                          <a:cxnLst/>
                          <a:rect l="0" t="0" r="0" b="0"/>
                          <a:pathLst>
                            <a:path w="6318" h="17755">
                              <a:moveTo>
                                <a:pt x="0" y="0"/>
                              </a:moveTo>
                              <a:lnTo>
                                <a:pt x="6261" y="0"/>
                              </a:lnTo>
                              <a:lnTo>
                                <a:pt x="6318" y="46"/>
                              </a:lnTo>
                              <a:lnTo>
                                <a:pt x="6318" y="2854"/>
                              </a:lnTo>
                              <a:lnTo>
                                <a:pt x="6058" y="2680"/>
                              </a:lnTo>
                              <a:lnTo>
                                <a:pt x="2921" y="2680"/>
                              </a:lnTo>
                              <a:lnTo>
                                <a:pt x="2921" y="7798"/>
                              </a:lnTo>
                              <a:lnTo>
                                <a:pt x="6121" y="7798"/>
                              </a:lnTo>
                              <a:lnTo>
                                <a:pt x="6318" y="7652"/>
                              </a:lnTo>
                              <a:lnTo>
                                <a:pt x="6318" y="10871"/>
                              </a:lnTo>
                              <a:lnTo>
                                <a:pt x="6033" y="10351"/>
                              </a:lnTo>
                              <a:lnTo>
                                <a:pt x="2921" y="10351"/>
                              </a:lnTo>
                              <a:lnTo>
                                <a:pt x="2921" y="17755"/>
                              </a:lnTo>
                              <a:lnTo>
                                <a:pt x="0" y="17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0" name="Shape 7530"/>
                      <wps:cNvSpPr/>
                      <wps:spPr>
                        <a:xfrm>
                          <a:off x="374642" y="274056"/>
                          <a:ext cx="16072" cy="31624"/>
                        </a:xfrm>
                        <a:custGeom>
                          <a:avLst/>
                          <a:gdLst/>
                          <a:ahLst/>
                          <a:cxnLst/>
                          <a:rect l="0" t="0" r="0" b="0"/>
                          <a:pathLst>
                            <a:path w="16072" h="31624">
                              <a:moveTo>
                                <a:pt x="15748" y="0"/>
                              </a:moveTo>
                              <a:lnTo>
                                <a:pt x="16072" y="133"/>
                              </a:lnTo>
                              <a:lnTo>
                                <a:pt x="16072" y="2677"/>
                              </a:lnTo>
                              <a:lnTo>
                                <a:pt x="15748" y="2540"/>
                              </a:lnTo>
                              <a:cubicBezTo>
                                <a:pt x="8534" y="2540"/>
                                <a:pt x="2680" y="8484"/>
                                <a:pt x="2680" y="15799"/>
                              </a:cubicBezTo>
                              <a:cubicBezTo>
                                <a:pt x="2680" y="23241"/>
                                <a:pt x="8420" y="29070"/>
                                <a:pt x="15748" y="29070"/>
                              </a:cubicBezTo>
                              <a:lnTo>
                                <a:pt x="16072" y="28936"/>
                              </a:lnTo>
                              <a:lnTo>
                                <a:pt x="16072" y="31490"/>
                              </a:lnTo>
                              <a:lnTo>
                                <a:pt x="15748" y="31624"/>
                              </a:lnTo>
                              <a:cubicBezTo>
                                <a:pt x="6921" y="31624"/>
                                <a:pt x="0" y="24664"/>
                                <a:pt x="0" y="15799"/>
                              </a:cubicBezTo>
                              <a:cubicBezTo>
                                <a:pt x="0" y="7087"/>
                                <a:pt x="7061" y="0"/>
                                <a:pt x="15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1" name="Shape 7531"/>
                      <wps:cNvSpPr/>
                      <wps:spPr>
                        <a:xfrm>
                          <a:off x="608272" y="355001"/>
                          <a:ext cx="58058" cy="121231"/>
                        </a:xfrm>
                        <a:custGeom>
                          <a:avLst/>
                          <a:gdLst/>
                          <a:ahLst/>
                          <a:cxnLst/>
                          <a:rect l="0" t="0" r="0" b="0"/>
                          <a:pathLst>
                            <a:path w="58058" h="121231">
                              <a:moveTo>
                                <a:pt x="58058" y="0"/>
                              </a:moveTo>
                              <a:lnTo>
                                <a:pt x="58058" y="18459"/>
                              </a:lnTo>
                              <a:lnTo>
                                <a:pt x="35204" y="26464"/>
                              </a:lnTo>
                              <a:cubicBezTo>
                                <a:pt x="28851" y="31610"/>
                                <a:pt x="24124" y="39001"/>
                                <a:pt x="21996" y="47986"/>
                              </a:cubicBezTo>
                              <a:lnTo>
                                <a:pt x="58058" y="47986"/>
                              </a:lnTo>
                              <a:lnTo>
                                <a:pt x="58058" y="65715"/>
                              </a:lnTo>
                              <a:lnTo>
                                <a:pt x="21044" y="65715"/>
                              </a:lnTo>
                              <a:cubicBezTo>
                                <a:pt x="22463" y="81498"/>
                                <a:pt x="31998" y="94359"/>
                                <a:pt x="45752" y="99803"/>
                              </a:cubicBezTo>
                              <a:lnTo>
                                <a:pt x="58058" y="102102"/>
                              </a:lnTo>
                              <a:lnTo>
                                <a:pt x="58058" y="121231"/>
                              </a:lnTo>
                              <a:lnTo>
                                <a:pt x="36513" y="117018"/>
                              </a:lnTo>
                              <a:cubicBezTo>
                                <a:pt x="14502" y="107841"/>
                                <a:pt x="0" y="86296"/>
                                <a:pt x="0" y="60750"/>
                              </a:cubicBezTo>
                              <a:cubicBezTo>
                                <a:pt x="0" y="35032"/>
                                <a:pt x="14766" y="13572"/>
                                <a:pt x="36112" y="4449"/>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2" name="Shape 7532"/>
                      <wps:cNvSpPr/>
                      <wps:spPr>
                        <a:xfrm>
                          <a:off x="492625" y="305680"/>
                          <a:ext cx="107315" cy="169202"/>
                        </a:xfrm>
                        <a:custGeom>
                          <a:avLst/>
                          <a:gdLst/>
                          <a:ahLst/>
                          <a:cxnLst/>
                          <a:rect l="0" t="0" r="0" b="0"/>
                          <a:pathLst>
                            <a:path w="107315" h="169202">
                              <a:moveTo>
                                <a:pt x="0" y="0"/>
                              </a:moveTo>
                              <a:lnTo>
                                <a:pt x="21526" y="0"/>
                              </a:lnTo>
                              <a:lnTo>
                                <a:pt x="21526" y="148145"/>
                              </a:lnTo>
                              <a:lnTo>
                                <a:pt x="107315" y="148145"/>
                              </a:lnTo>
                              <a:lnTo>
                                <a:pt x="107315"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3" name="Shape 7533"/>
                      <wps:cNvSpPr/>
                      <wps:spPr>
                        <a:xfrm>
                          <a:off x="390714" y="280770"/>
                          <a:ext cx="6928" cy="17709"/>
                        </a:xfrm>
                        <a:custGeom>
                          <a:avLst/>
                          <a:gdLst/>
                          <a:ahLst/>
                          <a:cxnLst/>
                          <a:rect l="0" t="0" r="0" b="0"/>
                          <a:pathLst>
                            <a:path w="6928" h="17709">
                              <a:moveTo>
                                <a:pt x="0" y="0"/>
                              </a:moveTo>
                              <a:lnTo>
                                <a:pt x="6280" y="5035"/>
                              </a:lnTo>
                              <a:cubicBezTo>
                                <a:pt x="6280" y="7638"/>
                                <a:pt x="5074" y="9264"/>
                                <a:pt x="2673" y="9885"/>
                              </a:cubicBezTo>
                              <a:lnTo>
                                <a:pt x="6928" y="17709"/>
                              </a:lnTo>
                              <a:lnTo>
                                <a:pt x="3778" y="17709"/>
                              </a:lnTo>
                              <a:lnTo>
                                <a:pt x="0" y="10826"/>
                              </a:lnTo>
                              <a:lnTo>
                                <a:pt x="0" y="7607"/>
                              </a:lnTo>
                              <a:lnTo>
                                <a:pt x="3397" y="5085"/>
                              </a:lnTo>
                              <a:lnTo>
                                <a:pt x="0" y="28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4" name="Shape 7534"/>
                      <wps:cNvSpPr/>
                      <wps:spPr>
                        <a:xfrm>
                          <a:off x="390714" y="274189"/>
                          <a:ext cx="15335" cy="31357"/>
                        </a:xfrm>
                        <a:custGeom>
                          <a:avLst/>
                          <a:gdLst/>
                          <a:ahLst/>
                          <a:cxnLst/>
                          <a:rect l="0" t="0" r="0" b="0"/>
                          <a:pathLst>
                            <a:path w="15335" h="31357">
                              <a:moveTo>
                                <a:pt x="0" y="0"/>
                              </a:moveTo>
                              <a:lnTo>
                                <a:pt x="10801" y="4447"/>
                              </a:lnTo>
                              <a:cubicBezTo>
                                <a:pt x="13618" y="7290"/>
                                <a:pt x="15335" y="11240"/>
                                <a:pt x="15335" y="15666"/>
                              </a:cubicBezTo>
                              <a:cubicBezTo>
                                <a:pt x="15335" y="20098"/>
                                <a:pt x="13618" y="24054"/>
                                <a:pt x="10801" y="26902"/>
                              </a:cubicBezTo>
                              <a:lnTo>
                                <a:pt x="0" y="31357"/>
                              </a:lnTo>
                              <a:lnTo>
                                <a:pt x="0" y="28803"/>
                              </a:lnTo>
                              <a:lnTo>
                                <a:pt x="8952" y="25092"/>
                              </a:lnTo>
                              <a:cubicBezTo>
                                <a:pt x="11300" y="22705"/>
                                <a:pt x="12732" y="19386"/>
                                <a:pt x="12732" y="15666"/>
                              </a:cubicBezTo>
                              <a:cubicBezTo>
                                <a:pt x="12732" y="12009"/>
                                <a:pt x="11268" y="8693"/>
                                <a:pt x="8904" y="6293"/>
                              </a:cubicBezTo>
                              <a:lnTo>
                                <a:pt x="0" y="25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5" name="Shape 7535"/>
                      <wps:cNvSpPr/>
                      <wps:spPr>
                        <a:xfrm>
                          <a:off x="666330" y="444922"/>
                          <a:ext cx="50248" cy="31839"/>
                        </a:xfrm>
                        <a:custGeom>
                          <a:avLst/>
                          <a:gdLst/>
                          <a:ahLst/>
                          <a:cxnLst/>
                          <a:rect l="0" t="0" r="0" b="0"/>
                          <a:pathLst>
                            <a:path w="50248" h="31839">
                              <a:moveTo>
                                <a:pt x="35668" y="0"/>
                              </a:moveTo>
                              <a:lnTo>
                                <a:pt x="50146" y="12573"/>
                              </a:lnTo>
                              <a:lnTo>
                                <a:pt x="50248" y="12687"/>
                              </a:lnTo>
                              <a:cubicBezTo>
                                <a:pt x="40088" y="23330"/>
                                <a:pt x="23285" y="31839"/>
                                <a:pt x="2711" y="31839"/>
                              </a:cubicBezTo>
                              <a:lnTo>
                                <a:pt x="0" y="31309"/>
                              </a:lnTo>
                              <a:lnTo>
                                <a:pt x="0" y="12181"/>
                              </a:lnTo>
                              <a:lnTo>
                                <a:pt x="2711" y="12687"/>
                              </a:lnTo>
                              <a:cubicBezTo>
                                <a:pt x="16618" y="12687"/>
                                <a:pt x="28061" y="6921"/>
                                <a:pt x="35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0" name="Shape 7810"/>
                      <wps:cNvSpPr/>
                      <wps:spPr>
                        <a:xfrm>
                          <a:off x="864265"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7" name="Shape 7537"/>
                      <wps:cNvSpPr/>
                      <wps:spPr>
                        <a:xfrm>
                          <a:off x="1186287" y="355003"/>
                          <a:ext cx="58058" cy="121226"/>
                        </a:xfrm>
                        <a:custGeom>
                          <a:avLst/>
                          <a:gdLst/>
                          <a:ahLst/>
                          <a:cxnLst/>
                          <a:rect l="0" t="0" r="0" b="0"/>
                          <a:pathLst>
                            <a:path w="58058" h="121226">
                              <a:moveTo>
                                <a:pt x="58058" y="0"/>
                              </a:moveTo>
                              <a:lnTo>
                                <a:pt x="58058" y="18461"/>
                              </a:lnTo>
                              <a:lnTo>
                                <a:pt x="35206" y="26462"/>
                              </a:lnTo>
                              <a:cubicBezTo>
                                <a:pt x="28851" y="31607"/>
                                <a:pt x="24124" y="38998"/>
                                <a:pt x="21997" y="47984"/>
                              </a:cubicBezTo>
                              <a:lnTo>
                                <a:pt x="58058" y="47984"/>
                              </a:lnTo>
                              <a:lnTo>
                                <a:pt x="58058" y="65713"/>
                              </a:lnTo>
                              <a:lnTo>
                                <a:pt x="21057" y="65713"/>
                              </a:lnTo>
                              <a:cubicBezTo>
                                <a:pt x="22466" y="81496"/>
                                <a:pt x="31998" y="94357"/>
                                <a:pt x="45758" y="99801"/>
                              </a:cubicBezTo>
                              <a:lnTo>
                                <a:pt x="58058" y="102098"/>
                              </a:lnTo>
                              <a:lnTo>
                                <a:pt x="58058" y="121226"/>
                              </a:lnTo>
                              <a:lnTo>
                                <a:pt x="36519" y="117015"/>
                              </a:lnTo>
                              <a:cubicBezTo>
                                <a:pt x="14502" y="107839"/>
                                <a:pt x="0" y="86294"/>
                                <a:pt x="0" y="60747"/>
                              </a:cubicBezTo>
                              <a:cubicBezTo>
                                <a:pt x="0" y="35030"/>
                                <a:pt x="14766" y="13570"/>
                                <a:pt x="36117" y="4447"/>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8" name="Shape 7538"/>
                      <wps:cNvSpPr/>
                      <wps:spPr>
                        <a:xfrm>
                          <a:off x="904855" y="354740"/>
                          <a:ext cx="86550" cy="122022"/>
                        </a:xfrm>
                        <a:custGeom>
                          <a:avLst/>
                          <a:gdLst/>
                          <a:ahLst/>
                          <a:cxnLst/>
                          <a:rect l="0" t="0" r="0" b="0"/>
                          <a:pathLst>
                            <a:path w="86550" h="122022">
                              <a:moveTo>
                                <a:pt x="44031" y="0"/>
                              </a:moveTo>
                              <a:cubicBezTo>
                                <a:pt x="57620" y="0"/>
                                <a:pt x="69126" y="5131"/>
                                <a:pt x="77737" y="15456"/>
                              </a:cubicBezTo>
                              <a:lnTo>
                                <a:pt x="63957" y="27432"/>
                              </a:lnTo>
                              <a:cubicBezTo>
                                <a:pt x="58750" y="21742"/>
                                <a:pt x="52654" y="18212"/>
                                <a:pt x="44031" y="18212"/>
                              </a:cubicBezTo>
                              <a:cubicBezTo>
                                <a:pt x="34684" y="18212"/>
                                <a:pt x="26568" y="22937"/>
                                <a:pt x="26568" y="31217"/>
                              </a:cubicBezTo>
                              <a:cubicBezTo>
                                <a:pt x="26568" y="38544"/>
                                <a:pt x="30264" y="44221"/>
                                <a:pt x="44513" y="49187"/>
                              </a:cubicBezTo>
                              <a:lnTo>
                                <a:pt x="54597" y="52743"/>
                              </a:lnTo>
                              <a:cubicBezTo>
                                <a:pt x="75489" y="60071"/>
                                <a:pt x="86550" y="70714"/>
                                <a:pt x="86550" y="88214"/>
                              </a:cubicBezTo>
                              <a:cubicBezTo>
                                <a:pt x="86550" y="107124"/>
                                <a:pt x="69837" y="122022"/>
                                <a:pt x="43040" y="122022"/>
                              </a:cubicBezTo>
                              <a:cubicBezTo>
                                <a:pt x="25730" y="122022"/>
                                <a:pt x="10617" y="114440"/>
                                <a:pt x="0" y="101549"/>
                              </a:cubicBezTo>
                              <a:lnTo>
                                <a:pt x="14529" y="88912"/>
                              </a:lnTo>
                              <a:cubicBezTo>
                                <a:pt x="22225" y="97816"/>
                                <a:pt x="30556" y="103822"/>
                                <a:pt x="43536" y="103822"/>
                              </a:cubicBezTo>
                              <a:cubicBezTo>
                                <a:pt x="55575" y="103822"/>
                                <a:pt x="65405" y="97904"/>
                                <a:pt x="65405" y="88912"/>
                              </a:cubicBezTo>
                              <a:cubicBezTo>
                                <a:pt x="65405" y="79934"/>
                                <a:pt x="59017" y="74968"/>
                                <a:pt x="44513" y="70003"/>
                              </a:cubicBezTo>
                              <a:lnTo>
                                <a:pt x="34925" y="66460"/>
                              </a:lnTo>
                              <a:cubicBezTo>
                                <a:pt x="13297" y="58648"/>
                                <a:pt x="5677" y="45644"/>
                                <a:pt x="5677" y="31458"/>
                              </a:cubicBezTo>
                              <a:cubicBezTo>
                                <a:pt x="5677" y="13716"/>
                                <a:pt x="21654"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9" name="Shape 7539"/>
                      <wps:cNvSpPr/>
                      <wps:spPr>
                        <a:xfrm>
                          <a:off x="666330" y="354740"/>
                          <a:ext cx="58998" cy="65977"/>
                        </a:xfrm>
                        <a:custGeom>
                          <a:avLst/>
                          <a:gdLst/>
                          <a:ahLst/>
                          <a:cxnLst/>
                          <a:rect l="0" t="0" r="0" b="0"/>
                          <a:pathLst>
                            <a:path w="58998" h="65977">
                              <a:moveTo>
                                <a:pt x="1289" y="0"/>
                              </a:moveTo>
                              <a:cubicBezTo>
                                <a:pt x="34398" y="0"/>
                                <a:pt x="58528" y="23888"/>
                                <a:pt x="58998" y="65977"/>
                              </a:cubicBezTo>
                              <a:lnTo>
                                <a:pt x="0" y="65977"/>
                              </a:lnTo>
                              <a:lnTo>
                                <a:pt x="0" y="48247"/>
                              </a:lnTo>
                              <a:lnTo>
                                <a:pt x="36062" y="48247"/>
                              </a:lnTo>
                              <a:cubicBezTo>
                                <a:pt x="33230" y="28854"/>
                                <a:pt x="18091" y="18453"/>
                                <a:pt x="108" y="18682"/>
                              </a:cubicBezTo>
                              <a:lnTo>
                                <a:pt x="0" y="18720"/>
                              </a:lnTo>
                              <a:lnTo>
                                <a:pt x="0" y="261"/>
                              </a:lnTo>
                              <a:lnTo>
                                <a:pt x="1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0" name="Shape 7540"/>
                      <wps:cNvSpPr/>
                      <wps:spPr>
                        <a:xfrm>
                          <a:off x="731703" y="353914"/>
                          <a:ext cx="111036" cy="123685"/>
                        </a:xfrm>
                        <a:custGeom>
                          <a:avLst/>
                          <a:gdLst/>
                          <a:ahLst/>
                          <a:cxnLst/>
                          <a:rect l="0" t="0" r="0" b="0"/>
                          <a:pathLst>
                            <a:path w="111036" h="123685">
                              <a:moveTo>
                                <a:pt x="14338" y="0"/>
                              </a:moveTo>
                              <a:lnTo>
                                <a:pt x="14707" y="406"/>
                              </a:lnTo>
                              <a:lnTo>
                                <a:pt x="55512" y="47358"/>
                              </a:lnTo>
                              <a:lnTo>
                                <a:pt x="96685" y="0"/>
                              </a:lnTo>
                              <a:lnTo>
                                <a:pt x="111036" y="12471"/>
                              </a:lnTo>
                              <a:lnTo>
                                <a:pt x="110681" y="12878"/>
                              </a:lnTo>
                              <a:lnTo>
                                <a:pt x="68110" y="61849"/>
                              </a:lnTo>
                              <a:lnTo>
                                <a:pt x="111036" y="111214"/>
                              </a:lnTo>
                              <a:lnTo>
                                <a:pt x="96685" y="123685"/>
                              </a:lnTo>
                              <a:lnTo>
                                <a:pt x="96329" y="123279"/>
                              </a:lnTo>
                              <a:lnTo>
                                <a:pt x="55512" y="76327"/>
                              </a:lnTo>
                              <a:lnTo>
                                <a:pt x="14338" y="123685"/>
                              </a:lnTo>
                              <a:lnTo>
                                <a:pt x="0" y="111214"/>
                              </a:lnTo>
                              <a:lnTo>
                                <a:pt x="356" y="110807"/>
                              </a:lnTo>
                              <a:lnTo>
                                <a:pt x="42926" y="61849"/>
                              </a:lnTo>
                              <a:lnTo>
                                <a:pt x="0" y="12471"/>
                              </a:lnTo>
                              <a:lnTo>
                                <a:pt x="1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1" name="Shape 7541"/>
                      <wps:cNvSpPr/>
                      <wps:spPr>
                        <a:xfrm>
                          <a:off x="1019840" y="305680"/>
                          <a:ext cx="141173" cy="169202"/>
                        </a:xfrm>
                        <a:custGeom>
                          <a:avLst/>
                          <a:gdLst/>
                          <a:ahLst/>
                          <a:cxnLst/>
                          <a:rect l="0" t="0" r="0" b="0"/>
                          <a:pathLst>
                            <a:path w="141173" h="169202">
                              <a:moveTo>
                                <a:pt x="0" y="0"/>
                              </a:moveTo>
                              <a:lnTo>
                                <a:pt x="4254" y="0"/>
                              </a:lnTo>
                              <a:lnTo>
                                <a:pt x="119659" y="121627"/>
                              </a:lnTo>
                              <a:lnTo>
                                <a:pt x="119659" y="0"/>
                              </a:lnTo>
                              <a:lnTo>
                                <a:pt x="141173" y="0"/>
                              </a:lnTo>
                              <a:lnTo>
                                <a:pt x="141173" y="169202"/>
                              </a:lnTo>
                              <a:lnTo>
                                <a:pt x="136931" y="169202"/>
                              </a:lnTo>
                              <a:lnTo>
                                <a:pt x="21526" y="47561"/>
                              </a:lnTo>
                              <a:lnTo>
                                <a:pt x="21526"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1" name="Shape 7811"/>
                      <wps:cNvSpPr/>
                      <wps:spPr>
                        <a:xfrm>
                          <a:off x="863313"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3" name="Shape 7543"/>
                      <wps:cNvSpPr/>
                      <wps:spPr>
                        <a:xfrm>
                          <a:off x="1244345" y="444922"/>
                          <a:ext cx="50248" cy="31839"/>
                        </a:xfrm>
                        <a:custGeom>
                          <a:avLst/>
                          <a:gdLst/>
                          <a:ahLst/>
                          <a:cxnLst/>
                          <a:rect l="0" t="0" r="0" b="0"/>
                          <a:pathLst>
                            <a:path w="50248" h="31839">
                              <a:moveTo>
                                <a:pt x="35681" y="0"/>
                              </a:moveTo>
                              <a:lnTo>
                                <a:pt x="50146" y="12573"/>
                              </a:lnTo>
                              <a:lnTo>
                                <a:pt x="50248" y="12687"/>
                              </a:lnTo>
                              <a:cubicBezTo>
                                <a:pt x="40088" y="23330"/>
                                <a:pt x="23298" y="31839"/>
                                <a:pt x="2724" y="31839"/>
                              </a:cubicBezTo>
                              <a:lnTo>
                                <a:pt x="0" y="31307"/>
                              </a:lnTo>
                              <a:lnTo>
                                <a:pt x="0" y="12178"/>
                              </a:lnTo>
                              <a:lnTo>
                                <a:pt x="2724" y="12687"/>
                              </a:lnTo>
                              <a:cubicBezTo>
                                <a:pt x="16631" y="12687"/>
                                <a:pt x="28061" y="6921"/>
                                <a:pt x="35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2" name="Shape 7812"/>
                      <wps:cNvSpPr/>
                      <wps:spPr>
                        <a:xfrm>
                          <a:off x="1442293"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5" name="Shape 7545"/>
                      <wps:cNvSpPr/>
                      <wps:spPr>
                        <a:xfrm>
                          <a:off x="1482870" y="354740"/>
                          <a:ext cx="86551" cy="122022"/>
                        </a:xfrm>
                        <a:custGeom>
                          <a:avLst/>
                          <a:gdLst/>
                          <a:ahLst/>
                          <a:cxnLst/>
                          <a:rect l="0" t="0" r="0" b="0"/>
                          <a:pathLst>
                            <a:path w="86551" h="122022">
                              <a:moveTo>
                                <a:pt x="44031" y="0"/>
                              </a:moveTo>
                              <a:cubicBezTo>
                                <a:pt x="57620" y="0"/>
                                <a:pt x="69126" y="5131"/>
                                <a:pt x="77749" y="15456"/>
                              </a:cubicBezTo>
                              <a:lnTo>
                                <a:pt x="63970" y="27432"/>
                              </a:lnTo>
                              <a:cubicBezTo>
                                <a:pt x="58763" y="21742"/>
                                <a:pt x="52654" y="18212"/>
                                <a:pt x="44031" y="18212"/>
                              </a:cubicBezTo>
                              <a:cubicBezTo>
                                <a:pt x="34696" y="18212"/>
                                <a:pt x="26581" y="22937"/>
                                <a:pt x="26581" y="31217"/>
                              </a:cubicBezTo>
                              <a:cubicBezTo>
                                <a:pt x="26581" y="38544"/>
                                <a:pt x="30264" y="44221"/>
                                <a:pt x="44526" y="49187"/>
                              </a:cubicBezTo>
                              <a:lnTo>
                                <a:pt x="54597" y="52743"/>
                              </a:lnTo>
                              <a:cubicBezTo>
                                <a:pt x="75489" y="60071"/>
                                <a:pt x="86551" y="70714"/>
                                <a:pt x="86551" y="88214"/>
                              </a:cubicBezTo>
                              <a:cubicBezTo>
                                <a:pt x="86551" y="107124"/>
                                <a:pt x="69837" y="122022"/>
                                <a:pt x="43053" y="122022"/>
                              </a:cubicBezTo>
                              <a:cubicBezTo>
                                <a:pt x="25730" y="122022"/>
                                <a:pt x="10630" y="114440"/>
                                <a:pt x="0" y="101549"/>
                              </a:cubicBezTo>
                              <a:lnTo>
                                <a:pt x="14529" y="88912"/>
                              </a:lnTo>
                              <a:cubicBezTo>
                                <a:pt x="22238" y="97816"/>
                                <a:pt x="30556" y="103822"/>
                                <a:pt x="43536" y="103822"/>
                              </a:cubicBezTo>
                              <a:cubicBezTo>
                                <a:pt x="55588" y="103822"/>
                                <a:pt x="65418" y="97904"/>
                                <a:pt x="65418" y="88912"/>
                              </a:cubicBezTo>
                              <a:cubicBezTo>
                                <a:pt x="65418" y="79934"/>
                                <a:pt x="59017" y="74968"/>
                                <a:pt x="44526" y="70003"/>
                              </a:cubicBezTo>
                              <a:lnTo>
                                <a:pt x="34938" y="66460"/>
                              </a:lnTo>
                              <a:cubicBezTo>
                                <a:pt x="13309" y="58648"/>
                                <a:pt x="5690" y="45644"/>
                                <a:pt x="5690" y="31458"/>
                              </a:cubicBezTo>
                              <a:cubicBezTo>
                                <a:pt x="5690" y="13716"/>
                                <a:pt x="21666"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6" name="Shape 7546"/>
                      <wps:cNvSpPr/>
                      <wps:spPr>
                        <a:xfrm>
                          <a:off x="1244345" y="354740"/>
                          <a:ext cx="58998" cy="65977"/>
                        </a:xfrm>
                        <a:custGeom>
                          <a:avLst/>
                          <a:gdLst/>
                          <a:ahLst/>
                          <a:cxnLst/>
                          <a:rect l="0" t="0" r="0" b="0"/>
                          <a:pathLst>
                            <a:path w="58998" h="65977">
                              <a:moveTo>
                                <a:pt x="1302" y="0"/>
                              </a:moveTo>
                              <a:cubicBezTo>
                                <a:pt x="34411" y="0"/>
                                <a:pt x="58528" y="23888"/>
                                <a:pt x="58998" y="65977"/>
                              </a:cubicBezTo>
                              <a:lnTo>
                                <a:pt x="0" y="65977"/>
                              </a:lnTo>
                              <a:lnTo>
                                <a:pt x="0" y="48247"/>
                              </a:lnTo>
                              <a:lnTo>
                                <a:pt x="36062" y="48247"/>
                              </a:lnTo>
                              <a:cubicBezTo>
                                <a:pt x="33230" y="28854"/>
                                <a:pt x="18091" y="18453"/>
                                <a:pt x="121" y="18682"/>
                              </a:cubicBezTo>
                              <a:lnTo>
                                <a:pt x="0" y="18724"/>
                              </a:lnTo>
                              <a:lnTo>
                                <a:pt x="0" y="264"/>
                              </a:lnTo>
                              <a:lnTo>
                                <a:pt x="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7" name="Shape 7547"/>
                      <wps:cNvSpPr/>
                      <wps:spPr>
                        <a:xfrm>
                          <a:off x="1309718" y="353914"/>
                          <a:ext cx="111036" cy="123685"/>
                        </a:xfrm>
                        <a:custGeom>
                          <a:avLst/>
                          <a:gdLst/>
                          <a:ahLst/>
                          <a:cxnLst/>
                          <a:rect l="0" t="0" r="0" b="0"/>
                          <a:pathLst>
                            <a:path w="111036" h="123685">
                              <a:moveTo>
                                <a:pt x="14351" y="0"/>
                              </a:moveTo>
                              <a:lnTo>
                                <a:pt x="14706" y="406"/>
                              </a:lnTo>
                              <a:lnTo>
                                <a:pt x="55524" y="47358"/>
                              </a:lnTo>
                              <a:lnTo>
                                <a:pt x="96685" y="0"/>
                              </a:lnTo>
                              <a:lnTo>
                                <a:pt x="111036" y="12471"/>
                              </a:lnTo>
                              <a:lnTo>
                                <a:pt x="110680" y="12878"/>
                              </a:lnTo>
                              <a:lnTo>
                                <a:pt x="68110" y="61849"/>
                              </a:lnTo>
                              <a:lnTo>
                                <a:pt x="111036" y="111214"/>
                              </a:lnTo>
                              <a:lnTo>
                                <a:pt x="96685" y="123685"/>
                              </a:lnTo>
                              <a:lnTo>
                                <a:pt x="96329" y="123279"/>
                              </a:lnTo>
                              <a:lnTo>
                                <a:pt x="55524" y="76327"/>
                              </a:lnTo>
                              <a:lnTo>
                                <a:pt x="14351" y="123685"/>
                              </a:lnTo>
                              <a:lnTo>
                                <a:pt x="0" y="111214"/>
                              </a:lnTo>
                              <a:lnTo>
                                <a:pt x="356" y="110807"/>
                              </a:lnTo>
                              <a:lnTo>
                                <a:pt x="42926" y="61849"/>
                              </a:lnTo>
                              <a:lnTo>
                                <a:pt x="0" y="12471"/>
                              </a:lnTo>
                              <a:lnTo>
                                <a:pt x="1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8" name="Shape 7548"/>
                      <wps:cNvSpPr/>
                      <wps:spPr>
                        <a:xfrm>
                          <a:off x="1580279" y="331346"/>
                          <a:ext cx="6331" cy="17742"/>
                        </a:xfrm>
                        <a:custGeom>
                          <a:avLst/>
                          <a:gdLst/>
                          <a:ahLst/>
                          <a:cxnLst/>
                          <a:rect l="0" t="0" r="0" b="0"/>
                          <a:pathLst>
                            <a:path w="6331" h="17742">
                              <a:moveTo>
                                <a:pt x="0" y="0"/>
                              </a:moveTo>
                              <a:lnTo>
                                <a:pt x="6261" y="0"/>
                              </a:lnTo>
                              <a:lnTo>
                                <a:pt x="6331" y="56"/>
                              </a:lnTo>
                              <a:lnTo>
                                <a:pt x="6331" y="2849"/>
                              </a:lnTo>
                              <a:lnTo>
                                <a:pt x="6058" y="2667"/>
                              </a:lnTo>
                              <a:lnTo>
                                <a:pt x="2934" y="2667"/>
                              </a:lnTo>
                              <a:lnTo>
                                <a:pt x="2934" y="7797"/>
                              </a:lnTo>
                              <a:lnTo>
                                <a:pt x="6134" y="7797"/>
                              </a:lnTo>
                              <a:lnTo>
                                <a:pt x="6331" y="7651"/>
                              </a:lnTo>
                              <a:lnTo>
                                <a:pt x="6331" y="10893"/>
                              </a:lnTo>
                              <a:lnTo>
                                <a:pt x="6033" y="10351"/>
                              </a:lnTo>
                              <a:lnTo>
                                <a:pt x="2934" y="10351"/>
                              </a:lnTo>
                              <a:lnTo>
                                <a:pt x="2934" y="17742"/>
                              </a:lnTo>
                              <a:lnTo>
                                <a:pt x="0" y="17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9" name="Shape 7549"/>
                      <wps:cNvSpPr/>
                      <wps:spPr>
                        <a:xfrm>
                          <a:off x="1570538" y="324679"/>
                          <a:ext cx="16072" cy="31610"/>
                        </a:xfrm>
                        <a:custGeom>
                          <a:avLst/>
                          <a:gdLst/>
                          <a:ahLst/>
                          <a:cxnLst/>
                          <a:rect l="0" t="0" r="0" b="0"/>
                          <a:pathLst>
                            <a:path w="16072" h="31610">
                              <a:moveTo>
                                <a:pt x="15735" y="0"/>
                              </a:moveTo>
                              <a:lnTo>
                                <a:pt x="16072" y="138"/>
                              </a:lnTo>
                              <a:lnTo>
                                <a:pt x="16072" y="2670"/>
                              </a:lnTo>
                              <a:lnTo>
                                <a:pt x="15735" y="2528"/>
                              </a:lnTo>
                              <a:cubicBezTo>
                                <a:pt x="8534" y="2528"/>
                                <a:pt x="2680" y="8484"/>
                                <a:pt x="2680" y="15799"/>
                              </a:cubicBezTo>
                              <a:cubicBezTo>
                                <a:pt x="2680" y="23228"/>
                                <a:pt x="8408" y="29070"/>
                                <a:pt x="15735" y="29070"/>
                              </a:cubicBezTo>
                              <a:lnTo>
                                <a:pt x="16072" y="28931"/>
                              </a:lnTo>
                              <a:lnTo>
                                <a:pt x="16072" y="31472"/>
                              </a:lnTo>
                              <a:lnTo>
                                <a:pt x="15735" y="31610"/>
                              </a:lnTo>
                              <a:cubicBezTo>
                                <a:pt x="6909" y="31610"/>
                                <a:pt x="0" y="24664"/>
                                <a:pt x="0" y="15799"/>
                              </a:cubicBezTo>
                              <a:cubicBezTo>
                                <a:pt x="0" y="7086"/>
                                <a:pt x="7061" y="0"/>
                                <a:pt x="15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3" name="Shape 7813"/>
                      <wps:cNvSpPr/>
                      <wps:spPr>
                        <a:xfrm>
                          <a:off x="1441328"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51" name="Shape 7551"/>
                      <wps:cNvSpPr/>
                      <wps:spPr>
                        <a:xfrm>
                          <a:off x="1586610" y="331402"/>
                          <a:ext cx="6915" cy="17686"/>
                        </a:xfrm>
                        <a:custGeom>
                          <a:avLst/>
                          <a:gdLst/>
                          <a:ahLst/>
                          <a:cxnLst/>
                          <a:rect l="0" t="0" r="0" b="0"/>
                          <a:pathLst>
                            <a:path w="6915" h="17686">
                              <a:moveTo>
                                <a:pt x="0" y="0"/>
                              </a:moveTo>
                              <a:lnTo>
                                <a:pt x="6267" y="5011"/>
                              </a:lnTo>
                              <a:cubicBezTo>
                                <a:pt x="6267" y="7615"/>
                                <a:pt x="5061" y="9253"/>
                                <a:pt x="2673" y="9863"/>
                              </a:cubicBezTo>
                              <a:lnTo>
                                <a:pt x="6915" y="17686"/>
                              </a:lnTo>
                              <a:lnTo>
                                <a:pt x="3766" y="17686"/>
                              </a:lnTo>
                              <a:lnTo>
                                <a:pt x="0" y="10837"/>
                              </a:lnTo>
                              <a:lnTo>
                                <a:pt x="0" y="7596"/>
                              </a:lnTo>
                              <a:lnTo>
                                <a:pt x="3397" y="5075"/>
                              </a:lnTo>
                              <a:lnTo>
                                <a:pt x="0" y="2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52" name="Shape 7552"/>
                      <wps:cNvSpPr/>
                      <wps:spPr>
                        <a:xfrm>
                          <a:off x="1586610" y="324817"/>
                          <a:ext cx="15335" cy="31334"/>
                        </a:xfrm>
                        <a:custGeom>
                          <a:avLst/>
                          <a:gdLst/>
                          <a:ahLst/>
                          <a:cxnLst/>
                          <a:rect l="0" t="0" r="0" b="0"/>
                          <a:pathLst>
                            <a:path w="15335" h="31334">
                              <a:moveTo>
                                <a:pt x="0" y="0"/>
                              </a:moveTo>
                              <a:lnTo>
                                <a:pt x="10795" y="4438"/>
                              </a:lnTo>
                              <a:cubicBezTo>
                                <a:pt x="13614" y="7279"/>
                                <a:pt x="15335" y="11229"/>
                                <a:pt x="15335" y="15661"/>
                              </a:cubicBezTo>
                              <a:cubicBezTo>
                                <a:pt x="15335" y="20093"/>
                                <a:pt x="13614" y="24046"/>
                                <a:pt x="10795" y="26891"/>
                              </a:cubicBezTo>
                              <a:lnTo>
                                <a:pt x="0" y="31334"/>
                              </a:lnTo>
                              <a:lnTo>
                                <a:pt x="0" y="28793"/>
                              </a:lnTo>
                              <a:lnTo>
                                <a:pt x="8939" y="25083"/>
                              </a:lnTo>
                              <a:cubicBezTo>
                                <a:pt x="11287" y="22693"/>
                                <a:pt x="12719" y="19376"/>
                                <a:pt x="12719" y="15661"/>
                              </a:cubicBezTo>
                              <a:cubicBezTo>
                                <a:pt x="12719" y="12003"/>
                                <a:pt x="11259" y="8686"/>
                                <a:pt x="8896" y="6283"/>
                              </a:cubicBezTo>
                              <a:lnTo>
                                <a:pt x="0" y="2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53" name="Shape 7553"/>
                      <wps:cNvSpPr/>
                      <wps:spPr>
                        <a:xfrm>
                          <a:off x="81940" y="292885"/>
                          <a:ext cx="107391" cy="275425"/>
                        </a:xfrm>
                        <a:custGeom>
                          <a:avLst/>
                          <a:gdLst/>
                          <a:ahLst/>
                          <a:cxnLst/>
                          <a:rect l="0" t="0" r="0" b="0"/>
                          <a:pathLst>
                            <a:path w="107391" h="275425">
                              <a:moveTo>
                                <a:pt x="106718" y="178"/>
                              </a:moveTo>
                              <a:cubicBezTo>
                                <a:pt x="107086" y="0"/>
                                <a:pt x="107391" y="521"/>
                                <a:pt x="107061" y="775"/>
                              </a:cubicBezTo>
                              <a:cubicBezTo>
                                <a:pt x="101117" y="5335"/>
                                <a:pt x="95390" y="10237"/>
                                <a:pt x="90005" y="15558"/>
                              </a:cubicBezTo>
                              <a:cubicBezTo>
                                <a:pt x="61011" y="43904"/>
                                <a:pt x="40856" y="82156"/>
                                <a:pt x="34087" y="123889"/>
                              </a:cubicBezTo>
                              <a:cubicBezTo>
                                <a:pt x="30721" y="144717"/>
                                <a:pt x="30658" y="166294"/>
                                <a:pt x="34049" y="187516"/>
                              </a:cubicBezTo>
                              <a:cubicBezTo>
                                <a:pt x="38405" y="217818"/>
                                <a:pt x="55842" y="257684"/>
                                <a:pt x="80632" y="274714"/>
                              </a:cubicBezTo>
                              <a:cubicBezTo>
                                <a:pt x="80950" y="274930"/>
                                <a:pt x="80747" y="275425"/>
                                <a:pt x="80366" y="275362"/>
                              </a:cubicBezTo>
                              <a:cubicBezTo>
                                <a:pt x="20104" y="263932"/>
                                <a:pt x="7760" y="206070"/>
                                <a:pt x="5004" y="174638"/>
                              </a:cubicBezTo>
                              <a:cubicBezTo>
                                <a:pt x="0" y="105893"/>
                                <a:pt x="39040" y="30417"/>
                                <a:pt x="106718" y="178"/>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7554" name="Shape 7554"/>
                      <wps:cNvSpPr/>
                      <wps:spPr>
                        <a:xfrm>
                          <a:off x="0" y="281900"/>
                          <a:ext cx="185560" cy="251854"/>
                        </a:xfrm>
                        <a:custGeom>
                          <a:avLst/>
                          <a:gdLst/>
                          <a:ahLst/>
                          <a:cxnLst/>
                          <a:rect l="0" t="0" r="0" b="0"/>
                          <a:pathLst>
                            <a:path w="185560" h="251854">
                              <a:moveTo>
                                <a:pt x="184988" y="76"/>
                              </a:moveTo>
                              <a:cubicBezTo>
                                <a:pt x="185395" y="0"/>
                                <a:pt x="185560" y="584"/>
                                <a:pt x="185166" y="736"/>
                              </a:cubicBezTo>
                              <a:cubicBezTo>
                                <a:pt x="180797" y="2439"/>
                                <a:pt x="176479" y="4305"/>
                                <a:pt x="172225" y="6338"/>
                              </a:cubicBezTo>
                              <a:cubicBezTo>
                                <a:pt x="135865" y="23813"/>
                                <a:pt x="105016" y="53861"/>
                                <a:pt x="86271" y="91237"/>
                              </a:cubicBezTo>
                              <a:cubicBezTo>
                                <a:pt x="44780" y="174549"/>
                                <a:pt x="74397" y="233896"/>
                                <a:pt x="86957" y="251117"/>
                              </a:cubicBezTo>
                              <a:cubicBezTo>
                                <a:pt x="87198" y="251447"/>
                                <a:pt x="86766" y="251854"/>
                                <a:pt x="86436" y="251600"/>
                              </a:cubicBezTo>
                              <a:cubicBezTo>
                                <a:pt x="0" y="182728"/>
                                <a:pt x="55537" y="21857"/>
                                <a:pt x="184988" y="7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7555" name="Shape 7555"/>
                      <wps:cNvSpPr/>
                      <wps:spPr>
                        <a:xfrm>
                          <a:off x="14834" y="270060"/>
                          <a:ext cx="169507" cy="185055"/>
                        </a:xfrm>
                        <a:custGeom>
                          <a:avLst/>
                          <a:gdLst/>
                          <a:ahLst/>
                          <a:cxnLst/>
                          <a:rect l="0" t="0" r="0" b="0"/>
                          <a:pathLst>
                            <a:path w="169507" h="185055">
                              <a:moveTo>
                                <a:pt x="146796" y="556"/>
                              </a:moveTo>
                              <a:cubicBezTo>
                                <a:pt x="154394" y="0"/>
                                <a:pt x="161595" y="80"/>
                                <a:pt x="169075" y="727"/>
                              </a:cubicBezTo>
                              <a:cubicBezTo>
                                <a:pt x="169494" y="765"/>
                                <a:pt x="169507" y="1388"/>
                                <a:pt x="169088" y="1425"/>
                              </a:cubicBezTo>
                              <a:cubicBezTo>
                                <a:pt x="132880" y="4893"/>
                                <a:pt x="73762" y="28032"/>
                                <a:pt x="39840" y="81804"/>
                              </a:cubicBezTo>
                              <a:cubicBezTo>
                                <a:pt x="22682" y="109007"/>
                                <a:pt x="10465" y="142510"/>
                                <a:pt x="14973" y="184509"/>
                              </a:cubicBezTo>
                              <a:cubicBezTo>
                                <a:pt x="15024" y="184928"/>
                                <a:pt x="14427" y="185055"/>
                                <a:pt x="14288" y="184662"/>
                              </a:cubicBezTo>
                              <a:cubicBezTo>
                                <a:pt x="12433" y="179315"/>
                                <a:pt x="9665" y="170907"/>
                                <a:pt x="8674" y="166856"/>
                              </a:cubicBezTo>
                              <a:cubicBezTo>
                                <a:pt x="0" y="131385"/>
                                <a:pt x="7023" y="93767"/>
                                <a:pt x="28854" y="64507"/>
                              </a:cubicBezTo>
                              <a:cubicBezTo>
                                <a:pt x="28969" y="64354"/>
                                <a:pt x="29083" y="64202"/>
                                <a:pt x="29197" y="64050"/>
                              </a:cubicBezTo>
                              <a:cubicBezTo>
                                <a:pt x="40526" y="49038"/>
                                <a:pt x="54496" y="36008"/>
                                <a:pt x="70333" y="25860"/>
                              </a:cubicBezTo>
                              <a:cubicBezTo>
                                <a:pt x="86131" y="15637"/>
                                <a:pt x="103797" y="8386"/>
                                <a:pt x="122136" y="4194"/>
                              </a:cubicBezTo>
                              <a:cubicBezTo>
                                <a:pt x="131204" y="2302"/>
                                <a:pt x="139198" y="1112"/>
                                <a:pt x="146796" y="55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7556" name="Shape 7556"/>
                      <wps:cNvSpPr/>
                      <wps:spPr>
                        <a:xfrm>
                          <a:off x="31585" y="252585"/>
                          <a:ext cx="154343" cy="73168"/>
                        </a:xfrm>
                        <a:custGeom>
                          <a:avLst/>
                          <a:gdLst/>
                          <a:ahLst/>
                          <a:cxnLst/>
                          <a:rect l="0" t="0" r="0" b="0"/>
                          <a:pathLst>
                            <a:path w="154343" h="73168">
                              <a:moveTo>
                                <a:pt x="119183" y="2039"/>
                              </a:moveTo>
                              <a:cubicBezTo>
                                <a:pt x="130669" y="2718"/>
                                <a:pt x="142361" y="4687"/>
                                <a:pt x="153937" y="8068"/>
                              </a:cubicBezTo>
                              <a:cubicBezTo>
                                <a:pt x="154343" y="8195"/>
                                <a:pt x="154216" y="8804"/>
                                <a:pt x="153797" y="8753"/>
                              </a:cubicBezTo>
                              <a:cubicBezTo>
                                <a:pt x="93142" y="1248"/>
                                <a:pt x="31026" y="30090"/>
                                <a:pt x="775" y="72812"/>
                              </a:cubicBezTo>
                              <a:cubicBezTo>
                                <a:pt x="533" y="73168"/>
                                <a:pt x="0" y="72863"/>
                                <a:pt x="165" y="72469"/>
                              </a:cubicBezTo>
                              <a:cubicBezTo>
                                <a:pt x="7607" y="55172"/>
                                <a:pt x="17424" y="37582"/>
                                <a:pt x="30048" y="27384"/>
                              </a:cubicBezTo>
                              <a:cubicBezTo>
                                <a:pt x="52118" y="9563"/>
                                <a:pt x="84724" y="0"/>
                                <a:pt x="119183" y="2039"/>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7557" name="Shape 7557"/>
                      <wps:cNvSpPr/>
                      <wps:spPr>
                        <a:xfrm>
                          <a:off x="80582" y="206830"/>
                          <a:ext cx="300723" cy="370993"/>
                        </a:xfrm>
                        <a:custGeom>
                          <a:avLst/>
                          <a:gdLst/>
                          <a:ahLst/>
                          <a:cxnLst/>
                          <a:rect l="0" t="0" r="0" b="0"/>
                          <a:pathLst>
                            <a:path w="300723" h="370993">
                              <a:moveTo>
                                <a:pt x="99619" y="8916"/>
                              </a:moveTo>
                              <a:cubicBezTo>
                                <a:pt x="197333" y="0"/>
                                <a:pt x="285471" y="74105"/>
                                <a:pt x="293459" y="171907"/>
                              </a:cubicBezTo>
                              <a:cubicBezTo>
                                <a:pt x="300723" y="260718"/>
                                <a:pt x="241503" y="339802"/>
                                <a:pt x="157188" y="359804"/>
                              </a:cubicBezTo>
                              <a:cubicBezTo>
                                <a:pt x="51041" y="370993"/>
                                <a:pt x="0" y="155626"/>
                                <a:pt x="147091" y="73622"/>
                              </a:cubicBezTo>
                              <a:cubicBezTo>
                                <a:pt x="148361" y="74447"/>
                                <a:pt x="151587" y="76671"/>
                                <a:pt x="153708" y="78258"/>
                              </a:cubicBezTo>
                              <a:cubicBezTo>
                                <a:pt x="161239" y="83909"/>
                                <a:pt x="168262" y="90221"/>
                                <a:pt x="174650" y="97117"/>
                              </a:cubicBezTo>
                              <a:cubicBezTo>
                                <a:pt x="181026" y="104026"/>
                                <a:pt x="186804" y="111506"/>
                                <a:pt x="191834" y="119456"/>
                              </a:cubicBezTo>
                              <a:cubicBezTo>
                                <a:pt x="196850" y="127407"/>
                                <a:pt x="201155" y="135814"/>
                                <a:pt x="204660" y="144552"/>
                              </a:cubicBezTo>
                              <a:cubicBezTo>
                                <a:pt x="205308" y="146152"/>
                                <a:pt x="207454" y="146748"/>
                                <a:pt x="208890" y="145314"/>
                              </a:cubicBezTo>
                              <a:cubicBezTo>
                                <a:pt x="209550" y="144641"/>
                                <a:pt x="209702" y="143625"/>
                                <a:pt x="209372" y="142735"/>
                              </a:cubicBezTo>
                              <a:lnTo>
                                <a:pt x="209347" y="142672"/>
                              </a:lnTo>
                              <a:cubicBezTo>
                                <a:pt x="205956" y="133566"/>
                                <a:pt x="201714" y="124752"/>
                                <a:pt x="196710" y="116370"/>
                              </a:cubicBezTo>
                              <a:cubicBezTo>
                                <a:pt x="191694" y="107988"/>
                                <a:pt x="185890" y="100064"/>
                                <a:pt x="179426" y="92697"/>
                              </a:cubicBezTo>
                              <a:cubicBezTo>
                                <a:pt x="178130" y="91225"/>
                                <a:pt x="176809" y="89789"/>
                                <a:pt x="175450" y="88367"/>
                              </a:cubicBezTo>
                              <a:cubicBezTo>
                                <a:pt x="175158" y="88050"/>
                                <a:pt x="175552" y="87554"/>
                                <a:pt x="175920" y="87795"/>
                              </a:cubicBezTo>
                              <a:cubicBezTo>
                                <a:pt x="180645" y="90716"/>
                                <a:pt x="185229" y="93879"/>
                                <a:pt x="189624" y="97308"/>
                              </a:cubicBezTo>
                              <a:cubicBezTo>
                                <a:pt x="197041" y="103086"/>
                                <a:pt x="203962" y="109500"/>
                                <a:pt x="210287" y="116460"/>
                              </a:cubicBezTo>
                              <a:cubicBezTo>
                                <a:pt x="211442" y="117729"/>
                                <a:pt x="213639" y="117552"/>
                                <a:pt x="214490" y="115722"/>
                              </a:cubicBezTo>
                              <a:cubicBezTo>
                                <a:pt x="214884" y="114872"/>
                                <a:pt x="214681" y="113868"/>
                                <a:pt x="214071" y="113157"/>
                              </a:cubicBezTo>
                              <a:lnTo>
                                <a:pt x="214020" y="113094"/>
                              </a:lnTo>
                              <a:cubicBezTo>
                                <a:pt x="207747" y="105677"/>
                                <a:pt x="200825" y="98781"/>
                                <a:pt x="193345" y="92507"/>
                              </a:cubicBezTo>
                              <a:cubicBezTo>
                                <a:pt x="187731" y="87808"/>
                                <a:pt x="181775" y="83503"/>
                                <a:pt x="175565" y="79566"/>
                              </a:cubicBezTo>
                              <a:cubicBezTo>
                                <a:pt x="175209" y="79337"/>
                                <a:pt x="175450" y="78791"/>
                                <a:pt x="175857" y="78893"/>
                              </a:cubicBezTo>
                              <a:cubicBezTo>
                                <a:pt x="179667" y="79947"/>
                                <a:pt x="183439" y="81128"/>
                                <a:pt x="187173" y="82436"/>
                              </a:cubicBezTo>
                              <a:cubicBezTo>
                                <a:pt x="196037" y="85585"/>
                                <a:pt x="204635" y="89484"/>
                                <a:pt x="212865" y="94031"/>
                              </a:cubicBezTo>
                              <a:cubicBezTo>
                                <a:pt x="214363" y="94856"/>
                                <a:pt x="216370" y="94006"/>
                                <a:pt x="216599" y="91999"/>
                              </a:cubicBezTo>
                              <a:cubicBezTo>
                                <a:pt x="216713" y="91084"/>
                                <a:pt x="216205" y="90195"/>
                                <a:pt x="215405" y="89701"/>
                              </a:cubicBezTo>
                              <a:lnTo>
                                <a:pt x="215316" y="89650"/>
                              </a:lnTo>
                              <a:cubicBezTo>
                                <a:pt x="207048" y="84557"/>
                                <a:pt x="198349" y="80112"/>
                                <a:pt x="189306" y="76416"/>
                              </a:cubicBezTo>
                              <a:cubicBezTo>
                                <a:pt x="184493" y="74473"/>
                                <a:pt x="179591" y="72733"/>
                                <a:pt x="174625" y="71209"/>
                              </a:cubicBezTo>
                              <a:cubicBezTo>
                                <a:pt x="174219" y="71095"/>
                                <a:pt x="174295" y="70498"/>
                                <a:pt x="174714" y="70486"/>
                              </a:cubicBezTo>
                              <a:cubicBezTo>
                                <a:pt x="185357" y="70142"/>
                                <a:pt x="196024" y="70777"/>
                                <a:pt x="206553" y="72365"/>
                              </a:cubicBezTo>
                              <a:cubicBezTo>
                                <a:pt x="208128" y="72593"/>
                                <a:pt x="209626" y="71298"/>
                                <a:pt x="209423" y="69520"/>
                              </a:cubicBezTo>
                              <a:cubicBezTo>
                                <a:pt x="209296" y="68453"/>
                                <a:pt x="208432" y="67615"/>
                                <a:pt x="207366" y="67387"/>
                              </a:cubicBezTo>
                              <a:lnTo>
                                <a:pt x="207315" y="67373"/>
                              </a:lnTo>
                              <a:cubicBezTo>
                                <a:pt x="195339" y="64859"/>
                                <a:pt x="183020" y="63538"/>
                                <a:pt x="170637" y="63500"/>
                              </a:cubicBezTo>
                              <a:cubicBezTo>
                                <a:pt x="170231" y="63488"/>
                                <a:pt x="170116" y="62916"/>
                                <a:pt x="170497" y="62776"/>
                              </a:cubicBezTo>
                              <a:cubicBezTo>
                                <a:pt x="179235" y="59475"/>
                                <a:pt x="188227" y="56845"/>
                                <a:pt x="197358" y="54928"/>
                              </a:cubicBezTo>
                              <a:cubicBezTo>
                                <a:pt x="198806" y="54611"/>
                                <a:pt x="199746" y="53086"/>
                                <a:pt x="199212" y="51575"/>
                              </a:cubicBezTo>
                              <a:cubicBezTo>
                                <a:pt x="198806" y="50432"/>
                                <a:pt x="197574" y="49785"/>
                                <a:pt x="196367" y="49950"/>
                              </a:cubicBezTo>
                              <a:lnTo>
                                <a:pt x="196317" y="49962"/>
                              </a:lnTo>
                              <a:cubicBezTo>
                                <a:pt x="179337" y="52350"/>
                                <a:pt x="162484" y="57062"/>
                                <a:pt x="146495" y="64174"/>
                              </a:cubicBezTo>
                              <a:cubicBezTo>
                                <a:pt x="142215" y="61367"/>
                                <a:pt x="137782" y="58751"/>
                                <a:pt x="133248" y="56350"/>
                              </a:cubicBezTo>
                              <a:cubicBezTo>
                                <a:pt x="124485" y="51753"/>
                                <a:pt x="115278" y="47930"/>
                                <a:pt x="105791" y="44983"/>
                              </a:cubicBezTo>
                              <a:cubicBezTo>
                                <a:pt x="96291" y="42037"/>
                                <a:pt x="86487" y="39967"/>
                                <a:pt x="76568" y="38798"/>
                              </a:cubicBezTo>
                              <a:cubicBezTo>
                                <a:pt x="57734" y="36614"/>
                                <a:pt x="25806" y="36284"/>
                                <a:pt x="2654" y="49543"/>
                              </a:cubicBezTo>
                              <a:cubicBezTo>
                                <a:pt x="2273" y="49759"/>
                                <a:pt x="1918" y="49250"/>
                                <a:pt x="2248" y="48959"/>
                              </a:cubicBezTo>
                              <a:cubicBezTo>
                                <a:pt x="29337" y="26060"/>
                                <a:pt x="65659" y="12015"/>
                                <a:pt x="99619" y="891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7558" name="Shape 7558"/>
                      <wps:cNvSpPr/>
                      <wps:spPr>
                        <a:xfrm>
                          <a:off x="45329" y="0"/>
                          <a:ext cx="6582855" cy="0"/>
                        </a:xfrm>
                        <a:custGeom>
                          <a:avLst/>
                          <a:gdLst/>
                          <a:ahLst/>
                          <a:cxnLst/>
                          <a:rect l="0" t="0" r="0" b="0"/>
                          <a:pathLst>
                            <a:path w="6582855">
                              <a:moveTo>
                                <a:pt x="6582855" y="0"/>
                              </a:moveTo>
                              <a:lnTo>
                                <a:pt x="0" y="0"/>
                              </a:lnTo>
                            </a:path>
                          </a:pathLst>
                        </a:custGeom>
                        <a:ln w="12700" cap="rnd">
                          <a:custDash>
                            <a:ds d="1" sp="300500"/>
                          </a:custDash>
                          <a:round/>
                        </a:ln>
                      </wps:spPr>
                      <wps:style>
                        <a:lnRef idx="1">
                          <a:srgbClr val="000000"/>
                        </a:lnRef>
                        <a:fillRef idx="0">
                          <a:srgbClr val="000000">
                            <a:alpha val="0"/>
                          </a:srgbClr>
                        </a:fillRef>
                        <a:effectRef idx="0">
                          <a:scrgbClr r="0" g="0" b="0"/>
                        </a:effectRef>
                        <a:fontRef idx="none"/>
                      </wps:style>
                      <wps:bodyPr/>
                    </wps:wsp>
                    <wps:wsp>
                      <wps:cNvPr id="7559" name="Shape 7559"/>
                      <wps:cNvSpPr/>
                      <wps:spPr>
                        <a:xfrm>
                          <a:off x="6666345"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7560" name="Shape 7560"/>
                      <wps:cNvSpPr/>
                      <wps:spPr>
                        <a:xfrm>
                          <a:off x="26238"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561" name="Picture 7561"/>
                        <pic:cNvPicPr/>
                      </pic:nvPicPr>
                      <pic:blipFill>
                        <a:blip r:embed="rId1"/>
                        <a:stretch>
                          <a:fillRect/>
                        </a:stretch>
                      </pic:blipFill>
                      <pic:spPr>
                        <a:xfrm>
                          <a:off x="5016423" y="218122"/>
                          <a:ext cx="1656273" cy="347028"/>
                        </a:xfrm>
                        <a:prstGeom prst="rect">
                          <a:avLst/>
                        </a:prstGeom>
                      </pic:spPr>
                    </pic:pic>
                  </wpg:wgp>
                </a:graphicData>
              </a:graphic>
            </wp:anchor>
          </w:drawing>
        </mc:Choice>
        <mc:Fallback xmlns:a="http://schemas.openxmlformats.org/drawingml/2006/main">
          <w:pict>
            <v:group id="Group 7528" style="width:525.409pt;height:45.4979pt;position:absolute;mso-position-horizontal-relative:page;mso-position-horizontal:absolute;margin-left:34.15pt;mso-position-vertical-relative:page;margin-top:756.5pt;" coordsize="66726,5778">
              <v:shape id="Shape 7529" style="position:absolute;width:63;height:177;left:3843;top:2807;" coordsize="6318,17755" path="m0,0l6261,0l6318,46l6318,2854l6058,2680l2921,2680l2921,7798l6121,7798l6318,7652l6318,10871l6033,10351l2921,10351l2921,17755l0,17755l0,0x">
                <v:stroke weight="0pt" endcap="flat" joinstyle="miter" miterlimit="10" on="false" color="#000000" opacity="0"/>
                <v:fill on="true" color="#000000"/>
              </v:shape>
              <v:shape id="Shape 7530" style="position:absolute;width:160;height:316;left:3746;top:2740;" coordsize="16072,31624" path="m15748,0l16072,133l16072,2677l15748,2540c8534,2540,2680,8484,2680,15799c2680,23241,8420,29070,15748,29070l16072,28936l16072,31490l15748,31624c6921,31624,0,24664,0,15799c0,7087,7061,0,15748,0x">
                <v:stroke weight="0pt" endcap="flat" joinstyle="miter" miterlimit="10" on="false" color="#000000" opacity="0"/>
                <v:fill on="true" color="#000000"/>
              </v:shape>
              <v:shape id="Shape 7531" style="position:absolute;width:580;height:1212;left:6082;top:3550;" coordsize="58058,121231" path="m58058,0l58058,18459l35204,26464c28851,31610,24124,39001,21996,47986l58058,47986l58058,65715l21044,65715c22463,81498,31998,94359,45752,99803l58058,102102l58058,121231l36513,117018c14502,107841,0,86296,0,60750c0,35032,14766,13572,36112,4449l58058,0x">
                <v:stroke weight="0pt" endcap="flat" joinstyle="miter" miterlimit="10" on="false" color="#000000" opacity="0"/>
                <v:fill on="true" color="#000000"/>
              </v:shape>
              <v:shape id="Shape 7532" style="position:absolute;width:1073;height:1692;left:4926;top:3056;" coordsize="107315,169202" path="m0,0l21526,0l21526,148145l107315,148145l107315,169202l0,169202l0,0x">
                <v:stroke weight="0pt" endcap="flat" joinstyle="miter" miterlimit="10" on="false" color="#000000" opacity="0"/>
                <v:fill on="true" color="#000000"/>
              </v:shape>
              <v:shape id="Shape 7533" style="position:absolute;width:69;height:177;left:3907;top:2807;" coordsize="6928,17709" path="m0,0l6280,5035c6280,7638,5074,9264,2673,9885l6928,17709l3778,17709l0,10826l0,7607l3397,5085l0,2808l0,0x">
                <v:stroke weight="0pt" endcap="flat" joinstyle="miter" miterlimit="10" on="false" color="#000000" opacity="0"/>
                <v:fill on="true" color="#000000"/>
              </v:shape>
              <v:shape id="Shape 7534" style="position:absolute;width:153;height:313;left:3907;top:2741;" coordsize="15335,31357" path="m0,0l10801,4447c13618,7290,15335,11240,15335,15666c15335,20098,13618,24054,10801,26902l0,31357l0,28803l8952,25092c11300,22705,12732,19386,12732,15666c12732,12009,11268,8693,8904,6293l0,2543l0,0x">
                <v:stroke weight="0pt" endcap="flat" joinstyle="miter" miterlimit="10" on="false" color="#000000" opacity="0"/>
                <v:fill on="true" color="#000000"/>
              </v:shape>
              <v:shape id="Shape 7535" style="position:absolute;width:502;height:318;left:6663;top:4449;" coordsize="50248,31839" path="m35668,0l50146,12573l50248,12687c40088,23330,23285,31839,2711,31839l0,31309l0,12181l2711,12687c16618,12687,28061,6921,35668,0x">
                <v:stroke weight="0pt" endcap="flat" joinstyle="miter" miterlimit="10" on="false" color="#000000" opacity="0"/>
                <v:fill on="true" color="#000000"/>
              </v:shape>
              <v:shape id="Shape 7814" style="position:absolute;width:203;height:1182;left:8642;top:3566;" coordsize="20333,118237" path="m0,0l20333,0l20333,118237l0,118237l0,0">
                <v:stroke weight="0pt" endcap="flat" joinstyle="miter" miterlimit="10" on="false" color="#000000" opacity="0"/>
                <v:fill on="true" color="#000000"/>
              </v:shape>
              <v:shape id="Shape 7537" style="position:absolute;width:580;height:1212;left:11862;top:3550;" coordsize="58058,121226" path="m58058,0l58058,18461l35206,26462c28851,31607,24124,38998,21997,47984l58058,47984l58058,65713l21057,65713c22466,81496,31998,94357,45758,99801l58058,102098l58058,121226l36519,117015c14502,107839,0,86294,0,60747c0,35030,14766,13570,36117,4447l58058,0x">
                <v:stroke weight="0pt" endcap="flat" joinstyle="miter" miterlimit="10" on="false" color="#000000" opacity="0"/>
                <v:fill on="true" color="#000000"/>
              </v:shape>
              <v:shape id="Shape 7538" style="position:absolute;width:865;height:1220;left:9048;top:3547;" coordsize="86550,122022" path="m44031,0c57620,0,69126,5131,77737,15456l63957,27432c58750,21742,52654,18212,44031,18212c34684,18212,26568,22937,26568,31217c26568,38544,30264,44221,44513,49187l54597,52743c75489,60071,86550,70714,86550,88214c86550,107124,69837,122022,43040,122022c25730,122022,10617,114440,0,101549l14529,88912c22225,97816,30556,103822,43536,103822c55575,103822,65405,97904,65405,88912c65405,79934,59017,74968,44513,70003l34925,66460c13297,58648,5677,45644,5677,31458c5677,13716,21654,0,44031,0x">
                <v:stroke weight="0pt" endcap="flat" joinstyle="miter" miterlimit="10" on="false" color="#000000" opacity="0"/>
                <v:fill on="true" color="#000000"/>
              </v:shape>
              <v:shape id="Shape 7539" style="position:absolute;width:589;height:659;left:6663;top:3547;" coordsize="58998,65977" path="m1289,0c34398,0,58528,23888,58998,65977l0,65977l0,48247l36062,48247c33230,28854,18091,18453,108,18682l0,18720l0,261l1289,0x">
                <v:stroke weight="0pt" endcap="flat" joinstyle="miter" miterlimit="10" on="false" color="#000000" opacity="0"/>
                <v:fill on="true" color="#000000"/>
              </v:shape>
              <v:shape id="Shape 7540" style="position:absolute;width:1110;height:1236;left:7317;top:3539;" coordsize="111036,123685" path="m14338,0l14707,406l55512,47358l96685,0l111036,12471l110681,12878l68110,61849l111036,111214l96685,123685l96329,123279l55512,76327l14338,123685l0,111214l356,110807l42926,61849l0,12471l14338,0x">
                <v:stroke weight="0pt" endcap="flat" joinstyle="miter" miterlimit="10" on="false" color="#000000" opacity="0"/>
                <v:fill on="true" color="#000000"/>
              </v:shape>
              <v:shape id="Shape 7541" style="position:absolute;width:1411;height:1692;left:10198;top:3056;" coordsize="141173,169202" path="m0,0l4254,0l119659,121627l119659,0l141173,0l141173,169202l136931,169202l21526,47561l21526,169202l0,169202l0,0x">
                <v:stroke weight="0pt" endcap="flat" joinstyle="miter" miterlimit="10" on="false" color="#000000" opacity="0"/>
                <v:fill on="true" color="#000000"/>
              </v:shape>
              <v:shape id="Shape 7815" style="position:absolute;width:222;height:190;left:8633;top:3056;" coordsize="22250,19037" path="m0,0l22250,0l22250,19037l0,19037l0,0">
                <v:stroke weight="0pt" endcap="flat" joinstyle="miter" miterlimit="10" on="false" color="#000000" opacity="0"/>
                <v:fill on="true" color="#000000"/>
              </v:shape>
              <v:shape id="Shape 7543" style="position:absolute;width:502;height:318;left:12443;top:4449;" coordsize="50248,31839" path="m35681,0l50146,12573l50248,12687c40088,23330,23298,31839,2724,31839l0,31307l0,12178l2724,12687c16631,12687,28061,6921,35681,0x">
                <v:stroke weight="0pt" endcap="flat" joinstyle="miter" miterlimit="10" on="false" color="#000000" opacity="0"/>
                <v:fill on="true" color="#000000"/>
              </v:shape>
              <v:shape id="Shape 7816" style="position:absolute;width:203;height:1182;left:14422;top:3566;" coordsize="20333,118237" path="m0,0l20333,0l20333,118237l0,118237l0,0">
                <v:stroke weight="0pt" endcap="flat" joinstyle="miter" miterlimit="10" on="false" color="#000000" opacity="0"/>
                <v:fill on="true" color="#000000"/>
              </v:shape>
              <v:shape id="Shape 7545" style="position:absolute;width:865;height:1220;left:14828;top:3547;" coordsize="86551,122022" path="m44031,0c57620,0,69126,5131,77749,15456l63970,27432c58763,21742,52654,18212,44031,18212c34696,18212,26581,22937,26581,31217c26581,38544,30264,44221,44526,49187l54597,52743c75489,60071,86551,70714,86551,88214c86551,107124,69837,122022,43053,122022c25730,122022,10630,114440,0,101549l14529,88912c22238,97816,30556,103822,43536,103822c55588,103822,65418,97904,65418,88912c65418,79934,59017,74968,44526,70003l34938,66460c13309,58648,5690,45644,5690,31458c5690,13716,21666,0,44031,0x">
                <v:stroke weight="0pt" endcap="flat" joinstyle="miter" miterlimit="10" on="false" color="#000000" opacity="0"/>
                <v:fill on="true" color="#000000"/>
              </v:shape>
              <v:shape id="Shape 7546" style="position:absolute;width:589;height:659;left:12443;top:3547;" coordsize="58998,65977" path="m1302,0c34411,0,58528,23888,58998,65977l0,65977l0,48247l36062,48247c33230,28854,18091,18453,121,18682l0,18724l0,264l1302,0x">
                <v:stroke weight="0pt" endcap="flat" joinstyle="miter" miterlimit="10" on="false" color="#000000" opacity="0"/>
                <v:fill on="true" color="#000000"/>
              </v:shape>
              <v:shape id="Shape 7547" style="position:absolute;width:1110;height:1236;left:13097;top:3539;" coordsize="111036,123685" path="m14351,0l14706,406l55524,47358l96685,0l111036,12471l110680,12878l68110,61849l111036,111214l96685,123685l96329,123279l55524,76327l14351,123685l0,111214l356,110807l42926,61849l0,12471l14351,0x">
                <v:stroke weight="0pt" endcap="flat" joinstyle="miter" miterlimit="10" on="false" color="#000000" opacity="0"/>
                <v:fill on="true" color="#000000"/>
              </v:shape>
              <v:shape id="Shape 7548" style="position:absolute;width:63;height:177;left:15802;top:3313;" coordsize="6331,17742" path="m0,0l6261,0l6331,56l6331,2849l6058,2667l2934,2667l2934,7797l6134,7797l6331,7651l6331,10893l6033,10351l2934,10351l2934,17742l0,17742l0,0x">
                <v:stroke weight="0pt" endcap="flat" joinstyle="miter" miterlimit="10" on="false" color="#000000" opacity="0"/>
                <v:fill on="true" color="#000000"/>
              </v:shape>
              <v:shape id="Shape 7549" style="position:absolute;width:160;height:316;left:15705;top:3246;" coordsize="16072,31610" path="m15735,0l16072,138l16072,2670l15735,2528c8534,2528,2680,8484,2680,15799c2680,23228,8408,29070,15735,29070l16072,28931l16072,31472l15735,31610c6909,31610,0,24664,0,15799c0,7086,7061,0,15735,0x">
                <v:stroke weight="0pt" endcap="flat" joinstyle="miter" miterlimit="10" on="false" color="#000000" opacity="0"/>
                <v:fill on="true" color="#000000"/>
              </v:shape>
              <v:shape id="Shape 7817" style="position:absolute;width:222;height:190;left:14413;top:3056;" coordsize="22250,19037" path="m0,0l22250,0l22250,19037l0,19037l0,0">
                <v:stroke weight="0pt" endcap="flat" joinstyle="miter" miterlimit="10" on="false" color="#000000" opacity="0"/>
                <v:fill on="true" color="#000000"/>
              </v:shape>
              <v:shape id="Shape 7551" style="position:absolute;width:69;height:176;left:15866;top:3314;" coordsize="6915,17686" path="m0,0l6267,5011c6267,7615,5061,9253,2673,9863l6915,17686l3766,17686l0,10837l0,7596l3397,5075l0,2794l0,0x">
                <v:stroke weight="0pt" endcap="flat" joinstyle="miter" miterlimit="10" on="false" color="#000000" opacity="0"/>
                <v:fill on="true" color="#000000"/>
              </v:shape>
              <v:shape id="Shape 7552" style="position:absolute;width:153;height:313;left:15866;top:3248;" coordsize="15335,31334" path="m0,0l10795,4438c13614,7279,15335,11229,15335,15661c15335,20093,13614,24046,10795,26891l0,31334l0,28793l8939,25083c11287,22693,12719,19376,12719,15661c12719,12003,11259,8686,8896,6283l0,2532l0,0x">
                <v:stroke weight="0pt" endcap="flat" joinstyle="miter" miterlimit="10" on="false" color="#000000" opacity="0"/>
                <v:fill on="true" color="#000000"/>
              </v:shape>
              <v:shape id="Shape 7553" style="position:absolute;width:1073;height:2754;left:819;top:2928;" coordsize="107391,275425" path="m106718,178c107086,0,107391,521,107061,775c101117,5335,95390,10237,90005,15558c61011,43904,40856,82156,34087,123889c30721,144717,30658,166294,34049,187516c38405,217818,55842,257684,80632,274714c80950,274930,80747,275425,80366,275362c20104,263932,7760,206070,5004,174638c0,105893,39040,30417,106718,178x">
                <v:stroke weight="0pt" endcap="flat" joinstyle="miter" miterlimit="10" on="false" color="#000000" opacity="0"/>
                <v:fill on="true" color="#ed1c24"/>
              </v:shape>
              <v:shape id="Shape 7554" style="position:absolute;width:1855;height:2518;left:0;top:2819;" coordsize="185560,251854" path="m184988,76c185395,0,185560,584,185166,736c180797,2439,176479,4305,172225,6338c135865,23813,105016,53861,86271,91237c44780,174549,74397,233896,86957,251117c87198,251447,86766,251854,86436,251600c0,182728,55537,21857,184988,76x">
                <v:stroke weight="0pt" endcap="flat" joinstyle="miter" miterlimit="10" on="false" color="#000000" opacity="0"/>
                <v:fill on="true" color="#ed1c24"/>
              </v:shape>
              <v:shape id="Shape 7555" style="position:absolute;width:1695;height:1850;left:148;top:2700;" coordsize="169507,185055" path="m146796,556c154394,0,161595,80,169075,727c169494,765,169507,1388,169088,1425c132880,4893,73762,28032,39840,81804c22682,109007,10465,142510,14973,184509c15024,184928,14427,185055,14288,184662c12433,179315,9665,170907,8674,166856c0,131385,7023,93767,28854,64507c28969,64354,29083,64202,29197,64050c40526,49038,54496,36008,70333,25860c86131,15637,103797,8386,122136,4194c131204,2302,139198,1112,146796,556x">
                <v:stroke weight="0pt" endcap="flat" joinstyle="miter" miterlimit="10" on="false" color="#000000" opacity="0"/>
                <v:fill on="true" color="#ed1c24"/>
              </v:shape>
              <v:shape id="Shape 7556" style="position:absolute;width:1543;height:731;left:315;top:2525;" coordsize="154343,73168" path="m119183,2039c130669,2718,142361,4687,153937,8068c154343,8195,154216,8804,153797,8753c93142,1248,31026,30090,775,72812c533,73168,0,72863,165,72469c7607,55172,17424,37582,30048,27384c52118,9563,84724,0,119183,2039x">
                <v:stroke weight="0pt" endcap="flat" joinstyle="miter" miterlimit="10" on="false" color="#000000" opacity="0"/>
                <v:fill on="true" color="#ed1c24"/>
              </v:shape>
              <v:shape id="Shape 7557" style="position:absolute;width:3007;height:3709;left:805;top:2068;" coordsize="300723,370993" path="m99619,8916c197333,0,285471,74105,293459,171907c300723,260718,241503,339802,157188,359804c51041,370993,0,155626,147091,73622c148361,74447,151587,76671,153708,78258c161239,83909,168262,90221,174650,97117c181026,104026,186804,111506,191834,119456c196850,127407,201155,135814,204660,144552c205308,146152,207454,146748,208890,145314c209550,144641,209702,143625,209372,142735l209347,142672c205956,133566,201714,124752,196710,116370c191694,107988,185890,100064,179426,92697c178130,91225,176809,89789,175450,88367c175158,88050,175552,87554,175920,87795c180645,90716,185229,93879,189624,97308c197041,103086,203962,109500,210287,116460c211442,117729,213639,117552,214490,115722c214884,114872,214681,113868,214071,113157l214020,113094c207747,105677,200825,98781,193345,92507c187731,87808,181775,83503,175565,79566c175209,79337,175450,78791,175857,78893c179667,79947,183439,81128,187173,82436c196037,85585,204635,89484,212865,94031c214363,94856,216370,94006,216599,91999c216713,91084,216205,90195,215405,89701l215316,89650c207048,84557,198349,80112,189306,76416c184493,74473,179591,72733,174625,71209c174219,71095,174295,70498,174714,70486c185357,70142,196024,70777,206553,72365c208128,72593,209626,71298,209423,69520c209296,68453,208432,67615,207366,67387l207315,67373c195339,64859,183020,63538,170637,63500c170231,63488,170116,62916,170497,62776c179235,59475,188227,56845,197358,54928c198806,54611,199746,53086,199212,51575c198806,50432,197574,49785,196367,49950l196317,49962c179337,52350,162484,57062,146495,64174c142215,61367,137782,58751,133248,56350c124485,51753,115278,47930,105791,44983c96291,42037,86487,39967,76568,38798c57734,36614,25806,36284,2654,49543c2273,49759,1918,49250,2248,48959c29337,26060,65659,12015,99619,8916x">
                <v:stroke weight="0pt" endcap="flat" joinstyle="miter" miterlimit="10" on="false" color="#000000" opacity="0"/>
                <v:fill on="true" color="#ed1c24"/>
              </v:shape>
              <v:shape id="Shape 7558" style="position:absolute;width:65828;height:0;left:453;top:0;" coordsize="6582855,0" path="m6582855,0l0,0">
                <v:stroke weight="1pt" endcap="round" dashstyle="0 3.005" joinstyle="round" on="true" color="#000000"/>
                <v:fill on="false" color="#000000" opacity="0"/>
              </v:shape>
              <v:shape id="Shape 7559" style="position:absolute;width:0;height:0;left:66663;top:0;" coordsize="0,0" path="m0,0l0,0">
                <v:stroke weight="1pt" endcap="round" joinstyle="round" on="true" color="#000000"/>
                <v:fill on="false" color="#000000" opacity="0"/>
              </v:shape>
              <v:shape id="Shape 7560" style="position:absolute;width:0;height:0;left:262;top:0;" coordsize="0,0" path="m0,0l0,0">
                <v:stroke weight="1pt" endcap="round" joinstyle="round" on="true" color="#000000"/>
                <v:fill on="false" color="#000000" opacity="0"/>
              </v:shape>
              <v:shape id="Picture 7561" style="position:absolute;width:16562;height:3470;left:50164;top:2181;" filled="f">
                <v:imagedata r:id="rId1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2627" w14:textId="77777777" w:rsidR="00D340FE" w:rsidRDefault="00043F64">
    <w:pPr>
      <w:spacing w:after="0" w:line="259" w:lineRule="auto"/>
      <w:ind w:left="-713" w:right="11189" w:firstLine="0"/>
    </w:pPr>
    <w:r>
      <w:rPr>
        <w:noProof/>
        <w:sz w:val="22"/>
      </w:rPr>
      <mc:AlternateContent>
        <mc:Choice Requires="wpg">
          <w:drawing>
            <wp:anchor distT="0" distB="0" distL="114300" distR="114300" simplePos="0" relativeHeight="251663360" behindDoc="0" locked="0" layoutInCell="1" allowOverlap="1" wp14:anchorId="0368EE7B" wp14:editId="6B918760">
              <wp:simplePos x="0" y="0"/>
              <wp:positionH relativeFrom="page">
                <wp:posOffset>433705</wp:posOffset>
              </wp:positionH>
              <wp:positionV relativeFrom="page">
                <wp:posOffset>9607553</wp:posOffset>
              </wp:positionV>
              <wp:extent cx="6672695" cy="577823"/>
              <wp:effectExtent l="0" t="0" r="0" b="0"/>
              <wp:wrapSquare wrapText="bothSides"/>
              <wp:docPr id="7488" name="Group 7488"/>
              <wp:cNvGraphicFramePr/>
              <a:graphic xmlns:a="http://schemas.openxmlformats.org/drawingml/2006/main">
                <a:graphicData uri="http://schemas.microsoft.com/office/word/2010/wordprocessingGroup">
                  <wpg:wgp>
                    <wpg:cNvGrpSpPr/>
                    <wpg:grpSpPr>
                      <a:xfrm>
                        <a:off x="0" y="0"/>
                        <a:ext cx="6672695" cy="577823"/>
                        <a:chOff x="0" y="0"/>
                        <a:chExt cx="6672695" cy="577823"/>
                      </a:xfrm>
                    </wpg:grpSpPr>
                    <wps:wsp>
                      <wps:cNvPr id="7489" name="Shape 7489"/>
                      <wps:cNvSpPr/>
                      <wps:spPr>
                        <a:xfrm>
                          <a:off x="384396" y="280724"/>
                          <a:ext cx="6318" cy="17755"/>
                        </a:xfrm>
                        <a:custGeom>
                          <a:avLst/>
                          <a:gdLst/>
                          <a:ahLst/>
                          <a:cxnLst/>
                          <a:rect l="0" t="0" r="0" b="0"/>
                          <a:pathLst>
                            <a:path w="6318" h="17755">
                              <a:moveTo>
                                <a:pt x="0" y="0"/>
                              </a:moveTo>
                              <a:lnTo>
                                <a:pt x="6261" y="0"/>
                              </a:lnTo>
                              <a:lnTo>
                                <a:pt x="6318" y="46"/>
                              </a:lnTo>
                              <a:lnTo>
                                <a:pt x="6318" y="2854"/>
                              </a:lnTo>
                              <a:lnTo>
                                <a:pt x="6058" y="2680"/>
                              </a:lnTo>
                              <a:lnTo>
                                <a:pt x="2921" y="2680"/>
                              </a:lnTo>
                              <a:lnTo>
                                <a:pt x="2921" y="7798"/>
                              </a:lnTo>
                              <a:lnTo>
                                <a:pt x="6121" y="7798"/>
                              </a:lnTo>
                              <a:lnTo>
                                <a:pt x="6318" y="7652"/>
                              </a:lnTo>
                              <a:lnTo>
                                <a:pt x="6318" y="10871"/>
                              </a:lnTo>
                              <a:lnTo>
                                <a:pt x="6033" y="10351"/>
                              </a:lnTo>
                              <a:lnTo>
                                <a:pt x="2921" y="10351"/>
                              </a:lnTo>
                              <a:lnTo>
                                <a:pt x="2921" y="17755"/>
                              </a:lnTo>
                              <a:lnTo>
                                <a:pt x="0" y="17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0" name="Shape 7490"/>
                      <wps:cNvSpPr/>
                      <wps:spPr>
                        <a:xfrm>
                          <a:off x="374642" y="274056"/>
                          <a:ext cx="16072" cy="31624"/>
                        </a:xfrm>
                        <a:custGeom>
                          <a:avLst/>
                          <a:gdLst/>
                          <a:ahLst/>
                          <a:cxnLst/>
                          <a:rect l="0" t="0" r="0" b="0"/>
                          <a:pathLst>
                            <a:path w="16072" h="31624">
                              <a:moveTo>
                                <a:pt x="15748" y="0"/>
                              </a:moveTo>
                              <a:lnTo>
                                <a:pt x="16072" y="133"/>
                              </a:lnTo>
                              <a:lnTo>
                                <a:pt x="16072" y="2677"/>
                              </a:lnTo>
                              <a:lnTo>
                                <a:pt x="15748" y="2540"/>
                              </a:lnTo>
                              <a:cubicBezTo>
                                <a:pt x="8534" y="2540"/>
                                <a:pt x="2680" y="8484"/>
                                <a:pt x="2680" y="15799"/>
                              </a:cubicBezTo>
                              <a:cubicBezTo>
                                <a:pt x="2680" y="23241"/>
                                <a:pt x="8420" y="29070"/>
                                <a:pt x="15748" y="29070"/>
                              </a:cubicBezTo>
                              <a:lnTo>
                                <a:pt x="16072" y="28936"/>
                              </a:lnTo>
                              <a:lnTo>
                                <a:pt x="16072" y="31490"/>
                              </a:lnTo>
                              <a:lnTo>
                                <a:pt x="15748" y="31624"/>
                              </a:lnTo>
                              <a:cubicBezTo>
                                <a:pt x="6921" y="31624"/>
                                <a:pt x="0" y="24664"/>
                                <a:pt x="0" y="15799"/>
                              </a:cubicBezTo>
                              <a:cubicBezTo>
                                <a:pt x="0" y="7087"/>
                                <a:pt x="7061" y="0"/>
                                <a:pt x="15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1" name="Shape 7491"/>
                      <wps:cNvSpPr/>
                      <wps:spPr>
                        <a:xfrm>
                          <a:off x="608272" y="355001"/>
                          <a:ext cx="58058" cy="121231"/>
                        </a:xfrm>
                        <a:custGeom>
                          <a:avLst/>
                          <a:gdLst/>
                          <a:ahLst/>
                          <a:cxnLst/>
                          <a:rect l="0" t="0" r="0" b="0"/>
                          <a:pathLst>
                            <a:path w="58058" h="121231">
                              <a:moveTo>
                                <a:pt x="58058" y="0"/>
                              </a:moveTo>
                              <a:lnTo>
                                <a:pt x="58058" y="18459"/>
                              </a:lnTo>
                              <a:lnTo>
                                <a:pt x="35204" y="26464"/>
                              </a:lnTo>
                              <a:cubicBezTo>
                                <a:pt x="28851" y="31610"/>
                                <a:pt x="24124" y="39001"/>
                                <a:pt x="21996" y="47986"/>
                              </a:cubicBezTo>
                              <a:lnTo>
                                <a:pt x="58058" y="47986"/>
                              </a:lnTo>
                              <a:lnTo>
                                <a:pt x="58058" y="65715"/>
                              </a:lnTo>
                              <a:lnTo>
                                <a:pt x="21044" y="65715"/>
                              </a:lnTo>
                              <a:cubicBezTo>
                                <a:pt x="22463" y="81498"/>
                                <a:pt x="31998" y="94359"/>
                                <a:pt x="45752" y="99803"/>
                              </a:cubicBezTo>
                              <a:lnTo>
                                <a:pt x="58058" y="102102"/>
                              </a:lnTo>
                              <a:lnTo>
                                <a:pt x="58058" y="121231"/>
                              </a:lnTo>
                              <a:lnTo>
                                <a:pt x="36513" y="117018"/>
                              </a:lnTo>
                              <a:cubicBezTo>
                                <a:pt x="14502" y="107841"/>
                                <a:pt x="0" y="86296"/>
                                <a:pt x="0" y="60750"/>
                              </a:cubicBezTo>
                              <a:cubicBezTo>
                                <a:pt x="0" y="35032"/>
                                <a:pt x="14766" y="13572"/>
                                <a:pt x="36112" y="4449"/>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2" name="Shape 7492"/>
                      <wps:cNvSpPr/>
                      <wps:spPr>
                        <a:xfrm>
                          <a:off x="492625" y="305680"/>
                          <a:ext cx="107315" cy="169202"/>
                        </a:xfrm>
                        <a:custGeom>
                          <a:avLst/>
                          <a:gdLst/>
                          <a:ahLst/>
                          <a:cxnLst/>
                          <a:rect l="0" t="0" r="0" b="0"/>
                          <a:pathLst>
                            <a:path w="107315" h="169202">
                              <a:moveTo>
                                <a:pt x="0" y="0"/>
                              </a:moveTo>
                              <a:lnTo>
                                <a:pt x="21526" y="0"/>
                              </a:lnTo>
                              <a:lnTo>
                                <a:pt x="21526" y="148145"/>
                              </a:lnTo>
                              <a:lnTo>
                                <a:pt x="107315" y="148145"/>
                              </a:lnTo>
                              <a:lnTo>
                                <a:pt x="107315"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3" name="Shape 7493"/>
                      <wps:cNvSpPr/>
                      <wps:spPr>
                        <a:xfrm>
                          <a:off x="390714" y="280770"/>
                          <a:ext cx="6928" cy="17709"/>
                        </a:xfrm>
                        <a:custGeom>
                          <a:avLst/>
                          <a:gdLst/>
                          <a:ahLst/>
                          <a:cxnLst/>
                          <a:rect l="0" t="0" r="0" b="0"/>
                          <a:pathLst>
                            <a:path w="6928" h="17709">
                              <a:moveTo>
                                <a:pt x="0" y="0"/>
                              </a:moveTo>
                              <a:lnTo>
                                <a:pt x="6280" y="5035"/>
                              </a:lnTo>
                              <a:cubicBezTo>
                                <a:pt x="6280" y="7638"/>
                                <a:pt x="5074" y="9264"/>
                                <a:pt x="2673" y="9885"/>
                              </a:cubicBezTo>
                              <a:lnTo>
                                <a:pt x="6928" y="17709"/>
                              </a:lnTo>
                              <a:lnTo>
                                <a:pt x="3778" y="17709"/>
                              </a:lnTo>
                              <a:lnTo>
                                <a:pt x="0" y="10826"/>
                              </a:lnTo>
                              <a:lnTo>
                                <a:pt x="0" y="7607"/>
                              </a:lnTo>
                              <a:lnTo>
                                <a:pt x="3397" y="5085"/>
                              </a:lnTo>
                              <a:lnTo>
                                <a:pt x="0" y="28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4" name="Shape 7494"/>
                      <wps:cNvSpPr/>
                      <wps:spPr>
                        <a:xfrm>
                          <a:off x="390714" y="274189"/>
                          <a:ext cx="15335" cy="31357"/>
                        </a:xfrm>
                        <a:custGeom>
                          <a:avLst/>
                          <a:gdLst/>
                          <a:ahLst/>
                          <a:cxnLst/>
                          <a:rect l="0" t="0" r="0" b="0"/>
                          <a:pathLst>
                            <a:path w="15335" h="31357">
                              <a:moveTo>
                                <a:pt x="0" y="0"/>
                              </a:moveTo>
                              <a:lnTo>
                                <a:pt x="10801" y="4447"/>
                              </a:lnTo>
                              <a:cubicBezTo>
                                <a:pt x="13618" y="7290"/>
                                <a:pt x="15335" y="11240"/>
                                <a:pt x="15335" y="15666"/>
                              </a:cubicBezTo>
                              <a:cubicBezTo>
                                <a:pt x="15335" y="20098"/>
                                <a:pt x="13618" y="24054"/>
                                <a:pt x="10801" y="26902"/>
                              </a:cubicBezTo>
                              <a:lnTo>
                                <a:pt x="0" y="31357"/>
                              </a:lnTo>
                              <a:lnTo>
                                <a:pt x="0" y="28803"/>
                              </a:lnTo>
                              <a:lnTo>
                                <a:pt x="8952" y="25092"/>
                              </a:lnTo>
                              <a:cubicBezTo>
                                <a:pt x="11300" y="22705"/>
                                <a:pt x="12732" y="19386"/>
                                <a:pt x="12732" y="15666"/>
                              </a:cubicBezTo>
                              <a:cubicBezTo>
                                <a:pt x="12732" y="12009"/>
                                <a:pt x="11268" y="8693"/>
                                <a:pt x="8904" y="6293"/>
                              </a:cubicBezTo>
                              <a:lnTo>
                                <a:pt x="0" y="25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5" name="Shape 7495"/>
                      <wps:cNvSpPr/>
                      <wps:spPr>
                        <a:xfrm>
                          <a:off x="666330" y="444922"/>
                          <a:ext cx="50248" cy="31839"/>
                        </a:xfrm>
                        <a:custGeom>
                          <a:avLst/>
                          <a:gdLst/>
                          <a:ahLst/>
                          <a:cxnLst/>
                          <a:rect l="0" t="0" r="0" b="0"/>
                          <a:pathLst>
                            <a:path w="50248" h="31839">
                              <a:moveTo>
                                <a:pt x="35668" y="0"/>
                              </a:moveTo>
                              <a:lnTo>
                                <a:pt x="50146" y="12573"/>
                              </a:lnTo>
                              <a:lnTo>
                                <a:pt x="50248" y="12687"/>
                              </a:lnTo>
                              <a:cubicBezTo>
                                <a:pt x="40088" y="23330"/>
                                <a:pt x="23285" y="31839"/>
                                <a:pt x="2711" y="31839"/>
                              </a:cubicBezTo>
                              <a:lnTo>
                                <a:pt x="0" y="31309"/>
                              </a:lnTo>
                              <a:lnTo>
                                <a:pt x="0" y="12181"/>
                              </a:lnTo>
                              <a:lnTo>
                                <a:pt x="2711" y="12687"/>
                              </a:lnTo>
                              <a:cubicBezTo>
                                <a:pt x="16618" y="12687"/>
                                <a:pt x="28061" y="6921"/>
                                <a:pt x="35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02" name="Shape 7802"/>
                      <wps:cNvSpPr/>
                      <wps:spPr>
                        <a:xfrm>
                          <a:off x="864265"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7" name="Shape 7497"/>
                      <wps:cNvSpPr/>
                      <wps:spPr>
                        <a:xfrm>
                          <a:off x="1186287" y="355003"/>
                          <a:ext cx="58058" cy="121226"/>
                        </a:xfrm>
                        <a:custGeom>
                          <a:avLst/>
                          <a:gdLst/>
                          <a:ahLst/>
                          <a:cxnLst/>
                          <a:rect l="0" t="0" r="0" b="0"/>
                          <a:pathLst>
                            <a:path w="58058" h="121226">
                              <a:moveTo>
                                <a:pt x="58058" y="0"/>
                              </a:moveTo>
                              <a:lnTo>
                                <a:pt x="58058" y="18461"/>
                              </a:lnTo>
                              <a:lnTo>
                                <a:pt x="35206" y="26462"/>
                              </a:lnTo>
                              <a:cubicBezTo>
                                <a:pt x="28851" y="31607"/>
                                <a:pt x="24124" y="38998"/>
                                <a:pt x="21997" y="47984"/>
                              </a:cubicBezTo>
                              <a:lnTo>
                                <a:pt x="58058" y="47984"/>
                              </a:lnTo>
                              <a:lnTo>
                                <a:pt x="58058" y="65713"/>
                              </a:lnTo>
                              <a:lnTo>
                                <a:pt x="21057" y="65713"/>
                              </a:lnTo>
                              <a:cubicBezTo>
                                <a:pt x="22466" y="81496"/>
                                <a:pt x="31998" y="94357"/>
                                <a:pt x="45758" y="99801"/>
                              </a:cubicBezTo>
                              <a:lnTo>
                                <a:pt x="58058" y="102098"/>
                              </a:lnTo>
                              <a:lnTo>
                                <a:pt x="58058" y="121226"/>
                              </a:lnTo>
                              <a:lnTo>
                                <a:pt x="36519" y="117015"/>
                              </a:lnTo>
                              <a:cubicBezTo>
                                <a:pt x="14502" y="107839"/>
                                <a:pt x="0" y="86294"/>
                                <a:pt x="0" y="60747"/>
                              </a:cubicBezTo>
                              <a:cubicBezTo>
                                <a:pt x="0" y="35030"/>
                                <a:pt x="14766" y="13570"/>
                                <a:pt x="36117" y="4447"/>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8" name="Shape 7498"/>
                      <wps:cNvSpPr/>
                      <wps:spPr>
                        <a:xfrm>
                          <a:off x="904855" y="354740"/>
                          <a:ext cx="86550" cy="122022"/>
                        </a:xfrm>
                        <a:custGeom>
                          <a:avLst/>
                          <a:gdLst/>
                          <a:ahLst/>
                          <a:cxnLst/>
                          <a:rect l="0" t="0" r="0" b="0"/>
                          <a:pathLst>
                            <a:path w="86550" h="122022">
                              <a:moveTo>
                                <a:pt x="44031" y="0"/>
                              </a:moveTo>
                              <a:cubicBezTo>
                                <a:pt x="57620" y="0"/>
                                <a:pt x="69126" y="5131"/>
                                <a:pt x="77737" y="15456"/>
                              </a:cubicBezTo>
                              <a:lnTo>
                                <a:pt x="63957" y="27432"/>
                              </a:lnTo>
                              <a:cubicBezTo>
                                <a:pt x="58750" y="21742"/>
                                <a:pt x="52654" y="18212"/>
                                <a:pt x="44031" y="18212"/>
                              </a:cubicBezTo>
                              <a:cubicBezTo>
                                <a:pt x="34684" y="18212"/>
                                <a:pt x="26568" y="22937"/>
                                <a:pt x="26568" y="31217"/>
                              </a:cubicBezTo>
                              <a:cubicBezTo>
                                <a:pt x="26568" y="38544"/>
                                <a:pt x="30264" y="44221"/>
                                <a:pt x="44513" y="49187"/>
                              </a:cubicBezTo>
                              <a:lnTo>
                                <a:pt x="54597" y="52743"/>
                              </a:lnTo>
                              <a:cubicBezTo>
                                <a:pt x="75489" y="60071"/>
                                <a:pt x="86550" y="70714"/>
                                <a:pt x="86550" y="88214"/>
                              </a:cubicBezTo>
                              <a:cubicBezTo>
                                <a:pt x="86550" y="107124"/>
                                <a:pt x="69837" y="122022"/>
                                <a:pt x="43040" y="122022"/>
                              </a:cubicBezTo>
                              <a:cubicBezTo>
                                <a:pt x="25730" y="122022"/>
                                <a:pt x="10617" y="114440"/>
                                <a:pt x="0" y="101549"/>
                              </a:cubicBezTo>
                              <a:lnTo>
                                <a:pt x="14529" y="88912"/>
                              </a:lnTo>
                              <a:cubicBezTo>
                                <a:pt x="22225" y="97816"/>
                                <a:pt x="30556" y="103822"/>
                                <a:pt x="43536" y="103822"/>
                              </a:cubicBezTo>
                              <a:cubicBezTo>
                                <a:pt x="55575" y="103822"/>
                                <a:pt x="65405" y="97904"/>
                                <a:pt x="65405" y="88912"/>
                              </a:cubicBezTo>
                              <a:cubicBezTo>
                                <a:pt x="65405" y="79934"/>
                                <a:pt x="59017" y="74968"/>
                                <a:pt x="44513" y="70003"/>
                              </a:cubicBezTo>
                              <a:lnTo>
                                <a:pt x="34925" y="66460"/>
                              </a:lnTo>
                              <a:cubicBezTo>
                                <a:pt x="13297" y="58648"/>
                                <a:pt x="5677" y="45644"/>
                                <a:pt x="5677" y="31458"/>
                              </a:cubicBezTo>
                              <a:cubicBezTo>
                                <a:pt x="5677" y="13716"/>
                                <a:pt x="21654"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9" name="Shape 7499"/>
                      <wps:cNvSpPr/>
                      <wps:spPr>
                        <a:xfrm>
                          <a:off x="666330" y="354740"/>
                          <a:ext cx="58998" cy="65977"/>
                        </a:xfrm>
                        <a:custGeom>
                          <a:avLst/>
                          <a:gdLst/>
                          <a:ahLst/>
                          <a:cxnLst/>
                          <a:rect l="0" t="0" r="0" b="0"/>
                          <a:pathLst>
                            <a:path w="58998" h="65977">
                              <a:moveTo>
                                <a:pt x="1289" y="0"/>
                              </a:moveTo>
                              <a:cubicBezTo>
                                <a:pt x="34398" y="0"/>
                                <a:pt x="58528" y="23888"/>
                                <a:pt x="58998" y="65977"/>
                              </a:cubicBezTo>
                              <a:lnTo>
                                <a:pt x="0" y="65977"/>
                              </a:lnTo>
                              <a:lnTo>
                                <a:pt x="0" y="48247"/>
                              </a:lnTo>
                              <a:lnTo>
                                <a:pt x="36062" y="48247"/>
                              </a:lnTo>
                              <a:cubicBezTo>
                                <a:pt x="33230" y="28854"/>
                                <a:pt x="18091" y="18453"/>
                                <a:pt x="108" y="18682"/>
                              </a:cubicBezTo>
                              <a:lnTo>
                                <a:pt x="0" y="18720"/>
                              </a:lnTo>
                              <a:lnTo>
                                <a:pt x="0" y="261"/>
                              </a:lnTo>
                              <a:lnTo>
                                <a:pt x="1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0" name="Shape 7500"/>
                      <wps:cNvSpPr/>
                      <wps:spPr>
                        <a:xfrm>
                          <a:off x="731703" y="353914"/>
                          <a:ext cx="111036" cy="123685"/>
                        </a:xfrm>
                        <a:custGeom>
                          <a:avLst/>
                          <a:gdLst/>
                          <a:ahLst/>
                          <a:cxnLst/>
                          <a:rect l="0" t="0" r="0" b="0"/>
                          <a:pathLst>
                            <a:path w="111036" h="123685">
                              <a:moveTo>
                                <a:pt x="14338" y="0"/>
                              </a:moveTo>
                              <a:lnTo>
                                <a:pt x="14707" y="406"/>
                              </a:lnTo>
                              <a:lnTo>
                                <a:pt x="55512" y="47358"/>
                              </a:lnTo>
                              <a:lnTo>
                                <a:pt x="96685" y="0"/>
                              </a:lnTo>
                              <a:lnTo>
                                <a:pt x="111036" y="12471"/>
                              </a:lnTo>
                              <a:lnTo>
                                <a:pt x="110681" y="12878"/>
                              </a:lnTo>
                              <a:lnTo>
                                <a:pt x="68110" y="61849"/>
                              </a:lnTo>
                              <a:lnTo>
                                <a:pt x="111036" y="111214"/>
                              </a:lnTo>
                              <a:lnTo>
                                <a:pt x="96685" y="123685"/>
                              </a:lnTo>
                              <a:lnTo>
                                <a:pt x="96329" y="123279"/>
                              </a:lnTo>
                              <a:lnTo>
                                <a:pt x="55512" y="76327"/>
                              </a:lnTo>
                              <a:lnTo>
                                <a:pt x="14338" y="123685"/>
                              </a:lnTo>
                              <a:lnTo>
                                <a:pt x="0" y="111214"/>
                              </a:lnTo>
                              <a:lnTo>
                                <a:pt x="356" y="110807"/>
                              </a:lnTo>
                              <a:lnTo>
                                <a:pt x="42926" y="61849"/>
                              </a:lnTo>
                              <a:lnTo>
                                <a:pt x="0" y="12471"/>
                              </a:lnTo>
                              <a:lnTo>
                                <a:pt x="1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1" name="Shape 7501"/>
                      <wps:cNvSpPr/>
                      <wps:spPr>
                        <a:xfrm>
                          <a:off x="1019840" y="305680"/>
                          <a:ext cx="141173" cy="169202"/>
                        </a:xfrm>
                        <a:custGeom>
                          <a:avLst/>
                          <a:gdLst/>
                          <a:ahLst/>
                          <a:cxnLst/>
                          <a:rect l="0" t="0" r="0" b="0"/>
                          <a:pathLst>
                            <a:path w="141173" h="169202">
                              <a:moveTo>
                                <a:pt x="0" y="0"/>
                              </a:moveTo>
                              <a:lnTo>
                                <a:pt x="4254" y="0"/>
                              </a:lnTo>
                              <a:lnTo>
                                <a:pt x="119659" y="121627"/>
                              </a:lnTo>
                              <a:lnTo>
                                <a:pt x="119659" y="0"/>
                              </a:lnTo>
                              <a:lnTo>
                                <a:pt x="141173" y="0"/>
                              </a:lnTo>
                              <a:lnTo>
                                <a:pt x="141173" y="169202"/>
                              </a:lnTo>
                              <a:lnTo>
                                <a:pt x="136931" y="169202"/>
                              </a:lnTo>
                              <a:lnTo>
                                <a:pt x="21526" y="47561"/>
                              </a:lnTo>
                              <a:lnTo>
                                <a:pt x="21526"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03" name="Shape 7803"/>
                      <wps:cNvSpPr/>
                      <wps:spPr>
                        <a:xfrm>
                          <a:off x="863313"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3" name="Shape 7503"/>
                      <wps:cNvSpPr/>
                      <wps:spPr>
                        <a:xfrm>
                          <a:off x="1244345" y="444922"/>
                          <a:ext cx="50248" cy="31839"/>
                        </a:xfrm>
                        <a:custGeom>
                          <a:avLst/>
                          <a:gdLst/>
                          <a:ahLst/>
                          <a:cxnLst/>
                          <a:rect l="0" t="0" r="0" b="0"/>
                          <a:pathLst>
                            <a:path w="50248" h="31839">
                              <a:moveTo>
                                <a:pt x="35681" y="0"/>
                              </a:moveTo>
                              <a:lnTo>
                                <a:pt x="50146" y="12573"/>
                              </a:lnTo>
                              <a:lnTo>
                                <a:pt x="50248" y="12687"/>
                              </a:lnTo>
                              <a:cubicBezTo>
                                <a:pt x="40088" y="23330"/>
                                <a:pt x="23298" y="31839"/>
                                <a:pt x="2724" y="31839"/>
                              </a:cubicBezTo>
                              <a:lnTo>
                                <a:pt x="0" y="31307"/>
                              </a:lnTo>
                              <a:lnTo>
                                <a:pt x="0" y="12178"/>
                              </a:lnTo>
                              <a:lnTo>
                                <a:pt x="2724" y="12687"/>
                              </a:lnTo>
                              <a:cubicBezTo>
                                <a:pt x="16631" y="12687"/>
                                <a:pt x="28061" y="6921"/>
                                <a:pt x="35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04" name="Shape 7804"/>
                      <wps:cNvSpPr/>
                      <wps:spPr>
                        <a:xfrm>
                          <a:off x="1442293"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5" name="Shape 7505"/>
                      <wps:cNvSpPr/>
                      <wps:spPr>
                        <a:xfrm>
                          <a:off x="1482870" y="354740"/>
                          <a:ext cx="86551" cy="122022"/>
                        </a:xfrm>
                        <a:custGeom>
                          <a:avLst/>
                          <a:gdLst/>
                          <a:ahLst/>
                          <a:cxnLst/>
                          <a:rect l="0" t="0" r="0" b="0"/>
                          <a:pathLst>
                            <a:path w="86551" h="122022">
                              <a:moveTo>
                                <a:pt x="44031" y="0"/>
                              </a:moveTo>
                              <a:cubicBezTo>
                                <a:pt x="57620" y="0"/>
                                <a:pt x="69126" y="5131"/>
                                <a:pt x="77749" y="15456"/>
                              </a:cubicBezTo>
                              <a:lnTo>
                                <a:pt x="63970" y="27432"/>
                              </a:lnTo>
                              <a:cubicBezTo>
                                <a:pt x="58763" y="21742"/>
                                <a:pt x="52654" y="18212"/>
                                <a:pt x="44031" y="18212"/>
                              </a:cubicBezTo>
                              <a:cubicBezTo>
                                <a:pt x="34696" y="18212"/>
                                <a:pt x="26581" y="22937"/>
                                <a:pt x="26581" y="31217"/>
                              </a:cubicBezTo>
                              <a:cubicBezTo>
                                <a:pt x="26581" y="38544"/>
                                <a:pt x="30264" y="44221"/>
                                <a:pt x="44526" y="49187"/>
                              </a:cubicBezTo>
                              <a:lnTo>
                                <a:pt x="54597" y="52743"/>
                              </a:lnTo>
                              <a:cubicBezTo>
                                <a:pt x="75489" y="60071"/>
                                <a:pt x="86551" y="70714"/>
                                <a:pt x="86551" y="88214"/>
                              </a:cubicBezTo>
                              <a:cubicBezTo>
                                <a:pt x="86551" y="107124"/>
                                <a:pt x="69837" y="122022"/>
                                <a:pt x="43053" y="122022"/>
                              </a:cubicBezTo>
                              <a:cubicBezTo>
                                <a:pt x="25730" y="122022"/>
                                <a:pt x="10630" y="114440"/>
                                <a:pt x="0" y="101549"/>
                              </a:cubicBezTo>
                              <a:lnTo>
                                <a:pt x="14529" y="88912"/>
                              </a:lnTo>
                              <a:cubicBezTo>
                                <a:pt x="22238" y="97816"/>
                                <a:pt x="30556" y="103822"/>
                                <a:pt x="43536" y="103822"/>
                              </a:cubicBezTo>
                              <a:cubicBezTo>
                                <a:pt x="55588" y="103822"/>
                                <a:pt x="65418" y="97904"/>
                                <a:pt x="65418" y="88912"/>
                              </a:cubicBezTo>
                              <a:cubicBezTo>
                                <a:pt x="65418" y="79934"/>
                                <a:pt x="59017" y="74968"/>
                                <a:pt x="44526" y="70003"/>
                              </a:cubicBezTo>
                              <a:lnTo>
                                <a:pt x="34938" y="66460"/>
                              </a:lnTo>
                              <a:cubicBezTo>
                                <a:pt x="13309" y="58648"/>
                                <a:pt x="5690" y="45644"/>
                                <a:pt x="5690" y="31458"/>
                              </a:cubicBezTo>
                              <a:cubicBezTo>
                                <a:pt x="5690" y="13716"/>
                                <a:pt x="21666"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6" name="Shape 7506"/>
                      <wps:cNvSpPr/>
                      <wps:spPr>
                        <a:xfrm>
                          <a:off x="1244345" y="354740"/>
                          <a:ext cx="58998" cy="65977"/>
                        </a:xfrm>
                        <a:custGeom>
                          <a:avLst/>
                          <a:gdLst/>
                          <a:ahLst/>
                          <a:cxnLst/>
                          <a:rect l="0" t="0" r="0" b="0"/>
                          <a:pathLst>
                            <a:path w="58998" h="65977">
                              <a:moveTo>
                                <a:pt x="1302" y="0"/>
                              </a:moveTo>
                              <a:cubicBezTo>
                                <a:pt x="34411" y="0"/>
                                <a:pt x="58528" y="23888"/>
                                <a:pt x="58998" y="65977"/>
                              </a:cubicBezTo>
                              <a:lnTo>
                                <a:pt x="0" y="65977"/>
                              </a:lnTo>
                              <a:lnTo>
                                <a:pt x="0" y="48247"/>
                              </a:lnTo>
                              <a:lnTo>
                                <a:pt x="36062" y="48247"/>
                              </a:lnTo>
                              <a:cubicBezTo>
                                <a:pt x="33230" y="28854"/>
                                <a:pt x="18091" y="18453"/>
                                <a:pt x="121" y="18682"/>
                              </a:cubicBezTo>
                              <a:lnTo>
                                <a:pt x="0" y="18724"/>
                              </a:lnTo>
                              <a:lnTo>
                                <a:pt x="0" y="264"/>
                              </a:lnTo>
                              <a:lnTo>
                                <a:pt x="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7" name="Shape 7507"/>
                      <wps:cNvSpPr/>
                      <wps:spPr>
                        <a:xfrm>
                          <a:off x="1309718" y="353914"/>
                          <a:ext cx="111036" cy="123685"/>
                        </a:xfrm>
                        <a:custGeom>
                          <a:avLst/>
                          <a:gdLst/>
                          <a:ahLst/>
                          <a:cxnLst/>
                          <a:rect l="0" t="0" r="0" b="0"/>
                          <a:pathLst>
                            <a:path w="111036" h="123685">
                              <a:moveTo>
                                <a:pt x="14351" y="0"/>
                              </a:moveTo>
                              <a:lnTo>
                                <a:pt x="14706" y="406"/>
                              </a:lnTo>
                              <a:lnTo>
                                <a:pt x="55524" y="47358"/>
                              </a:lnTo>
                              <a:lnTo>
                                <a:pt x="96685" y="0"/>
                              </a:lnTo>
                              <a:lnTo>
                                <a:pt x="111036" y="12471"/>
                              </a:lnTo>
                              <a:lnTo>
                                <a:pt x="110680" y="12878"/>
                              </a:lnTo>
                              <a:lnTo>
                                <a:pt x="68110" y="61849"/>
                              </a:lnTo>
                              <a:lnTo>
                                <a:pt x="111036" y="111214"/>
                              </a:lnTo>
                              <a:lnTo>
                                <a:pt x="96685" y="123685"/>
                              </a:lnTo>
                              <a:lnTo>
                                <a:pt x="96329" y="123279"/>
                              </a:lnTo>
                              <a:lnTo>
                                <a:pt x="55524" y="76327"/>
                              </a:lnTo>
                              <a:lnTo>
                                <a:pt x="14351" y="123685"/>
                              </a:lnTo>
                              <a:lnTo>
                                <a:pt x="0" y="111214"/>
                              </a:lnTo>
                              <a:lnTo>
                                <a:pt x="356" y="110807"/>
                              </a:lnTo>
                              <a:lnTo>
                                <a:pt x="42926" y="61849"/>
                              </a:lnTo>
                              <a:lnTo>
                                <a:pt x="0" y="12471"/>
                              </a:lnTo>
                              <a:lnTo>
                                <a:pt x="1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8" name="Shape 7508"/>
                      <wps:cNvSpPr/>
                      <wps:spPr>
                        <a:xfrm>
                          <a:off x="1580279" y="331346"/>
                          <a:ext cx="6331" cy="17742"/>
                        </a:xfrm>
                        <a:custGeom>
                          <a:avLst/>
                          <a:gdLst/>
                          <a:ahLst/>
                          <a:cxnLst/>
                          <a:rect l="0" t="0" r="0" b="0"/>
                          <a:pathLst>
                            <a:path w="6331" h="17742">
                              <a:moveTo>
                                <a:pt x="0" y="0"/>
                              </a:moveTo>
                              <a:lnTo>
                                <a:pt x="6261" y="0"/>
                              </a:lnTo>
                              <a:lnTo>
                                <a:pt x="6331" y="56"/>
                              </a:lnTo>
                              <a:lnTo>
                                <a:pt x="6331" y="2849"/>
                              </a:lnTo>
                              <a:lnTo>
                                <a:pt x="6058" y="2667"/>
                              </a:lnTo>
                              <a:lnTo>
                                <a:pt x="2934" y="2667"/>
                              </a:lnTo>
                              <a:lnTo>
                                <a:pt x="2934" y="7797"/>
                              </a:lnTo>
                              <a:lnTo>
                                <a:pt x="6134" y="7797"/>
                              </a:lnTo>
                              <a:lnTo>
                                <a:pt x="6331" y="7651"/>
                              </a:lnTo>
                              <a:lnTo>
                                <a:pt x="6331" y="10893"/>
                              </a:lnTo>
                              <a:lnTo>
                                <a:pt x="6033" y="10351"/>
                              </a:lnTo>
                              <a:lnTo>
                                <a:pt x="2934" y="10351"/>
                              </a:lnTo>
                              <a:lnTo>
                                <a:pt x="2934" y="17742"/>
                              </a:lnTo>
                              <a:lnTo>
                                <a:pt x="0" y="17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9" name="Shape 7509"/>
                      <wps:cNvSpPr/>
                      <wps:spPr>
                        <a:xfrm>
                          <a:off x="1570538" y="324679"/>
                          <a:ext cx="16072" cy="31610"/>
                        </a:xfrm>
                        <a:custGeom>
                          <a:avLst/>
                          <a:gdLst/>
                          <a:ahLst/>
                          <a:cxnLst/>
                          <a:rect l="0" t="0" r="0" b="0"/>
                          <a:pathLst>
                            <a:path w="16072" h="31610">
                              <a:moveTo>
                                <a:pt x="15735" y="0"/>
                              </a:moveTo>
                              <a:lnTo>
                                <a:pt x="16072" y="138"/>
                              </a:lnTo>
                              <a:lnTo>
                                <a:pt x="16072" y="2670"/>
                              </a:lnTo>
                              <a:lnTo>
                                <a:pt x="15735" y="2528"/>
                              </a:lnTo>
                              <a:cubicBezTo>
                                <a:pt x="8534" y="2528"/>
                                <a:pt x="2680" y="8484"/>
                                <a:pt x="2680" y="15799"/>
                              </a:cubicBezTo>
                              <a:cubicBezTo>
                                <a:pt x="2680" y="23228"/>
                                <a:pt x="8408" y="29070"/>
                                <a:pt x="15735" y="29070"/>
                              </a:cubicBezTo>
                              <a:lnTo>
                                <a:pt x="16072" y="28931"/>
                              </a:lnTo>
                              <a:lnTo>
                                <a:pt x="16072" y="31472"/>
                              </a:lnTo>
                              <a:lnTo>
                                <a:pt x="15735" y="31610"/>
                              </a:lnTo>
                              <a:cubicBezTo>
                                <a:pt x="6909" y="31610"/>
                                <a:pt x="0" y="24664"/>
                                <a:pt x="0" y="15799"/>
                              </a:cubicBezTo>
                              <a:cubicBezTo>
                                <a:pt x="0" y="7086"/>
                                <a:pt x="7061" y="0"/>
                                <a:pt x="15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05" name="Shape 7805"/>
                      <wps:cNvSpPr/>
                      <wps:spPr>
                        <a:xfrm>
                          <a:off x="1441328"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1" name="Shape 7511"/>
                      <wps:cNvSpPr/>
                      <wps:spPr>
                        <a:xfrm>
                          <a:off x="1586610" y="331402"/>
                          <a:ext cx="6915" cy="17686"/>
                        </a:xfrm>
                        <a:custGeom>
                          <a:avLst/>
                          <a:gdLst/>
                          <a:ahLst/>
                          <a:cxnLst/>
                          <a:rect l="0" t="0" r="0" b="0"/>
                          <a:pathLst>
                            <a:path w="6915" h="17686">
                              <a:moveTo>
                                <a:pt x="0" y="0"/>
                              </a:moveTo>
                              <a:lnTo>
                                <a:pt x="6267" y="5011"/>
                              </a:lnTo>
                              <a:cubicBezTo>
                                <a:pt x="6267" y="7615"/>
                                <a:pt x="5061" y="9253"/>
                                <a:pt x="2673" y="9863"/>
                              </a:cubicBezTo>
                              <a:lnTo>
                                <a:pt x="6915" y="17686"/>
                              </a:lnTo>
                              <a:lnTo>
                                <a:pt x="3766" y="17686"/>
                              </a:lnTo>
                              <a:lnTo>
                                <a:pt x="0" y="10837"/>
                              </a:lnTo>
                              <a:lnTo>
                                <a:pt x="0" y="7596"/>
                              </a:lnTo>
                              <a:lnTo>
                                <a:pt x="3397" y="5075"/>
                              </a:lnTo>
                              <a:lnTo>
                                <a:pt x="0" y="2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2" name="Shape 7512"/>
                      <wps:cNvSpPr/>
                      <wps:spPr>
                        <a:xfrm>
                          <a:off x="1586610" y="324817"/>
                          <a:ext cx="15335" cy="31334"/>
                        </a:xfrm>
                        <a:custGeom>
                          <a:avLst/>
                          <a:gdLst/>
                          <a:ahLst/>
                          <a:cxnLst/>
                          <a:rect l="0" t="0" r="0" b="0"/>
                          <a:pathLst>
                            <a:path w="15335" h="31334">
                              <a:moveTo>
                                <a:pt x="0" y="0"/>
                              </a:moveTo>
                              <a:lnTo>
                                <a:pt x="10795" y="4438"/>
                              </a:lnTo>
                              <a:cubicBezTo>
                                <a:pt x="13614" y="7279"/>
                                <a:pt x="15335" y="11229"/>
                                <a:pt x="15335" y="15661"/>
                              </a:cubicBezTo>
                              <a:cubicBezTo>
                                <a:pt x="15335" y="20093"/>
                                <a:pt x="13614" y="24046"/>
                                <a:pt x="10795" y="26891"/>
                              </a:cubicBezTo>
                              <a:lnTo>
                                <a:pt x="0" y="31334"/>
                              </a:lnTo>
                              <a:lnTo>
                                <a:pt x="0" y="28793"/>
                              </a:lnTo>
                              <a:lnTo>
                                <a:pt x="8939" y="25083"/>
                              </a:lnTo>
                              <a:cubicBezTo>
                                <a:pt x="11287" y="22693"/>
                                <a:pt x="12719" y="19376"/>
                                <a:pt x="12719" y="15661"/>
                              </a:cubicBezTo>
                              <a:cubicBezTo>
                                <a:pt x="12719" y="12003"/>
                                <a:pt x="11259" y="8686"/>
                                <a:pt x="8896" y="6283"/>
                              </a:cubicBezTo>
                              <a:lnTo>
                                <a:pt x="0" y="2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3" name="Shape 7513"/>
                      <wps:cNvSpPr/>
                      <wps:spPr>
                        <a:xfrm>
                          <a:off x="81940" y="292885"/>
                          <a:ext cx="107391" cy="275425"/>
                        </a:xfrm>
                        <a:custGeom>
                          <a:avLst/>
                          <a:gdLst/>
                          <a:ahLst/>
                          <a:cxnLst/>
                          <a:rect l="0" t="0" r="0" b="0"/>
                          <a:pathLst>
                            <a:path w="107391" h="275425">
                              <a:moveTo>
                                <a:pt x="106718" y="178"/>
                              </a:moveTo>
                              <a:cubicBezTo>
                                <a:pt x="107086" y="0"/>
                                <a:pt x="107391" y="521"/>
                                <a:pt x="107061" y="775"/>
                              </a:cubicBezTo>
                              <a:cubicBezTo>
                                <a:pt x="101117" y="5335"/>
                                <a:pt x="95390" y="10237"/>
                                <a:pt x="90005" y="15558"/>
                              </a:cubicBezTo>
                              <a:cubicBezTo>
                                <a:pt x="61011" y="43904"/>
                                <a:pt x="40856" y="82156"/>
                                <a:pt x="34087" y="123889"/>
                              </a:cubicBezTo>
                              <a:cubicBezTo>
                                <a:pt x="30721" y="144717"/>
                                <a:pt x="30658" y="166294"/>
                                <a:pt x="34049" y="187516"/>
                              </a:cubicBezTo>
                              <a:cubicBezTo>
                                <a:pt x="38405" y="217818"/>
                                <a:pt x="55842" y="257684"/>
                                <a:pt x="80632" y="274714"/>
                              </a:cubicBezTo>
                              <a:cubicBezTo>
                                <a:pt x="80950" y="274930"/>
                                <a:pt x="80747" y="275425"/>
                                <a:pt x="80366" y="275362"/>
                              </a:cubicBezTo>
                              <a:cubicBezTo>
                                <a:pt x="20104" y="263932"/>
                                <a:pt x="7760" y="206070"/>
                                <a:pt x="5004" y="174638"/>
                              </a:cubicBezTo>
                              <a:cubicBezTo>
                                <a:pt x="0" y="105893"/>
                                <a:pt x="39040" y="30417"/>
                                <a:pt x="106718" y="178"/>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7514" name="Shape 7514"/>
                      <wps:cNvSpPr/>
                      <wps:spPr>
                        <a:xfrm>
                          <a:off x="0" y="281900"/>
                          <a:ext cx="185560" cy="251854"/>
                        </a:xfrm>
                        <a:custGeom>
                          <a:avLst/>
                          <a:gdLst/>
                          <a:ahLst/>
                          <a:cxnLst/>
                          <a:rect l="0" t="0" r="0" b="0"/>
                          <a:pathLst>
                            <a:path w="185560" h="251854">
                              <a:moveTo>
                                <a:pt x="184988" y="76"/>
                              </a:moveTo>
                              <a:cubicBezTo>
                                <a:pt x="185395" y="0"/>
                                <a:pt x="185560" y="584"/>
                                <a:pt x="185166" y="736"/>
                              </a:cubicBezTo>
                              <a:cubicBezTo>
                                <a:pt x="180797" y="2439"/>
                                <a:pt x="176479" y="4305"/>
                                <a:pt x="172225" y="6338"/>
                              </a:cubicBezTo>
                              <a:cubicBezTo>
                                <a:pt x="135865" y="23813"/>
                                <a:pt x="105016" y="53861"/>
                                <a:pt x="86271" y="91237"/>
                              </a:cubicBezTo>
                              <a:cubicBezTo>
                                <a:pt x="44780" y="174549"/>
                                <a:pt x="74397" y="233896"/>
                                <a:pt x="86957" y="251117"/>
                              </a:cubicBezTo>
                              <a:cubicBezTo>
                                <a:pt x="87198" y="251447"/>
                                <a:pt x="86766" y="251854"/>
                                <a:pt x="86436" y="251600"/>
                              </a:cubicBezTo>
                              <a:cubicBezTo>
                                <a:pt x="0" y="182728"/>
                                <a:pt x="55537" y="21857"/>
                                <a:pt x="184988" y="7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7515" name="Shape 7515"/>
                      <wps:cNvSpPr/>
                      <wps:spPr>
                        <a:xfrm>
                          <a:off x="14834" y="270060"/>
                          <a:ext cx="169507" cy="185055"/>
                        </a:xfrm>
                        <a:custGeom>
                          <a:avLst/>
                          <a:gdLst/>
                          <a:ahLst/>
                          <a:cxnLst/>
                          <a:rect l="0" t="0" r="0" b="0"/>
                          <a:pathLst>
                            <a:path w="169507" h="185055">
                              <a:moveTo>
                                <a:pt x="146796" y="556"/>
                              </a:moveTo>
                              <a:cubicBezTo>
                                <a:pt x="154394" y="0"/>
                                <a:pt x="161595" y="80"/>
                                <a:pt x="169075" y="727"/>
                              </a:cubicBezTo>
                              <a:cubicBezTo>
                                <a:pt x="169494" y="765"/>
                                <a:pt x="169507" y="1388"/>
                                <a:pt x="169088" y="1425"/>
                              </a:cubicBezTo>
                              <a:cubicBezTo>
                                <a:pt x="132880" y="4893"/>
                                <a:pt x="73762" y="28032"/>
                                <a:pt x="39840" y="81804"/>
                              </a:cubicBezTo>
                              <a:cubicBezTo>
                                <a:pt x="22682" y="109007"/>
                                <a:pt x="10465" y="142510"/>
                                <a:pt x="14973" y="184509"/>
                              </a:cubicBezTo>
                              <a:cubicBezTo>
                                <a:pt x="15024" y="184928"/>
                                <a:pt x="14427" y="185055"/>
                                <a:pt x="14288" y="184662"/>
                              </a:cubicBezTo>
                              <a:cubicBezTo>
                                <a:pt x="12433" y="179315"/>
                                <a:pt x="9665" y="170907"/>
                                <a:pt x="8674" y="166856"/>
                              </a:cubicBezTo>
                              <a:cubicBezTo>
                                <a:pt x="0" y="131385"/>
                                <a:pt x="7023" y="93767"/>
                                <a:pt x="28854" y="64507"/>
                              </a:cubicBezTo>
                              <a:cubicBezTo>
                                <a:pt x="28969" y="64354"/>
                                <a:pt x="29083" y="64202"/>
                                <a:pt x="29197" y="64050"/>
                              </a:cubicBezTo>
                              <a:cubicBezTo>
                                <a:pt x="40526" y="49038"/>
                                <a:pt x="54496" y="36008"/>
                                <a:pt x="70333" y="25860"/>
                              </a:cubicBezTo>
                              <a:cubicBezTo>
                                <a:pt x="86131" y="15637"/>
                                <a:pt x="103797" y="8386"/>
                                <a:pt x="122136" y="4194"/>
                              </a:cubicBezTo>
                              <a:cubicBezTo>
                                <a:pt x="131204" y="2302"/>
                                <a:pt x="139198" y="1112"/>
                                <a:pt x="146796" y="55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7516" name="Shape 7516"/>
                      <wps:cNvSpPr/>
                      <wps:spPr>
                        <a:xfrm>
                          <a:off x="31585" y="252585"/>
                          <a:ext cx="154343" cy="73168"/>
                        </a:xfrm>
                        <a:custGeom>
                          <a:avLst/>
                          <a:gdLst/>
                          <a:ahLst/>
                          <a:cxnLst/>
                          <a:rect l="0" t="0" r="0" b="0"/>
                          <a:pathLst>
                            <a:path w="154343" h="73168">
                              <a:moveTo>
                                <a:pt x="119183" y="2039"/>
                              </a:moveTo>
                              <a:cubicBezTo>
                                <a:pt x="130669" y="2718"/>
                                <a:pt x="142361" y="4687"/>
                                <a:pt x="153937" y="8068"/>
                              </a:cubicBezTo>
                              <a:cubicBezTo>
                                <a:pt x="154343" y="8195"/>
                                <a:pt x="154216" y="8804"/>
                                <a:pt x="153797" y="8753"/>
                              </a:cubicBezTo>
                              <a:cubicBezTo>
                                <a:pt x="93142" y="1248"/>
                                <a:pt x="31026" y="30090"/>
                                <a:pt x="775" y="72812"/>
                              </a:cubicBezTo>
                              <a:cubicBezTo>
                                <a:pt x="533" y="73168"/>
                                <a:pt x="0" y="72863"/>
                                <a:pt x="165" y="72469"/>
                              </a:cubicBezTo>
                              <a:cubicBezTo>
                                <a:pt x="7607" y="55172"/>
                                <a:pt x="17424" y="37582"/>
                                <a:pt x="30048" y="27384"/>
                              </a:cubicBezTo>
                              <a:cubicBezTo>
                                <a:pt x="52118" y="9563"/>
                                <a:pt x="84724" y="0"/>
                                <a:pt x="119183" y="2039"/>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7517" name="Shape 7517"/>
                      <wps:cNvSpPr/>
                      <wps:spPr>
                        <a:xfrm>
                          <a:off x="80582" y="206830"/>
                          <a:ext cx="300723" cy="370993"/>
                        </a:xfrm>
                        <a:custGeom>
                          <a:avLst/>
                          <a:gdLst/>
                          <a:ahLst/>
                          <a:cxnLst/>
                          <a:rect l="0" t="0" r="0" b="0"/>
                          <a:pathLst>
                            <a:path w="300723" h="370993">
                              <a:moveTo>
                                <a:pt x="99619" y="8916"/>
                              </a:moveTo>
                              <a:cubicBezTo>
                                <a:pt x="197333" y="0"/>
                                <a:pt x="285471" y="74105"/>
                                <a:pt x="293459" y="171907"/>
                              </a:cubicBezTo>
                              <a:cubicBezTo>
                                <a:pt x="300723" y="260718"/>
                                <a:pt x="241503" y="339802"/>
                                <a:pt x="157188" y="359804"/>
                              </a:cubicBezTo>
                              <a:cubicBezTo>
                                <a:pt x="51041" y="370993"/>
                                <a:pt x="0" y="155626"/>
                                <a:pt x="147091" y="73622"/>
                              </a:cubicBezTo>
                              <a:cubicBezTo>
                                <a:pt x="148361" y="74447"/>
                                <a:pt x="151587" y="76671"/>
                                <a:pt x="153708" y="78258"/>
                              </a:cubicBezTo>
                              <a:cubicBezTo>
                                <a:pt x="161239" y="83909"/>
                                <a:pt x="168262" y="90221"/>
                                <a:pt x="174650" y="97117"/>
                              </a:cubicBezTo>
                              <a:cubicBezTo>
                                <a:pt x="181026" y="104026"/>
                                <a:pt x="186804" y="111506"/>
                                <a:pt x="191834" y="119456"/>
                              </a:cubicBezTo>
                              <a:cubicBezTo>
                                <a:pt x="196850" y="127407"/>
                                <a:pt x="201155" y="135814"/>
                                <a:pt x="204660" y="144552"/>
                              </a:cubicBezTo>
                              <a:cubicBezTo>
                                <a:pt x="205308" y="146152"/>
                                <a:pt x="207454" y="146748"/>
                                <a:pt x="208890" y="145314"/>
                              </a:cubicBezTo>
                              <a:cubicBezTo>
                                <a:pt x="209550" y="144641"/>
                                <a:pt x="209702" y="143625"/>
                                <a:pt x="209372" y="142735"/>
                              </a:cubicBezTo>
                              <a:lnTo>
                                <a:pt x="209347" y="142672"/>
                              </a:lnTo>
                              <a:cubicBezTo>
                                <a:pt x="205956" y="133566"/>
                                <a:pt x="201714" y="124752"/>
                                <a:pt x="196710" y="116370"/>
                              </a:cubicBezTo>
                              <a:cubicBezTo>
                                <a:pt x="191694" y="107988"/>
                                <a:pt x="185890" y="100064"/>
                                <a:pt x="179426" y="92697"/>
                              </a:cubicBezTo>
                              <a:cubicBezTo>
                                <a:pt x="178130" y="91225"/>
                                <a:pt x="176809" y="89789"/>
                                <a:pt x="175450" y="88367"/>
                              </a:cubicBezTo>
                              <a:cubicBezTo>
                                <a:pt x="175158" y="88050"/>
                                <a:pt x="175552" y="87554"/>
                                <a:pt x="175920" y="87795"/>
                              </a:cubicBezTo>
                              <a:cubicBezTo>
                                <a:pt x="180645" y="90716"/>
                                <a:pt x="185229" y="93879"/>
                                <a:pt x="189624" y="97308"/>
                              </a:cubicBezTo>
                              <a:cubicBezTo>
                                <a:pt x="197041" y="103086"/>
                                <a:pt x="203962" y="109500"/>
                                <a:pt x="210287" y="116460"/>
                              </a:cubicBezTo>
                              <a:cubicBezTo>
                                <a:pt x="211442" y="117729"/>
                                <a:pt x="213639" y="117552"/>
                                <a:pt x="214490" y="115722"/>
                              </a:cubicBezTo>
                              <a:cubicBezTo>
                                <a:pt x="214884" y="114872"/>
                                <a:pt x="214681" y="113868"/>
                                <a:pt x="214071" y="113157"/>
                              </a:cubicBezTo>
                              <a:lnTo>
                                <a:pt x="214020" y="113094"/>
                              </a:lnTo>
                              <a:cubicBezTo>
                                <a:pt x="207747" y="105677"/>
                                <a:pt x="200825" y="98781"/>
                                <a:pt x="193345" y="92507"/>
                              </a:cubicBezTo>
                              <a:cubicBezTo>
                                <a:pt x="187731" y="87808"/>
                                <a:pt x="181775" y="83503"/>
                                <a:pt x="175565" y="79566"/>
                              </a:cubicBezTo>
                              <a:cubicBezTo>
                                <a:pt x="175209" y="79337"/>
                                <a:pt x="175450" y="78791"/>
                                <a:pt x="175857" y="78893"/>
                              </a:cubicBezTo>
                              <a:cubicBezTo>
                                <a:pt x="179667" y="79947"/>
                                <a:pt x="183439" y="81128"/>
                                <a:pt x="187173" y="82436"/>
                              </a:cubicBezTo>
                              <a:cubicBezTo>
                                <a:pt x="196037" y="85585"/>
                                <a:pt x="204635" y="89484"/>
                                <a:pt x="212865" y="94031"/>
                              </a:cubicBezTo>
                              <a:cubicBezTo>
                                <a:pt x="214363" y="94856"/>
                                <a:pt x="216370" y="94006"/>
                                <a:pt x="216599" y="91999"/>
                              </a:cubicBezTo>
                              <a:cubicBezTo>
                                <a:pt x="216713" y="91084"/>
                                <a:pt x="216205" y="90195"/>
                                <a:pt x="215405" y="89701"/>
                              </a:cubicBezTo>
                              <a:lnTo>
                                <a:pt x="215316" y="89650"/>
                              </a:lnTo>
                              <a:cubicBezTo>
                                <a:pt x="207048" y="84557"/>
                                <a:pt x="198349" y="80112"/>
                                <a:pt x="189306" y="76416"/>
                              </a:cubicBezTo>
                              <a:cubicBezTo>
                                <a:pt x="184493" y="74473"/>
                                <a:pt x="179591" y="72733"/>
                                <a:pt x="174625" y="71209"/>
                              </a:cubicBezTo>
                              <a:cubicBezTo>
                                <a:pt x="174219" y="71095"/>
                                <a:pt x="174295" y="70498"/>
                                <a:pt x="174714" y="70486"/>
                              </a:cubicBezTo>
                              <a:cubicBezTo>
                                <a:pt x="185357" y="70142"/>
                                <a:pt x="196024" y="70777"/>
                                <a:pt x="206553" y="72365"/>
                              </a:cubicBezTo>
                              <a:cubicBezTo>
                                <a:pt x="208128" y="72593"/>
                                <a:pt x="209626" y="71298"/>
                                <a:pt x="209423" y="69520"/>
                              </a:cubicBezTo>
                              <a:cubicBezTo>
                                <a:pt x="209296" y="68453"/>
                                <a:pt x="208432" y="67615"/>
                                <a:pt x="207366" y="67387"/>
                              </a:cubicBezTo>
                              <a:lnTo>
                                <a:pt x="207315" y="67373"/>
                              </a:lnTo>
                              <a:cubicBezTo>
                                <a:pt x="195339" y="64859"/>
                                <a:pt x="183020" y="63538"/>
                                <a:pt x="170637" y="63500"/>
                              </a:cubicBezTo>
                              <a:cubicBezTo>
                                <a:pt x="170231" y="63488"/>
                                <a:pt x="170116" y="62916"/>
                                <a:pt x="170497" y="62776"/>
                              </a:cubicBezTo>
                              <a:cubicBezTo>
                                <a:pt x="179235" y="59475"/>
                                <a:pt x="188227" y="56845"/>
                                <a:pt x="197358" y="54928"/>
                              </a:cubicBezTo>
                              <a:cubicBezTo>
                                <a:pt x="198806" y="54611"/>
                                <a:pt x="199746" y="53086"/>
                                <a:pt x="199212" y="51575"/>
                              </a:cubicBezTo>
                              <a:cubicBezTo>
                                <a:pt x="198806" y="50432"/>
                                <a:pt x="197574" y="49785"/>
                                <a:pt x="196367" y="49950"/>
                              </a:cubicBezTo>
                              <a:lnTo>
                                <a:pt x="196317" y="49962"/>
                              </a:lnTo>
                              <a:cubicBezTo>
                                <a:pt x="179337" y="52350"/>
                                <a:pt x="162484" y="57062"/>
                                <a:pt x="146495" y="64174"/>
                              </a:cubicBezTo>
                              <a:cubicBezTo>
                                <a:pt x="142215" y="61367"/>
                                <a:pt x="137782" y="58751"/>
                                <a:pt x="133248" y="56350"/>
                              </a:cubicBezTo>
                              <a:cubicBezTo>
                                <a:pt x="124485" y="51753"/>
                                <a:pt x="115278" y="47930"/>
                                <a:pt x="105791" y="44983"/>
                              </a:cubicBezTo>
                              <a:cubicBezTo>
                                <a:pt x="96291" y="42037"/>
                                <a:pt x="86487" y="39967"/>
                                <a:pt x="76568" y="38798"/>
                              </a:cubicBezTo>
                              <a:cubicBezTo>
                                <a:pt x="57734" y="36614"/>
                                <a:pt x="25806" y="36284"/>
                                <a:pt x="2654" y="49543"/>
                              </a:cubicBezTo>
                              <a:cubicBezTo>
                                <a:pt x="2273" y="49759"/>
                                <a:pt x="1918" y="49250"/>
                                <a:pt x="2248" y="48959"/>
                              </a:cubicBezTo>
                              <a:cubicBezTo>
                                <a:pt x="29337" y="26060"/>
                                <a:pt x="65659" y="12015"/>
                                <a:pt x="99619" y="891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7518" name="Shape 7518"/>
                      <wps:cNvSpPr/>
                      <wps:spPr>
                        <a:xfrm>
                          <a:off x="45329" y="0"/>
                          <a:ext cx="6582855" cy="0"/>
                        </a:xfrm>
                        <a:custGeom>
                          <a:avLst/>
                          <a:gdLst/>
                          <a:ahLst/>
                          <a:cxnLst/>
                          <a:rect l="0" t="0" r="0" b="0"/>
                          <a:pathLst>
                            <a:path w="6582855">
                              <a:moveTo>
                                <a:pt x="6582855" y="0"/>
                              </a:moveTo>
                              <a:lnTo>
                                <a:pt x="0" y="0"/>
                              </a:lnTo>
                            </a:path>
                          </a:pathLst>
                        </a:custGeom>
                        <a:ln w="12700" cap="rnd">
                          <a:custDash>
                            <a:ds d="1" sp="300500"/>
                          </a:custDash>
                          <a:round/>
                        </a:ln>
                      </wps:spPr>
                      <wps:style>
                        <a:lnRef idx="1">
                          <a:srgbClr val="000000"/>
                        </a:lnRef>
                        <a:fillRef idx="0">
                          <a:srgbClr val="000000">
                            <a:alpha val="0"/>
                          </a:srgbClr>
                        </a:fillRef>
                        <a:effectRef idx="0">
                          <a:scrgbClr r="0" g="0" b="0"/>
                        </a:effectRef>
                        <a:fontRef idx="none"/>
                      </wps:style>
                      <wps:bodyPr/>
                    </wps:wsp>
                    <wps:wsp>
                      <wps:cNvPr id="7519" name="Shape 7519"/>
                      <wps:cNvSpPr/>
                      <wps:spPr>
                        <a:xfrm>
                          <a:off x="6666345"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7520" name="Shape 7520"/>
                      <wps:cNvSpPr/>
                      <wps:spPr>
                        <a:xfrm>
                          <a:off x="26238"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521" name="Picture 7521"/>
                        <pic:cNvPicPr/>
                      </pic:nvPicPr>
                      <pic:blipFill>
                        <a:blip r:embed="rId1"/>
                        <a:stretch>
                          <a:fillRect/>
                        </a:stretch>
                      </pic:blipFill>
                      <pic:spPr>
                        <a:xfrm>
                          <a:off x="5016423" y="218122"/>
                          <a:ext cx="1656273" cy="347028"/>
                        </a:xfrm>
                        <a:prstGeom prst="rect">
                          <a:avLst/>
                        </a:prstGeom>
                      </pic:spPr>
                    </pic:pic>
                  </wpg:wgp>
                </a:graphicData>
              </a:graphic>
            </wp:anchor>
          </w:drawing>
        </mc:Choice>
        <mc:Fallback xmlns:a="http://schemas.openxmlformats.org/drawingml/2006/main">
          <w:pict>
            <v:group id="Group 7488" style="width:525.409pt;height:45.4979pt;position:absolute;mso-position-horizontal-relative:page;mso-position-horizontal:absolute;margin-left:34.15pt;mso-position-vertical-relative:page;margin-top:756.5pt;" coordsize="66726,5778">
              <v:shape id="Shape 7489" style="position:absolute;width:63;height:177;left:3843;top:2807;" coordsize="6318,17755" path="m0,0l6261,0l6318,46l6318,2854l6058,2680l2921,2680l2921,7798l6121,7798l6318,7652l6318,10871l6033,10351l2921,10351l2921,17755l0,17755l0,0x">
                <v:stroke weight="0pt" endcap="flat" joinstyle="miter" miterlimit="10" on="false" color="#000000" opacity="0"/>
                <v:fill on="true" color="#000000"/>
              </v:shape>
              <v:shape id="Shape 7490" style="position:absolute;width:160;height:316;left:3746;top:2740;" coordsize="16072,31624" path="m15748,0l16072,133l16072,2677l15748,2540c8534,2540,2680,8484,2680,15799c2680,23241,8420,29070,15748,29070l16072,28936l16072,31490l15748,31624c6921,31624,0,24664,0,15799c0,7087,7061,0,15748,0x">
                <v:stroke weight="0pt" endcap="flat" joinstyle="miter" miterlimit="10" on="false" color="#000000" opacity="0"/>
                <v:fill on="true" color="#000000"/>
              </v:shape>
              <v:shape id="Shape 7491" style="position:absolute;width:580;height:1212;left:6082;top:3550;" coordsize="58058,121231" path="m58058,0l58058,18459l35204,26464c28851,31610,24124,39001,21996,47986l58058,47986l58058,65715l21044,65715c22463,81498,31998,94359,45752,99803l58058,102102l58058,121231l36513,117018c14502,107841,0,86296,0,60750c0,35032,14766,13572,36112,4449l58058,0x">
                <v:stroke weight="0pt" endcap="flat" joinstyle="miter" miterlimit="10" on="false" color="#000000" opacity="0"/>
                <v:fill on="true" color="#000000"/>
              </v:shape>
              <v:shape id="Shape 7492" style="position:absolute;width:1073;height:1692;left:4926;top:3056;" coordsize="107315,169202" path="m0,0l21526,0l21526,148145l107315,148145l107315,169202l0,169202l0,0x">
                <v:stroke weight="0pt" endcap="flat" joinstyle="miter" miterlimit="10" on="false" color="#000000" opacity="0"/>
                <v:fill on="true" color="#000000"/>
              </v:shape>
              <v:shape id="Shape 7493" style="position:absolute;width:69;height:177;left:3907;top:2807;" coordsize="6928,17709" path="m0,0l6280,5035c6280,7638,5074,9264,2673,9885l6928,17709l3778,17709l0,10826l0,7607l3397,5085l0,2808l0,0x">
                <v:stroke weight="0pt" endcap="flat" joinstyle="miter" miterlimit="10" on="false" color="#000000" opacity="0"/>
                <v:fill on="true" color="#000000"/>
              </v:shape>
              <v:shape id="Shape 7494" style="position:absolute;width:153;height:313;left:3907;top:2741;" coordsize="15335,31357" path="m0,0l10801,4447c13618,7290,15335,11240,15335,15666c15335,20098,13618,24054,10801,26902l0,31357l0,28803l8952,25092c11300,22705,12732,19386,12732,15666c12732,12009,11268,8693,8904,6293l0,2543l0,0x">
                <v:stroke weight="0pt" endcap="flat" joinstyle="miter" miterlimit="10" on="false" color="#000000" opacity="0"/>
                <v:fill on="true" color="#000000"/>
              </v:shape>
              <v:shape id="Shape 7495" style="position:absolute;width:502;height:318;left:6663;top:4449;" coordsize="50248,31839" path="m35668,0l50146,12573l50248,12687c40088,23330,23285,31839,2711,31839l0,31309l0,12181l2711,12687c16618,12687,28061,6921,35668,0x">
                <v:stroke weight="0pt" endcap="flat" joinstyle="miter" miterlimit="10" on="false" color="#000000" opacity="0"/>
                <v:fill on="true" color="#000000"/>
              </v:shape>
              <v:shape id="Shape 7806" style="position:absolute;width:203;height:1182;left:8642;top:3566;" coordsize="20333,118237" path="m0,0l20333,0l20333,118237l0,118237l0,0">
                <v:stroke weight="0pt" endcap="flat" joinstyle="miter" miterlimit="10" on="false" color="#000000" opacity="0"/>
                <v:fill on="true" color="#000000"/>
              </v:shape>
              <v:shape id="Shape 7497" style="position:absolute;width:580;height:1212;left:11862;top:3550;" coordsize="58058,121226" path="m58058,0l58058,18461l35206,26462c28851,31607,24124,38998,21997,47984l58058,47984l58058,65713l21057,65713c22466,81496,31998,94357,45758,99801l58058,102098l58058,121226l36519,117015c14502,107839,0,86294,0,60747c0,35030,14766,13570,36117,4447l58058,0x">
                <v:stroke weight="0pt" endcap="flat" joinstyle="miter" miterlimit="10" on="false" color="#000000" opacity="0"/>
                <v:fill on="true" color="#000000"/>
              </v:shape>
              <v:shape id="Shape 7498" style="position:absolute;width:865;height:1220;left:9048;top:3547;" coordsize="86550,122022" path="m44031,0c57620,0,69126,5131,77737,15456l63957,27432c58750,21742,52654,18212,44031,18212c34684,18212,26568,22937,26568,31217c26568,38544,30264,44221,44513,49187l54597,52743c75489,60071,86550,70714,86550,88214c86550,107124,69837,122022,43040,122022c25730,122022,10617,114440,0,101549l14529,88912c22225,97816,30556,103822,43536,103822c55575,103822,65405,97904,65405,88912c65405,79934,59017,74968,44513,70003l34925,66460c13297,58648,5677,45644,5677,31458c5677,13716,21654,0,44031,0x">
                <v:stroke weight="0pt" endcap="flat" joinstyle="miter" miterlimit="10" on="false" color="#000000" opacity="0"/>
                <v:fill on="true" color="#000000"/>
              </v:shape>
              <v:shape id="Shape 7499" style="position:absolute;width:589;height:659;left:6663;top:3547;" coordsize="58998,65977" path="m1289,0c34398,0,58528,23888,58998,65977l0,65977l0,48247l36062,48247c33230,28854,18091,18453,108,18682l0,18720l0,261l1289,0x">
                <v:stroke weight="0pt" endcap="flat" joinstyle="miter" miterlimit="10" on="false" color="#000000" opacity="0"/>
                <v:fill on="true" color="#000000"/>
              </v:shape>
              <v:shape id="Shape 7500" style="position:absolute;width:1110;height:1236;left:7317;top:3539;" coordsize="111036,123685" path="m14338,0l14707,406l55512,47358l96685,0l111036,12471l110681,12878l68110,61849l111036,111214l96685,123685l96329,123279l55512,76327l14338,123685l0,111214l356,110807l42926,61849l0,12471l14338,0x">
                <v:stroke weight="0pt" endcap="flat" joinstyle="miter" miterlimit="10" on="false" color="#000000" opacity="0"/>
                <v:fill on="true" color="#000000"/>
              </v:shape>
              <v:shape id="Shape 7501" style="position:absolute;width:1411;height:1692;left:10198;top:3056;" coordsize="141173,169202" path="m0,0l4254,0l119659,121627l119659,0l141173,0l141173,169202l136931,169202l21526,47561l21526,169202l0,169202l0,0x">
                <v:stroke weight="0pt" endcap="flat" joinstyle="miter" miterlimit="10" on="false" color="#000000" opacity="0"/>
                <v:fill on="true" color="#000000"/>
              </v:shape>
              <v:shape id="Shape 7807" style="position:absolute;width:222;height:190;left:8633;top:3056;" coordsize="22250,19037" path="m0,0l22250,0l22250,19037l0,19037l0,0">
                <v:stroke weight="0pt" endcap="flat" joinstyle="miter" miterlimit="10" on="false" color="#000000" opacity="0"/>
                <v:fill on="true" color="#000000"/>
              </v:shape>
              <v:shape id="Shape 7503" style="position:absolute;width:502;height:318;left:12443;top:4449;" coordsize="50248,31839" path="m35681,0l50146,12573l50248,12687c40088,23330,23298,31839,2724,31839l0,31307l0,12178l2724,12687c16631,12687,28061,6921,35681,0x">
                <v:stroke weight="0pt" endcap="flat" joinstyle="miter" miterlimit="10" on="false" color="#000000" opacity="0"/>
                <v:fill on="true" color="#000000"/>
              </v:shape>
              <v:shape id="Shape 7808" style="position:absolute;width:203;height:1182;left:14422;top:3566;" coordsize="20333,118237" path="m0,0l20333,0l20333,118237l0,118237l0,0">
                <v:stroke weight="0pt" endcap="flat" joinstyle="miter" miterlimit="10" on="false" color="#000000" opacity="0"/>
                <v:fill on="true" color="#000000"/>
              </v:shape>
              <v:shape id="Shape 7505" style="position:absolute;width:865;height:1220;left:14828;top:3547;" coordsize="86551,122022" path="m44031,0c57620,0,69126,5131,77749,15456l63970,27432c58763,21742,52654,18212,44031,18212c34696,18212,26581,22937,26581,31217c26581,38544,30264,44221,44526,49187l54597,52743c75489,60071,86551,70714,86551,88214c86551,107124,69837,122022,43053,122022c25730,122022,10630,114440,0,101549l14529,88912c22238,97816,30556,103822,43536,103822c55588,103822,65418,97904,65418,88912c65418,79934,59017,74968,44526,70003l34938,66460c13309,58648,5690,45644,5690,31458c5690,13716,21666,0,44031,0x">
                <v:stroke weight="0pt" endcap="flat" joinstyle="miter" miterlimit="10" on="false" color="#000000" opacity="0"/>
                <v:fill on="true" color="#000000"/>
              </v:shape>
              <v:shape id="Shape 7506" style="position:absolute;width:589;height:659;left:12443;top:3547;" coordsize="58998,65977" path="m1302,0c34411,0,58528,23888,58998,65977l0,65977l0,48247l36062,48247c33230,28854,18091,18453,121,18682l0,18724l0,264l1302,0x">
                <v:stroke weight="0pt" endcap="flat" joinstyle="miter" miterlimit="10" on="false" color="#000000" opacity="0"/>
                <v:fill on="true" color="#000000"/>
              </v:shape>
              <v:shape id="Shape 7507" style="position:absolute;width:1110;height:1236;left:13097;top:3539;" coordsize="111036,123685" path="m14351,0l14706,406l55524,47358l96685,0l111036,12471l110680,12878l68110,61849l111036,111214l96685,123685l96329,123279l55524,76327l14351,123685l0,111214l356,110807l42926,61849l0,12471l14351,0x">
                <v:stroke weight="0pt" endcap="flat" joinstyle="miter" miterlimit="10" on="false" color="#000000" opacity="0"/>
                <v:fill on="true" color="#000000"/>
              </v:shape>
              <v:shape id="Shape 7508" style="position:absolute;width:63;height:177;left:15802;top:3313;" coordsize="6331,17742" path="m0,0l6261,0l6331,56l6331,2849l6058,2667l2934,2667l2934,7797l6134,7797l6331,7651l6331,10893l6033,10351l2934,10351l2934,17742l0,17742l0,0x">
                <v:stroke weight="0pt" endcap="flat" joinstyle="miter" miterlimit="10" on="false" color="#000000" opacity="0"/>
                <v:fill on="true" color="#000000"/>
              </v:shape>
              <v:shape id="Shape 7509" style="position:absolute;width:160;height:316;left:15705;top:3246;" coordsize="16072,31610" path="m15735,0l16072,138l16072,2670l15735,2528c8534,2528,2680,8484,2680,15799c2680,23228,8408,29070,15735,29070l16072,28931l16072,31472l15735,31610c6909,31610,0,24664,0,15799c0,7086,7061,0,15735,0x">
                <v:stroke weight="0pt" endcap="flat" joinstyle="miter" miterlimit="10" on="false" color="#000000" opacity="0"/>
                <v:fill on="true" color="#000000"/>
              </v:shape>
              <v:shape id="Shape 7809" style="position:absolute;width:222;height:190;left:14413;top:3056;" coordsize="22250,19037" path="m0,0l22250,0l22250,19037l0,19037l0,0">
                <v:stroke weight="0pt" endcap="flat" joinstyle="miter" miterlimit="10" on="false" color="#000000" opacity="0"/>
                <v:fill on="true" color="#000000"/>
              </v:shape>
              <v:shape id="Shape 7511" style="position:absolute;width:69;height:176;left:15866;top:3314;" coordsize="6915,17686" path="m0,0l6267,5011c6267,7615,5061,9253,2673,9863l6915,17686l3766,17686l0,10837l0,7596l3397,5075l0,2794l0,0x">
                <v:stroke weight="0pt" endcap="flat" joinstyle="miter" miterlimit="10" on="false" color="#000000" opacity="0"/>
                <v:fill on="true" color="#000000"/>
              </v:shape>
              <v:shape id="Shape 7512" style="position:absolute;width:153;height:313;left:15866;top:3248;" coordsize="15335,31334" path="m0,0l10795,4438c13614,7279,15335,11229,15335,15661c15335,20093,13614,24046,10795,26891l0,31334l0,28793l8939,25083c11287,22693,12719,19376,12719,15661c12719,12003,11259,8686,8896,6283l0,2532l0,0x">
                <v:stroke weight="0pt" endcap="flat" joinstyle="miter" miterlimit="10" on="false" color="#000000" opacity="0"/>
                <v:fill on="true" color="#000000"/>
              </v:shape>
              <v:shape id="Shape 7513" style="position:absolute;width:1073;height:2754;left:819;top:2928;" coordsize="107391,275425" path="m106718,178c107086,0,107391,521,107061,775c101117,5335,95390,10237,90005,15558c61011,43904,40856,82156,34087,123889c30721,144717,30658,166294,34049,187516c38405,217818,55842,257684,80632,274714c80950,274930,80747,275425,80366,275362c20104,263932,7760,206070,5004,174638c0,105893,39040,30417,106718,178x">
                <v:stroke weight="0pt" endcap="flat" joinstyle="miter" miterlimit="10" on="false" color="#000000" opacity="0"/>
                <v:fill on="true" color="#ed1c24"/>
              </v:shape>
              <v:shape id="Shape 7514" style="position:absolute;width:1855;height:2518;left:0;top:2819;" coordsize="185560,251854" path="m184988,76c185395,0,185560,584,185166,736c180797,2439,176479,4305,172225,6338c135865,23813,105016,53861,86271,91237c44780,174549,74397,233896,86957,251117c87198,251447,86766,251854,86436,251600c0,182728,55537,21857,184988,76x">
                <v:stroke weight="0pt" endcap="flat" joinstyle="miter" miterlimit="10" on="false" color="#000000" opacity="0"/>
                <v:fill on="true" color="#ed1c24"/>
              </v:shape>
              <v:shape id="Shape 7515" style="position:absolute;width:1695;height:1850;left:148;top:2700;" coordsize="169507,185055" path="m146796,556c154394,0,161595,80,169075,727c169494,765,169507,1388,169088,1425c132880,4893,73762,28032,39840,81804c22682,109007,10465,142510,14973,184509c15024,184928,14427,185055,14288,184662c12433,179315,9665,170907,8674,166856c0,131385,7023,93767,28854,64507c28969,64354,29083,64202,29197,64050c40526,49038,54496,36008,70333,25860c86131,15637,103797,8386,122136,4194c131204,2302,139198,1112,146796,556x">
                <v:stroke weight="0pt" endcap="flat" joinstyle="miter" miterlimit="10" on="false" color="#000000" opacity="0"/>
                <v:fill on="true" color="#ed1c24"/>
              </v:shape>
              <v:shape id="Shape 7516" style="position:absolute;width:1543;height:731;left:315;top:2525;" coordsize="154343,73168" path="m119183,2039c130669,2718,142361,4687,153937,8068c154343,8195,154216,8804,153797,8753c93142,1248,31026,30090,775,72812c533,73168,0,72863,165,72469c7607,55172,17424,37582,30048,27384c52118,9563,84724,0,119183,2039x">
                <v:stroke weight="0pt" endcap="flat" joinstyle="miter" miterlimit="10" on="false" color="#000000" opacity="0"/>
                <v:fill on="true" color="#ed1c24"/>
              </v:shape>
              <v:shape id="Shape 7517" style="position:absolute;width:3007;height:3709;left:805;top:2068;" coordsize="300723,370993" path="m99619,8916c197333,0,285471,74105,293459,171907c300723,260718,241503,339802,157188,359804c51041,370993,0,155626,147091,73622c148361,74447,151587,76671,153708,78258c161239,83909,168262,90221,174650,97117c181026,104026,186804,111506,191834,119456c196850,127407,201155,135814,204660,144552c205308,146152,207454,146748,208890,145314c209550,144641,209702,143625,209372,142735l209347,142672c205956,133566,201714,124752,196710,116370c191694,107988,185890,100064,179426,92697c178130,91225,176809,89789,175450,88367c175158,88050,175552,87554,175920,87795c180645,90716,185229,93879,189624,97308c197041,103086,203962,109500,210287,116460c211442,117729,213639,117552,214490,115722c214884,114872,214681,113868,214071,113157l214020,113094c207747,105677,200825,98781,193345,92507c187731,87808,181775,83503,175565,79566c175209,79337,175450,78791,175857,78893c179667,79947,183439,81128,187173,82436c196037,85585,204635,89484,212865,94031c214363,94856,216370,94006,216599,91999c216713,91084,216205,90195,215405,89701l215316,89650c207048,84557,198349,80112,189306,76416c184493,74473,179591,72733,174625,71209c174219,71095,174295,70498,174714,70486c185357,70142,196024,70777,206553,72365c208128,72593,209626,71298,209423,69520c209296,68453,208432,67615,207366,67387l207315,67373c195339,64859,183020,63538,170637,63500c170231,63488,170116,62916,170497,62776c179235,59475,188227,56845,197358,54928c198806,54611,199746,53086,199212,51575c198806,50432,197574,49785,196367,49950l196317,49962c179337,52350,162484,57062,146495,64174c142215,61367,137782,58751,133248,56350c124485,51753,115278,47930,105791,44983c96291,42037,86487,39967,76568,38798c57734,36614,25806,36284,2654,49543c2273,49759,1918,49250,2248,48959c29337,26060,65659,12015,99619,8916x">
                <v:stroke weight="0pt" endcap="flat" joinstyle="miter" miterlimit="10" on="false" color="#000000" opacity="0"/>
                <v:fill on="true" color="#ed1c24"/>
              </v:shape>
              <v:shape id="Shape 7518" style="position:absolute;width:65828;height:0;left:453;top:0;" coordsize="6582855,0" path="m6582855,0l0,0">
                <v:stroke weight="1pt" endcap="round" dashstyle="0 3.005" joinstyle="round" on="true" color="#000000"/>
                <v:fill on="false" color="#000000" opacity="0"/>
              </v:shape>
              <v:shape id="Shape 7519" style="position:absolute;width:0;height:0;left:66663;top:0;" coordsize="0,0" path="m0,0l0,0">
                <v:stroke weight="1pt" endcap="round" joinstyle="round" on="true" color="#000000"/>
                <v:fill on="false" color="#000000" opacity="0"/>
              </v:shape>
              <v:shape id="Shape 7520" style="position:absolute;width:0;height:0;left:262;top:0;" coordsize="0,0" path="m0,0l0,0">
                <v:stroke weight="1pt" endcap="round" joinstyle="round" on="true" color="#000000"/>
                <v:fill on="false" color="#000000" opacity="0"/>
              </v:shape>
              <v:shape id="Picture 7521" style="position:absolute;width:16562;height:3470;left:50164;top:2181;" filled="f">
                <v:imagedata r:id="rId1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3F211" w14:textId="77777777" w:rsidR="007F340D" w:rsidRDefault="007F340D">
      <w:pPr>
        <w:spacing w:after="0" w:line="240" w:lineRule="auto"/>
      </w:pPr>
      <w:r>
        <w:separator/>
      </w:r>
    </w:p>
  </w:footnote>
  <w:footnote w:type="continuationSeparator" w:id="0">
    <w:p w14:paraId="3DF1F026" w14:textId="77777777" w:rsidR="007F340D" w:rsidRDefault="007F3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037D8" w14:textId="77777777" w:rsidR="00D340FE" w:rsidRDefault="00043F64">
    <w:r>
      <w:rPr>
        <w:noProof/>
        <w:sz w:val="22"/>
      </w:rPr>
      <mc:AlternateContent>
        <mc:Choice Requires="wpg">
          <w:drawing>
            <wp:anchor distT="0" distB="0" distL="114300" distR="114300" simplePos="0" relativeHeight="251658240" behindDoc="1" locked="0" layoutInCell="1" allowOverlap="1" wp14:anchorId="27C9E591" wp14:editId="0778B350">
              <wp:simplePos x="0" y="0"/>
              <wp:positionH relativeFrom="page">
                <wp:posOffset>0</wp:posOffset>
              </wp:positionH>
              <wp:positionV relativeFrom="page">
                <wp:posOffset>0</wp:posOffset>
              </wp:positionV>
              <wp:extent cx="1" cy="1"/>
              <wp:effectExtent l="0" t="0" r="0" b="0"/>
              <wp:wrapNone/>
              <wp:docPr id="7563" name="Group 756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563"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B9E31" w14:textId="77777777" w:rsidR="00D340FE" w:rsidRDefault="00043F64">
    <w:r>
      <w:rPr>
        <w:noProof/>
        <w:sz w:val="22"/>
      </w:rPr>
      <mc:AlternateContent>
        <mc:Choice Requires="wpg">
          <w:drawing>
            <wp:anchor distT="0" distB="0" distL="114300" distR="114300" simplePos="0" relativeHeight="251659264" behindDoc="1" locked="0" layoutInCell="1" allowOverlap="1" wp14:anchorId="3C83AA0D" wp14:editId="221F9216">
              <wp:simplePos x="0" y="0"/>
              <wp:positionH relativeFrom="page">
                <wp:posOffset>0</wp:posOffset>
              </wp:positionH>
              <wp:positionV relativeFrom="page">
                <wp:posOffset>0</wp:posOffset>
              </wp:positionV>
              <wp:extent cx="1" cy="1"/>
              <wp:effectExtent l="0" t="0" r="0" b="0"/>
              <wp:wrapNone/>
              <wp:docPr id="7523" name="Group 752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523"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3DB9" w14:textId="77777777" w:rsidR="00D340FE" w:rsidRDefault="00043F64">
    <w:r>
      <w:rPr>
        <w:noProof/>
        <w:sz w:val="22"/>
      </w:rPr>
      <mc:AlternateContent>
        <mc:Choice Requires="wpg">
          <w:drawing>
            <wp:anchor distT="0" distB="0" distL="114300" distR="114300" simplePos="0" relativeHeight="251660288" behindDoc="1" locked="0" layoutInCell="1" allowOverlap="1" wp14:anchorId="61EAF8EB" wp14:editId="0E5C3BA5">
              <wp:simplePos x="0" y="0"/>
              <wp:positionH relativeFrom="page">
                <wp:posOffset>0</wp:posOffset>
              </wp:positionH>
              <wp:positionV relativeFrom="page">
                <wp:posOffset>0</wp:posOffset>
              </wp:positionV>
              <wp:extent cx="1" cy="1"/>
              <wp:effectExtent l="0" t="0" r="0" b="0"/>
              <wp:wrapNone/>
              <wp:docPr id="7483" name="Group 748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483"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6540"/>
    <w:multiLevelType w:val="hybridMultilevel"/>
    <w:tmpl w:val="21A4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B0BD2"/>
    <w:multiLevelType w:val="hybridMultilevel"/>
    <w:tmpl w:val="4D901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672D2"/>
    <w:multiLevelType w:val="hybridMultilevel"/>
    <w:tmpl w:val="6A0A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90CD4"/>
    <w:multiLevelType w:val="hybridMultilevel"/>
    <w:tmpl w:val="87AC7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44982"/>
    <w:multiLevelType w:val="hybridMultilevel"/>
    <w:tmpl w:val="78F49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4214C0"/>
    <w:multiLevelType w:val="hybridMultilevel"/>
    <w:tmpl w:val="5FEA27DE"/>
    <w:lvl w:ilvl="0" w:tplc="B406C32A">
      <w:start w:val="1"/>
      <w:numFmt w:val="bullet"/>
      <w:lvlText w:val="•"/>
      <w:lvlJc w:val="left"/>
      <w:pPr>
        <w:ind w:left="10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250F9B4">
      <w:start w:val="1"/>
      <w:numFmt w:val="bullet"/>
      <w:lvlText w:val="o"/>
      <w:lvlJc w:val="left"/>
      <w:pPr>
        <w:ind w:left="14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306F3E4">
      <w:start w:val="1"/>
      <w:numFmt w:val="bullet"/>
      <w:lvlText w:val="▪"/>
      <w:lvlJc w:val="left"/>
      <w:pPr>
        <w:ind w:left="21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74223A0">
      <w:start w:val="1"/>
      <w:numFmt w:val="bullet"/>
      <w:lvlText w:val="•"/>
      <w:lvlJc w:val="left"/>
      <w:pPr>
        <w:ind w:left="28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7B8D730">
      <w:start w:val="1"/>
      <w:numFmt w:val="bullet"/>
      <w:lvlText w:val="o"/>
      <w:lvlJc w:val="left"/>
      <w:pPr>
        <w:ind w:left="36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234D8A2">
      <w:start w:val="1"/>
      <w:numFmt w:val="bullet"/>
      <w:lvlText w:val="▪"/>
      <w:lvlJc w:val="left"/>
      <w:pPr>
        <w:ind w:left="43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4B62A2C">
      <w:start w:val="1"/>
      <w:numFmt w:val="bullet"/>
      <w:lvlText w:val="•"/>
      <w:lvlJc w:val="left"/>
      <w:pPr>
        <w:ind w:left="50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E7E0CB0">
      <w:start w:val="1"/>
      <w:numFmt w:val="bullet"/>
      <w:lvlText w:val="o"/>
      <w:lvlJc w:val="left"/>
      <w:pPr>
        <w:ind w:left="57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54CB1D8">
      <w:start w:val="1"/>
      <w:numFmt w:val="bullet"/>
      <w:lvlText w:val="▪"/>
      <w:lvlJc w:val="left"/>
      <w:pPr>
        <w:ind w:left="64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7AB00620"/>
    <w:multiLevelType w:val="hybridMultilevel"/>
    <w:tmpl w:val="7468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44586D"/>
    <w:multiLevelType w:val="hybridMultilevel"/>
    <w:tmpl w:val="1F4AC1F4"/>
    <w:lvl w:ilvl="0" w:tplc="2710DAA8">
      <w:start w:val="1"/>
      <w:numFmt w:val="bullet"/>
      <w:lvlText w:val="•"/>
      <w:lvlJc w:val="left"/>
      <w:pPr>
        <w:ind w:left="10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326DCEA">
      <w:start w:val="1"/>
      <w:numFmt w:val="bullet"/>
      <w:lvlText w:val="o"/>
      <w:lvlJc w:val="left"/>
      <w:pPr>
        <w:ind w:left="14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55A142A">
      <w:start w:val="1"/>
      <w:numFmt w:val="bullet"/>
      <w:lvlText w:val="▪"/>
      <w:lvlJc w:val="left"/>
      <w:pPr>
        <w:ind w:left="21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0A81078">
      <w:start w:val="1"/>
      <w:numFmt w:val="bullet"/>
      <w:lvlText w:val="•"/>
      <w:lvlJc w:val="left"/>
      <w:pPr>
        <w:ind w:left="28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4784450">
      <w:start w:val="1"/>
      <w:numFmt w:val="bullet"/>
      <w:lvlText w:val="o"/>
      <w:lvlJc w:val="left"/>
      <w:pPr>
        <w:ind w:left="36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936A298">
      <w:start w:val="1"/>
      <w:numFmt w:val="bullet"/>
      <w:lvlText w:val="▪"/>
      <w:lvlJc w:val="left"/>
      <w:pPr>
        <w:ind w:left="43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68CEB84">
      <w:start w:val="1"/>
      <w:numFmt w:val="bullet"/>
      <w:lvlText w:val="•"/>
      <w:lvlJc w:val="left"/>
      <w:pPr>
        <w:ind w:left="50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B46987A">
      <w:start w:val="1"/>
      <w:numFmt w:val="bullet"/>
      <w:lvlText w:val="o"/>
      <w:lvlJc w:val="left"/>
      <w:pPr>
        <w:ind w:left="57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318F638">
      <w:start w:val="1"/>
      <w:numFmt w:val="bullet"/>
      <w:lvlText w:val="▪"/>
      <w:lvlJc w:val="left"/>
      <w:pPr>
        <w:ind w:left="64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7"/>
  </w:num>
  <w:num w:numId="2">
    <w:abstractNumId w:val="5"/>
  </w:num>
  <w:num w:numId="3">
    <w:abstractNumId w:val="3"/>
  </w:num>
  <w:num w:numId="4">
    <w:abstractNumId w:val="1"/>
  </w:num>
  <w:num w:numId="5">
    <w:abstractNumId w:val="0"/>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0FE"/>
    <w:rsid w:val="00043F64"/>
    <w:rsid w:val="00094481"/>
    <w:rsid w:val="000E6E39"/>
    <w:rsid w:val="001215C0"/>
    <w:rsid w:val="001E692F"/>
    <w:rsid w:val="00203ADC"/>
    <w:rsid w:val="0034312D"/>
    <w:rsid w:val="003B6184"/>
    <w:rsid w:val="003E3604"/>
    <w:rsid w:val="00432C95"/>
    <w:rsid w:val="004D4EAF"/>
    <w:rsid w:val="006427F0"/>
    <w:rsid w:val="0069115A"/>
    <w:rsid w:val="00716A80"/>
    <w:rsid w:val="007C49FC"/>
    <w:rsid w:val="007D51AC"/>
    <w:rsid w:val="007F340D"/>
    <w:rsid w:val="00812606"/>
    <w:rsid w:val="008E4C75"/>
    <w:rsid w:val="009362EC"/>
    <w:rsid w:val="0095255F"/>
    <w:rsid w:val="00AF3BA0"/>
    <w:rsid w:val="00B8080B"/>
    <w:rsid w:val="00BB482E"/>
    <w:rsid w:val="00C65949"/>
    <w:rsid w:val="00C65B58"/>
    <w:rsid w:val="00CF34C9"/>
    <w:rsid w:val="00D340FE"/>
    <w:rsid w:val="00DB686D"/>
    <w:rsid w:val="00E5215D"/>
    <w:rsid w:val="00E92B39"/>
    <w:rsid w:val="00F0459C"/>
    <w:rsid w:val="00FD4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5A2B5"/>
  <w15:docId w15:val="{FDBE0B92-1C50-4007-9AFC-E45730FCC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5" w:line="250" w:lineRule="auto"/>
      <w:ind w:left="17" w:right="3338"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65"/>
      <w:ind w:left="17" w:hanging="10"/>
      <w:outlineLvl w:val="0"/>
    </w:pPr>
    <w:rPr>
      <w:rFonts w:ascii="Calibri" w:eastAsia="Calibri" w:hAnsi="Calibri" w:cs="Calibri"/>
      <w:b/>
      <w:color w:val="000000"/>
      <w:sz w:val="30"/>
    </w:rPr>
  </w:style>
  <w:style w:type="paragraph" w:styleId="Heading2">
    <w:name w:val="heading 2"/>
    <w:next w:val="Normal"/>
    <w:link w:val="Heading2Char"/>
    <w:uiPriority w:val="9"/>
    <w:unhideWhenUsed/>
    <w:qFormat/>
    <w:pPr>
      <w:keepNext/>
      <w:keepLines/>
      <w:spacing w:after="0"/>
      <w:ind w:left="11"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7"/>
      <w:ind w:left="17" w:hanging="10"/>
      <w:outlineLvl w:val="2"/>
    </w:pPr>
    <w:rPr>
      <w:rFonts w:ascii="Calibri" w:eastAsia="Calibri" w:hAnsi="Calibri" w:cs="Calibri"/>
      <w:b/>
      <w:color w:val="000000"/>
      <w:sz w:val="24"/>
    </w:rPr>
  </w:style>
  <w:style w:type="paragraph" w:styleId="Heading4">
    <w:name w:val="heading 4"/>
    <w:basedOn w:val="Normal"/>
    <w:next w:val="Normal"/>
    <w:link w:val="Heading4Char"/>
    <w:uiPriority w:val="9"/>
    <w:semiHidden/>
    <w:unhideWhenUsed/>
    <w:qFormat/>
    <w:rsid w:val="0069115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30"/>
    </w:rPr>
  </w:style>
  <w:style w:type="character" w:customStyle="1" w:styleId="Heading3Char">
    <w:name w:val="Heading 3 Char"/>
    <w:link w:val="Heading3"/>
    <w:rPr>
      <w:rFonts w:ascii="Calibri" w:eastAsia="Calibri" w:hAnsi="Calibri" w:cs="Calibri"/>
      <w:b/>
      <w:color w:val="000000"/>
      <w:sz w:val="24"/>
    </w:rPr>
  </w:style>
  <w:style w:type="character" w:styleId="CommentReference">
    <w:name w:val="annotation reference"/>
    <w:basedOn w:val="DefaultParagraphFont"/>
    <w:uiPriority w:val="99"/>
    <w:semiHidden/>
    <w:unhideWhenUsed/>
    <w:rsid w:val="009362EC"/>
    <w:rPr>
      <w:sz w:val="16"/>
      <w:szCs w:val="16"/>
    </w:rPr>
  </w:style>
  <w:style w:type="paragraph" w:styleId="CommentText">
    <w:name w:val="annotation text"/>
    <w:basedOn w:val="Normal"/>
    <w:link w:val="CommentTextChar"/>
    <w:uiPriority w:val="99"/>
    <w:semiHidden/>
    <w:unhideWhenUsed/>
    <w:rsid w:val="009362EC"/>
    <w:pPr>
      <w:spacing w:line="240" w:lineRule="auto"/>
    </w:pPr>
    <w:rPr>
      <w:sz w:val="20"/>
      <w:szCs w:val="20"/>
    </w:rPr>
  </w:style>
  <w:style w:type="character" w:customStyle="1" w:styleId="CommentTextChar">
    <w:name w:val="Comment Text Char"/>
    <w:basedOn w:val="DefaultParagraphFont"/>
    <w:link w:val="CommentText"/>
    <w:uiPriority w:val="99"/>
    <w:semiHidden/>
    <w:rsid w:val="009362E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362EC"/>
    <w:rPr>
      <w:b/>
      <w:bCs/>
    </w:rPr>
  </w:style>
  <w:style w:type="character" w:customStyle="1" w:styleId="CommentSubjectChar">
    <w:name w:val="Comment Subject Char"/>
    <w:basedOn w:val="CommentTextChar"/>
    <w:link w:val="CommentSubject"/>
    <w:uiPriority w:val="99"/>
    <w:semiHidden/>
    <w:rsid w:val="009362EC"/>
    <w:rPr>
      <w:rFonts w:ascii="Calibri" w:eastAsia="Calibri" w:hAnsi="Calibri" w:cs="Calibri"/>
      <w:b/>
      <w:bCs/>
      <w:color w:val="000000"/>
      <w:sz w:val="20"/>
      <w:szCs w:val="20"/>
    </w:rPr>
  </w:style>
  <w:style w:type="character" w:styleId="Hyperlink">
    <w:name w:val="Hyperlink"/>
    <w:basedOn w:val="DefaultParagraphFont"/>
    <w:uiPriority w:val="99"/>
    <w:unhideWhenUsed/>
    <w:rsid w:val="0069115A"/>
    <w:rPr>
      <w:color w:val="0563C1" w:themeColor="hyperlink"/>
      <w:u w:val="single"/>
    </w:rPr>
  </w:style>
  <w:style w:type="character" w:styleId="UnresolvedMention">
    <w:name w:val="Unresolved Mention"/>
    <w:basedOn w:val="DefaultParagraphFont"/>
    <w:uiPriority w:val="99"/>
    <w:semiHidden/>
    <w:unhideWhenUsed/>
    <w:rsid w:val="0069115A"/>
    <w:rPr>
      <w:color w:val="605E5C"/>
      <w:shd w:val="clear" w:color="auto" w:fill="E1DFDD"/>
    </w:rPr>
  </w:style>
  <w:style w:type="character" w:styleId="Emphasis">
    <w:name w:val="Emphasis"/>
    <w:basedOn w:val="DefaultParagraphFont"/>
    <w:uiPriority w:val="20"/>
    <w:qFormat/>
    <w:rsid w:val="0069115A"/>
    <w:rPr>
      <w:i/>
      <w:iCs/>
    </w:rPr>
  </w:style>
  <w:style w:type="character" w:customStyle="1" w:styleId="Heading4Char">
    <w:name w:val="Heading 4 Char"/>
    <w:basedOn w:val="DefaultParagraphFont"/>
    <w:link w:val="Heading4"/>
    <w:uiPriority w:val="9"/>
    <w:semiHidden/>
    <w:rsid w:val="0069115A"/>
    <w:rPr>
      <w:rFonts w:asciiTheme="majorHAnsi" w:eastAsiaTheme="majorEastAsia" w:hAnsiTheme="majorHAnsi" w:cstheme="majorBidi"/>
      <w:i/>
      <w:iCs/>
      <w:color w:val="2F5496" w:themeColor="accent1" w:themeShade="BF"/>
      <w:sz w:val="18"/>
    </w:rPr>
  </w:style>
  <w:style w:type="character" w:customStyle="1" w:styleId="hit">
    <w:name w:val="hit"/>
    <w:basedOn w:val="DefaultParagraphFont"/>
    <w:rsid w:val="00E5215D"/>
  </w:style>
  <w:style w:type="paragraph" w:styleId="NormalWeb">
    <w:name w:val="Normal (Web)"/>
    <w:basedOn w:val="Normal"/>
    <w:uiPriority w:val="99"/>
    <w:semiHidden/>
    <w:unhideWhenUsed/>
    <w:rsid w:val="00E5215D"/>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E5215D"/>
    <w:rPr>
      <w:color w:val="954F72" w:themeColor="followedHyperlink"/>
      <w:u w:val="single"/>
    </w:rPr>
  </w:style>
  <w:style w:type="paragraph" w:styleId="ListParagraph">
    <w:name w:val="List Paragraph"/>
    <w:basedOn w:val="Normal"/>
    <w:uiPriority w:val="34"/>
    <w:qFormat/>
    <w:rsid w:val="004D4E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18142">
      <w:bodyDiv w:val="1"/>
      <w:marLeft w:val="0"/>
      <w:marRight w:val="0"/>
      <w:marTop w:val="0"/>
      <w:marBottom w:val="0"/>
      <w:divBdr>
        <w:top w:val="none" w:sz="0" w:space="0" w:color="auto"/>
        <w:left w:val="none" w:sz="0" w:space="0" w:color="auto"/>
        <w:bottom w:val="none" w:sz="0" w:space="0" w:color="auto"/>
        <w:right w:val="none" w:sz="0" w:space="0" w:color="auto"/>
      </w:divBdr>
      <w:divsChild>
        <w:div w:id="275256649">
          <w:marLeft w:val="0"/>
          <w:marRight w:val="0"/>
          <w:marTop w:val="0"/>
          <w:marBottom w:val="0"/>
          <w:divBdr>
            <w:top w:val="none" w:sz="0" w:space="0" w:color="auto"/>
            <w:left w:val="none" w:sz="0" w:space="0" w:color="auto"/>
            <w:bottom w:val="none" w:sz="0" w:space="0" w:color="auto"/>
            <w:right w:val="none" w:sz="0" w:space="0" w:color="auto"/>
          </w:divBdr>
          <w:divsChild>
            <w:div w:id="824512357">
              <w:marLeft w:val="0"/>
              <w:marRight w:val="0"/>
              <w:marTop w:val="0"/>
              <w:marBottom w:val="0"/>
              <w:divBdr>
                <w:top w:val="none" w:sz="0" w:space="0" w:color="auto"/>
                <w:left w:val="none" w:sz="0" w:space="0" w:color="auto"/>
                <w:bottom w:val="none" w:sz="0" w:space="0" w:color="auto"/>
                <w:right w:val="none" w:sz="0" w:space="0" w:color="auto"/>
              </w:divBdr>
              <w:divsChild>
                <w:div w:id="1042092968">
                  <w:marLeft w:val="0"/>
                  <w:marRight w:val="0"/>
                  <w:marTop w:val="0"/>
                  <w:marBottom w:val="0"/>
                  <w:divBdr>
                    <w:top w:val="none" w:sz="0" w:space="0" w:color="auto"/>
                    <w:left w:val="none" w:sz="0" w:space="0" w:color="auto"/>
                    <w:bottom w:val="none" w:sz="0" w:space="0" w:color="auto"/>
                    <w:right w:val="none" w:sz="0" w:space="0" w:color="auto"/>
                  </w:divBdr>
                  <w:divsChild>
                    <w:div w:id="1787657109">
                      <w:marLeft w:val="0"/>
                      <w:marRight w:val="0"/>
                      <w:marTop w:val="0"/>
                      <w:marBottom w:val="0"/>
                      <w:divBdr>
                        <w:top w:val="none" w:sz="0" w:space="0" w:color="auto"/>
                        <w:left w:val="none" w:sz="0" w:space="0" w:color="auto"/>
                        <w:bottom w:val="none" w:sz="0" w:space="0" w:color="auto"/>
                        <w:right w:val="none" w:sz="0" w:space="0" w:color="auto"/>
                      </w:divBdr>
                      <w:divsChild>
                        <w:div w:id="883252857">
                          <w:marLeft w:val="0"/>
                          <w:marRight w:val="0"/>
                          <w:marTop w:val="0"/>
                          <w:marBottom w:val="0"/>
                          <w:divBdr>
                            <w:top w:val="none" w:sz="0" w:space="0" w:color="auto"/>
                            <w:left w:val="none" w:sz="0" w:space="0" w:color="auto"/>
                            <w:bottom w:val="none" w:sz="0" w:space="0" w:color="auto"/>
                            <w:right w:val="none" w:sz="0" w:space="0" w:color="auto"/>
                          </w:divBdr>
                          <w:divsChild>
                            <w:div w:id="653335639">
                              <w:marLeft w:val="0"/>
                              <w:marRight w:val="0"/>
                              <w:marTop w:val="0"/>
                              <w:marBottom w:val="0"/>
                              <w:divBdr>
                                <w:top w:val="none" w:sz="0" w:space="0" w:color="auto"/>
                                <w:left w:val="none" w:sz="0" w:space="0" w:color="auto"/>
                                <w:bottom w:val="none" w:sz="0" w:space="0" w:color="auto"/>
                                <w:right w:val="none" w:sz="0" w:space="0" w:color="auto"/>
                              </w:divBdr>
                              <w:divsChild>
                                <w:div w:id="1796869403">
                                  <w:marLeft w:val="0"/>
                                  <w:marRight w:val="0"/>
                                  <w:marTop w:val="0"/>
                                  <w:marBottom w:val="0"/>
                                  <w:divBdr>
                                    <w:top w:val="none" w:sz="0" w:space="0" w:color="auto"/>
                                    <w:left w:val="none" w:sz="0" w:space="0" w:color="auto"/>
                                    <w:bottom w:val="none" w:sz="0" w:space="0" w:color="auto"/>
                                    <w:right w:val="none" w:sz="0" w:space="0" w:color="auto"/>
                                  </w:divBdr>
                                </w:div>
                                <w:div w:id="1167791497">
                                  <w:marLeft w:val="0"/>
                                  <w:marRight w:val="0"/>
                                  <w:marTop w:val="0"/>
                                  <w:marBottom w:val="0"/>
                                  <w:divBdr>
                                    <w:top w:val="none" w:sz="0" w:space="0" w:color="auto"/>
                                    <w:left w:val="none" w:sz="0" w:space="0" w:color="auto"/>
                                    <w:bottom w:val="none" w:sz="0" w:space="0" w:color="auto"/>
                                    <w:right w:val="none" w:sz="0" w:space="0" w:color="auto"/>
                                  </w:divBdr>
                                  <w:divsChild>
                                    <w:div w:id="1096749530">
                                      <w:marLeft w:val="0"/>
                                      <w:marRight w:val="0"/>
                                      <w:marTop w:val="0"/>
                                      <w:marBottom w:val="0"/>
                                      <w:divBdr>
                                        <w:top w:val="none" w:sz="0" w:space="0" w:color="auto"/>
                                        <w:left w:val="none" w:sz="0" w:space="0" w:color="auto"/>
                                        <w:bottom w:val="none" w:sz="0" w:space="0" w:color="auto"/>
                                        <w:right w:val="none" w:sz="0" w:space="0" w:color="auto"/>
                                      </w:divBdr>
                                    </w:div>
                                    <w:div w:id="1733040663">
                                      <w:marLeft w:val="0"/>
                                      <w:marRight w:val="0"/>
                                      <w:marTop w:val="0"/>
                                      <w:marBottom w:val="0"/>
                                      <w:divBdr>
                                        <w:top w:val="none" w:sz="0" w:space="0" w:color="auto"/>
                                        <w:left w:val="none" w:sz="0" w:space="0" w:color="auto"/>
                                        <w:bottom w:val="none" w:sz="0" w:space="0" w:color="auto"/>
                                        <w:right w:val="none" w:sz="0" w:space="0" w:color="auto"/>
                                      </w:divBdr>
                                    </w:div>
                                    <w:div w:id="2139831405">
                                      <w:marLeft w:val="0"/>
                                      <w:marRight w:val="0"/>
                                      <w:marTop w:val="0"/>
                                      <w:marBottom w:val="0"/>
                                      <w:divBdr>
                                        <w:top w:val="none" w:sz="0" w:space="0" w:color="auto"/>
                                        <w:left w:val="none" w:sz="0" w:space="0" w:color="auto"/>
                                        <w:bottom w:val="none" w:sz="0" w:space="0" w:color="auto"/>
                                        <w:right w:val="none" w:sz="0" w:space="0" w:color="auto"/>
                                      </w:divBdr>
                                    </w:div>
                                    <w:div w:id="900941879">
                                      <w:marLeft w:val="0"/>
                                      <w:marRight w:val="0"/>
                                      <w:marTop w:val="0"/>
                                      <w:marBottom w:val="0"/>
                                      <w:divBdr>
                                        <w:top w:val="none" w:sz="0" w:space="0" w:color="auto"/>
                                        <w:left w:val="none" w:sz="0" w:space="0" w:color="auto"/>
                                        <w:bottom w:val="none" w:sz="0" w:space="0" w:color="auto"/>
                                        <w:right w:val="none" w:sz="0" w:space="0" w:color="auto"/>
                                      </w:divBdr>
                                    </w:div>
                                    <w:div w:id="35084070">
                                      <w:marLeft w:val="0"/>
                                      <w:marRight w:val="0"/>
                                      <w:marTop w:val="0"/>
                                      <w:marBottom w:val="0"/>
                                      <w:divBdr>
                                        <w:top w:val="none" w:sz="0" w:space="0" w:color="auto"/>
                                        <w:left w:val="none" w:sz="0" w:space="0" w:color="auto"/>
                                        <w:bottom w:val="none" w:sz="0" w:space="0" w:color="auto"/>
                                        <w:right w:val="none" w:sz="0" w:space="0" w:color="auto"/>
                                      </w:divBdr>
                                    </w:div>
                                    <w:div w:id="1684358853">
                                      <w:marLeft w:val="0"/>
                                      <w:marRight w:val="0"/>
                                      <w:marTop w:val="0"/>
                                      <w:marBottom w:val="0"/>
                                      <w:divBdr>
                                        <w:top w:val="none" w:sz="0" w:space="0" w:color="auto"/>
                                        <w:left w:val="none" w:sz="0" w:space="0" w:color="auto"/>
                                        <w:bottom w:val="none" w:sz="0" w:space="0" w:color="auto"/>
                                        <w:right w:val="none" w:sz="0" w:space="0" w:color="auto"/>
                                      </w:divBdr>
                                    </w:div>
                                    <w:div w:id="276646064">
                                      <w:marLeft w:val="0"/>
                                      <w:marRight w:val="0"/>
                                      <w:marTop w:val="0"/>
                                      <w:marBottom w:val="0"/>
                                      <w:divBdr>
                                        <w:top w:val="none" w:sz="0" w:space="0" w:color="auto"/>
                                        <w:left w:val="none" w:sz="0" w:space="0" w:color="auto"/>
                                        <w:bottom w:val="none" w:sz="0" w:space="0" w:color="auto"/>
                                        <w:right w:val="none" w:sz="0" w:space="0" w:color="auto"/>
                                      </w:divBdr>
                                    </w:div>
                                    <w:div w:id="391539500">
                                      <w:marLeft w:val="0"/>
                                      <w:marRight w:val="0"/>
                                      <w:marTop w:val="0"/>
                                      <w:marBottom w:val="0"/>
                                      <w:divBdr>
                                        <w:top w:val="none" w:sz="0" w:space="0" w:color="auto"/>
                                        <w:left w:val="none" w:sz="0" w:space="0" w:color="auto"/>
                                        <w:bottom w:val="none" w:sz="0" w:space="0" w:color="auto"/>
                                        <w:right w:val="none" w:sz="0" w:space="0" w:color="auto"/>
                                      </w:divBdr>
                                    </w:div>
                                    <w:div w:id="674190320">
                                      <w:marLeft w:val="0"/>
                                      <w:marRight w:val="0"/>
                                      <w:marTop w:val="0"/>
                                      <w:marBottom w:val="0"/>
                                      <w:divBdr>
                                        <w:top w:val="none" w:sz="0" w:space="0" w:color="auto"/>
                                        <w:left w:val="none" w:sz="0" w:space="0" w:color="auto"/>
                                        <w:bottom w:val="none" w:sz="0" w:space="0" w:color="auto"/>
                                        <w:right w:val="none" w:sz="0" w:space="0" w:color="auto"/>
                                      </w:divBdr>
                                    </w:div>
                                    <w:div w:id="1213274198">
                                      <w:marLeft w:val="0"/>
                                      <w:marRight w:val="0"/>
                                      <w:marTop w:val="0"/>
                                      <w:marBottom w:val="0"/>
                                      <w:divBdr>
                                        <w:top w:val="none" w:sz="0" w:space="0" w:color="auto"/>
                                        <w:left w:val="none" w:sz="0" w:space="0" w:color="auto"/>
                                        <w:bottom w:val="none" w:sz="0" w:space="0" w:color="auto"/>
                                        <w:right w:val="none" w:sz="0" w:space="0" w:color="auto"/>
                                      </w:divBdr>
                                    </w:div>
                                    <w:div w:id="687407422">
                                      <w:marLeft w:val="0"/>
                                      <w:marRight w:val="0"/>
                                      <w:marTop w:val="0"/>
                                      <w:marBottom w:val="0"/>
                                      <w:divBdr>
                                        <w:top w:val="none" w:sz="0" w:space="0" w:color="auto"/>
                                        <w:left w:val="none" w:sz="0" w:space="0" w:color="auto"/>
                                        <w:bottom w:val="none" w:sz="0" w:space="0" w:color="auto"/>
                                        <w:right w:val="none" w:sz="0" w:space="0" w:color="auto"/>
                                      </w:divBdr>
                                    </w:div>
                                    <w:div w:id="482360168">
                                      <w:marLeft w:val="0"/>
                                      <w:marRight w:val="0"/>
                                      <w:marTop w:val="0"/>
                                      <w:marBottom w:val="0"/>
                                      <w:divBdr>
                                        <w:top w:val="none" w:sz="0" w:space="0" w:color="auto"/>
                                        <w:left w:val="none" w:sz="0" w:space="0" w:color="auto"/>
                                        <w:bottom w:val="none" w:sz="0" w:space="0" w:color="auto"/>
                                        <w:right w:val="none" w:sz="0" w:space="0" w:color="auto"/>
                                      </w:divBdr>
                                    </w:div>
                                    <w:div w:id="825978979">
                                      <w:marLeft w:val="0"/>
                                      <w:marRight w:val="0"/>
                                      <w:marTop w:val="0"/>
                                      <w:marBottom w:val="0"/>
                                      <w:divBdr>
                                        <w:top w:val="none" w:sz="0" w:space="0" w:color="auto"/>
                                        <w:left w:val="none" w:sz="0" w:space="0" w:color="auto"/>
                                        <w:bottom w:val="none" w:sz="0" w:space="0" w:color="auto"/>
                                        <w:right w:val="none" w:sz="0" w:space="0" w:color="auto"/>
                                      </w:divBdr>
                                    </w:div>
                                    <w:div w:id="564798455">
                                      <w:marLeft w:val="0"/>
                                      <w:marRight w:val="0"/>
                                      <w:marTop w:val="0"/>
                                      <w:marBottom w:val="0"/>
                                      <w:divBdr>
                                        <w:top w:val="none" w:sz="0" w:space="0" w:color="auto"/>
                                        <w:left w:val="none" w:sz="0" w:space="0" w:color="auto"/>
                                        <w:bottom w:val="none" w:sz="0" w:space="0" w:color="auto"/>
                                        <w:right w:val="none" w:sz="0" w:space="0" w:color="auto"/>
                                      </w:divBdr>
                                    </w:div>
                                    <w:div w:id="6519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4929">
                              <w:marLeft w:val="0"/>
                              <w:marRight w:val="0"/>
                              <w:marTop w:val="0"/>
                              <w:marBottom w:val="0"/>
                              <w:divBdr>
                                <w:top w:val="none" w:sz="0" w:space="0" w:color="auto"/>
                                <w:left w:val="none" w:sz="0" w:space="0" w:color="auto"/>
                                <w:bottom w:val="none" w:sz="0" w:space="0" w:color="auto"/>
                                <w:right w:val="none" w:sz="0" w:space="0" w:color="auto"/>
                              </w:divBdr>
                            </w:div>
                            <w:div w:id="83235352">
                              <w:marLeft w:val="0"/>
                              <w:marRight w:val="0"/>
                              <w:marTop w:val="0"/>
                              <w:marBottom w:val="0"/>
                              <w:divBdr>
                                <w:top w:val="none" w:sz="0" w:space="0" w:color="auto"/>
                                <w:left w:val="none" w:sz="0" w:space="0" w:color="auto"/>
                                <w:bottom w:val="none" w:sz="0" w:space="0" w:color="auto"/>
                                <w:right w:val="none" w:sz="0" w:space="0" w:color="auto"/>
                              </w:divBdr>
                            </w:div>
                            <w:div w:id="260795447">
                              <w:marLeft w:val="0"/>
                              <w:marRight w:val="0"/>
                              <w:marTop w:val="0"/>
                              <w:marBottom w:val="0"/>
                              <w:divBdr>
                                <w:top w:val="none" w:sz="0" w:space="0" w:color="auto"/>
                                <w:left w:val="none" w:sz="0" w:space="0" w:color="auto"/>
                                <w:bottom w:val="none" w:sz="0" w:space="0" w:color="auto"/>
                                <w:right w:val="none" w:sz="0" w:space="0" w:color="auto"/>
                              </w:divBdr>
                              <w:divsChild>
                                <w:div w:id="485323046">
                                  <w:marLeft w:val="0"/>
                                  <w:marRight w:val="0"/>
                                  <w:marTop w:val="0"/>
                                  <w:marBottom w:val="0"/>
                                  <w:divBdr>
                                    <w:top w:val="none" w:sz="0" w:space="0" w:color="auto"/>
                                    <w:left w:val="none" w:sz="0" w:space="0" w:color="auto"/>
                                    <w:bottom w:val="none" w:sz="0" w:space="0" w:color="auto"/>
                                    <w:right w:val="none" w:sz="0" w:space="0" w:color="auto"/>
                                  </w:divBdr>
                                </w:div>
                                <w:div w:id="160530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089582">
      <w:bodyDiv w:val="1"/>
      <w:marLeft w:val="0"/>
      <w:marRight w:val="0"/>
      <w:marTop w:val="0"/>
      <w:marBottom w:val="0"/>
      <w:divBdr>
        <w:top w:val="none" w:sz="0" w:space="0" w:color="auto"/>
        <w:left w:val="none" w:sz="0" w:space="0" w:color="auto"/>
        <w:bottom w:val="none" w:sz="0" w:space="0" w:color="auto"/>
        <w:right w:val="none" w:sz="0" w:space="0" w:color="auto"/>
      </w:divBdr>
      <w:divsChild>
        <w:div w:id="1608267825">
          <w:marLeft w:val="0"/>
          <w:marRight w:val="0"/>
          <w:marTop w:val="0"/>
          <w:marBottom w:val="0"/>
          <w:divBdr>
            <w:top w:val="none" w:sz="0" w:space="0" w:color="auto"/>
            <w:left w:val="none" w:sz="0" w:space="0" w:color="auto"/>
            <w:bottom w:val="none" w:sz="0" w:space="0" w:color="auto"/>
            <w:right w:val="none" w:sz="0" w:space="0" w:color="auto"/>
          </w:divBdr>
          <w:divsChild>
            <w:div w:id="679433541">
              <w:marLeft w:val="0"/>
              <w:marRight w:val="0"/>
              <w:marTop w:val="0"/>
              <w:marBottom w:val="0"/>
              <w:divBdr>
                <w:top w:val="none" w:sz="0" w:space="0" w:color="auto"/>
                <w:left w:val="none" w:sz="0" w:space="0" w:color="auto"/>
                <w:bottom w:val="none" w:sz="0" w:space="0" w:color="auto"/>
                <w:right w:val="none" w:sz="0" w:space="0" w:color="auto"/>
              </w:divBdr>
              <w:divsChild>
                <w:div w:id="366177525">
                  <w:marLeft w:val="0"/>
                  <w:marRight w:val="0"/>
                  <w:marTop w:val="0"/>
                  <w:marBottom w:val="0"/>
                  <w:divBdr>
                    <w:top w:val="none" w:sz="0" w:space="0" w:color="auto"/>
                    <w:left w:val="none" w:sz="0" w:space="0" w:color="auto"/>
                    <w:bottom w:val="none" w:sz="0" w:space="0" w:color="auto"/>
                    <w:right w:val="none" w:sz="0" w:space="0" w:color="auto"/>
                  </w:divBdr>
                  <w:divsChild>
                    <w:div w:id="254241496">
                      <w:marLeft w:val="0"/>
                      <w:marRight w:val="0"/>
                      <w:marTop w:val="0"/>
                      <w:marBottom w:val="0"/>
                      <w:divBdr>
                        <w:top w:val="none" w:sz="0" w:space="0" w:color="auto"/>
                        <w:left w:val="none" w:sz="0" w:space="0" w:color="auto"/>
                        <w:bottom w:val="none" w:sz="0" w:space="0" w:color="auto"/>
                        <w:right w:val="none" w:sz="0" w:space="0" w:color="auto"/>
                      </w:divBdr>
                      <w:divsChild>
                        <w:div w:id="1081952965">
                          <w:marLeft w:val="0"/>
                          <w:marRight w:val="0"/>
                          <w:marTop w:val="0"/>
                          <w:marBottom w:val="0"/>
                          <w:divBdr>
                            <w:top w:val="none" w:sz="0" w:space="0" w:color="auto"/>
                            <w:left w:val="none" w:sz="0" w:space="0" w:color="auto"/>
                            <w:bottom w:val="none" w:sz="0" w:space="0" w:color="auto"/>
                            <w:right w:val="none" w:sz="0" w:space="0" w:color="auto"/>
                          </w:divBdr>
                          <w:divsChild>
                            <w:div w:id="2114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exisnexis.com/uk/lexispsl/localgovernment/document/412012/64K7-N8Y3-CGX8-03MH-00000-00/Deprivation_of_liberty_and_unregistered_children_s_homes__A_Mother_v_Derby_City_Council__Secretary_of_State_for_Education_and_others_intervening__" TargetMode="External"/><Relationship Id="rId18" Type="http://schemas.openxmlformats.org/officeDocument/2006/relationships/hyperlink" Target="https://www.lexisnexis.com/uk/lexispsl/localgovernment/document/412012/64BT-HSJ3-GXF6-84DK-00000-00/linkHandler.faces?psldocinfo=High_Court_confirms_traffic_orders_may_be_made_on_private_roads_used_by_the_public_with_the_permission_or_tolerance_of_the_owners__Re_Bowen_v_Isle_of_Wight_Council_&amp;linkInfo=F%23GB%23EWHCCH%23sel1%252021%25year%252021%25page%253254%25&amp;A=0.9078729187576555&amp;bct=A&amp;risb=&amp;service=citation&amp;langcountry=GB" TargetMode="External"/><Relationship Id="rId26" Type="http://schemas.openxmlformats.org/officeDocument/2006/relationships/hyperlink" Target="https://www.lexisnexis.com/uk/lexispsl/localgovernment/document/412012/64HH-TFM3-GXF6-81M2-00000-00/linkHandler.faces?psldocinfo=Public_Procurement_principles_governing_extensions_of_the_limitation_period__Access_for_Living_v_London_Borough_of_Lewisham_&amp;linkInfo=F%23GB%23EWHCTCC%23sel1%252021%25year%252021%25page%253498%25&amp;A=0.461311660060972&amp;bct=A&amp;risb=&amp;service=citation&amp;langcountry=GB"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lexisnexis.com/uk/lexispsl/localgovernment/document/412012/64VF-PC43-GXF6-8454-00000-00/Repeat_homelessness_applications_when_they_can_lawfully_be_refused__Minott_v_Cambridge_City_Council_" TargetMode="External"/><Relationship Id="rId34" Type="http://schemas.openxmlformats.org/officeDocument/2006/relationships/hyperlink" Target="https://www.lexisnexis.com/uk/lexispsl/localgovernment/document/412012/64R3-0423-CGX8-051M-00000-00/Key-planning-provisions-of-the-Levelling-Up-White-Paper/142646" TargetMode="External"/><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lexisnexis.com/uk/lexispsl/localgovernment/document/412012/64K7-N8Y3-CGX8-03MH-00000-00/linkHandler.faces?psldocinfo=Deprivation_of_liberty_and_unregistered_children_s_homes__A_Mother_v_Derby_City_Council__Secretary_of_State_for_Education_and_others_intervening__&amp;linkInfo=F%23GB%23ALLERD%23sel1%252021%25vol%2512%25year%252021%25page%2548%25sel2%2512%25&amp;A=0.26090826923060195&amp;bct=A&amp;risb=&amp;service=citation&amp;langcountry=GB" TargetMode="External"/><Relationship Id="rId17" Type="http://schemas.openxmlformats.org/officeDocument/2006/relationships/hyperlink" Target="https://www.lexisnexis.com/uk/lexispsl/localgovernment/document/412012/64P1-3SJ3-GXF6-82B6-00000-00/Handling_sensitive_data_and_vicarious_liability__Ali_v_Luton_Borough_Council_" TargetMode="External"/><Relationship Id="rId25" Type="http://schemas.openxmlformats.org/officeDocument/2006/relationships/hyperlink" Target="https://www.lexisnexis.com/uk/lexispsl/localgovernment/document/412012/649Y-P8C3-GXF6-84HR-00000-00/Taxi_licensing_what_s_the_operator_principal_principle_and_does_a_driver_ply_for_hire_when_using_a_ride_hailing_app___UTAG___Uber_v_TFL_" TargetMode="External"/><Relationship Id="rId33" Type="http://schemas.openxmlformats.org/officeDocument/2006/relationships/image" Target="media/image2.png"/><Relationship Id="rId38" Type="http://schemas.openxmlformats.org/officeDocument/2006/relationships/hyperlink" Target="https://www.lexisnexis.co.uk/video/overview.html?segment=public-sector&amp;product=all"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exisnexis.com/uk/lexispsl/localgovernment/document/412012/64P1-3SJ3-GXF6-82B6-00000-00/linkHandler.faces?psldocinfo=Handling_sensitive_data_and_vicarious_liability__Ali_v_Luton_Borough_Council_&amp;linkInfo=F%23GB%23EWHCQB%23sel1%252022%25year%252022%25page%25132%25&amp;A=0.9432070167526982&amp;bct=A&amp;risb=&amp;service=citation&amp;langcountry=GB" TargetMode="External"/><Relationship Id="rId20" Type="http://schemas.openxmlformats.org/officeDocument/2006/relationships/hyperlink" Target="https://www.lexisnexis.com/uk/lexispsl/localgovernment/document/412012/64VF-PC43-GXF6-8454-00000-00/linkHandler.faces?psldocinfo=Repeat_homelessness_applications_when_they_can_lawfully_be_refused__Minott_v_Cambridge_City_Council_&amp;linkInfo=F%23GB%23EWCACIV%23sel1%252022%25year%252022%25page%25159%25&amp;A=0.09349441548230542&amp;bct=A&amp;risb=&amp;service=citation&amp;langcountry=GB" TargetMode="External"/><Relationship Id="rId29" Type="http://schemas.openxmlformats.org/officeDocument/2006/relationships/hyperlink" Target="https://www.lexisnexis.com/uk/lexispsl/localgovernment/document/412012/64VF-VVV3-GXF6-80VW-00000-00/Court_finds_planning_committee_misled_as_to_status_of_neighbourhood_plan__Thurston_Parish_Council_V_Mid_Suffolk_District_Council_and_Bloor_Homes_Ltd_"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xisnexis.com/uk/lexispsl/localgovernment/document/412012/64K7-N8Y3-CGX8-03MH-00000-00/linkHandler.faces?psldocinfo=Deprivation_of_liberty_and_unregistered_children_s_homes__A_Mother_v_Derby_City_Council__Secretary_of_State_for_Education_and_others_intervening__&amp;linkInfo=F%23GB%23EWCACIV%23sel1%252021%25year%252021%25page%251867%25&amp;A=0.6966977120146661&amp;bct=A&amp;risb=&amp;service=citation&amp;langcountry=GB" TargetMode="External"/><Relationship Id="rId24" Type="http://schemas.openxmlformats.org/officeDocument/2006/relationships/hyperlink" Target="https://www.lexisnexis.com/uk/lexispsl/localgovernment/document/412012/649Y-P8C3-GXF6-84HR-00000-00/linkHandler.faces?psldocinfo=Taxi_licensing_what_s_the_operator_principal_principle_and_does_a_driver_ply_for_hire_when_using_a_ride_hailing_app___UTAG___Uber_v_TFL_&amp;linkInfo=F%23GB%23EWHCADMIN%23sel1%252021%25year%252021%25page%253290%25&amp;A=0.07444774289325817&amp;bct=A&amp;risb=&amp;service=citation&amp;langcountry=GB" TargetMode="External"/><Relationship Id="rId32" Type="http://schemas.openxmlformats.org/officeDocument/2006/relationships/hyperlink" Target="https://www.lexisnexis.com/uk/lexispsl/localgovernment/document/412012/64G1-8GN3-GXF6-84FK-00000-00/Local_Authority_wrong_in_law_when_determining_financial_support_under_the_Care_Act_2014__R_BG_and_KG__v_Suffolk_County_Council_" TargetMode="External"/><Relationship Id="rId37" Type="http://schemas.openxmlformats.org/officeDocument/2006/relationships/image" Target="media/image3.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lexisnexis.com/uk/lexispsl/localgovernment/document/412012/645H-8XK3-CGX8-00BM-00000-00/Home_education__content__local_authority_policy__Goodred_v_Portsmouth_City_Council_" TargetMode="External"/><Relationship Id="rId23" Type="http://schemas.openxmlformats.org/officeDocument/2006/relationships/hyperlink" Target="https://www.lexisnexis.com/uk/lexispsl/localgovernment/document/412012/64T0-YSR3-CGX8-02WF-00000-00/Affordability_in_homelessness_applications__Paley_v_London_Borough_of_Waltham_Forest_" TargetMode="External"/><Relationship Id="rId28" Type="http://schemas.openxmlformats.org/officeDocument/2006/relationships/hyperlink" Target="https://www.lexisnexis.com/uk/lexispsl/localgovernment/document/412012/64VF-VVV3-GXF6-80VW-00000-00/linkHandler.faces?psldocinfo=Court_finds_planning_committee_misled_as_to_status_of_neighbourhood_plan__Thurston_Parish_Council_V_Mid_Suffolk_District_Council_and_Bloor_Homes_Ltd_&amp;linkInfo=F%23GB%23EWHCADMIN%23sel1%252022%25year%252022%25page%25352%25&amp;A=0.4010869816102425&amp;bct=A&amp;risb=&amp;service=citation&amp;langcountry=GB" TargetMode="External"/><Relationship Id="rId36" Type="http://schemas.openxmlformats.org/officeDocument/2006/relationships/hyperlink" Target="https://www.lexisnexis.com/uk/lexispsl/localgovernment/docfromresult/D-WA-A-AUDE-AUUU-MsSWYWZ-UUW-UZEYAAUUW-U-U-U-U-U-U-AZVYBDZZWW-AZVCECDVWW-BUVUBEVYA-U-U/21/linkHandler.faces?psldocinfo=Local_Government_weekly_highlights_9_December_2021&amp;linkInfo=F%23GB%23LNBNEWS%23sel1%252021%25month%2512%25year%252021%25page%2595%25day%2506%25&amp;A=0.9065321562455968&amp;bct=A&amp;risb=&amp;service=citation&amp;langcountry=GB" TargetMode="External"/><Relationship Id="rId10" Type="http://schemas.openxmlformats.org/officeDocument/2006/relationships/hyperlink" Target="https://www.lexisnexis.co.uk/legal/local-government-law" TargetMode="External"/><Relationship Id="rId19" Type="http://schemas.openxmlformats.org/officeDocument/2006/relationships/hyperlink" Target="https://www.lexisnexis.com/uk/lexispsl/localgovernment/document/412012/64BT-HSJ3-GXF6-84DK-00000-00/High_Court_confirms_traffic_orders_may_be_made_on_private_roads_used_by_the_public_with_the_permission_or_tolerance_of_the_owners__Re_Bowen_v_Isle_of_Wight_Council_" TargetMode="External"/><Relationship Id="rId31" Type="http://schemas.openxmlformats.org/officeDocument/2006/relationships/hyperlink" Target="https://www.lexisnexis.com/uk/lexispsl/localgovernment/document/412012/64G1-8GN3-GXF6-84FK-00000-00/linkHandler.faces?psldocinfo=Local_Authority_wrong_in_law_when_determining_financial_support_under_the_Care_Act_2014__R_BG_and_KG__v_Suffolk_County_Council_&amp;linkInfo=F%23GB%23EWHCADMIN%23sel1%252021%25year%252021%25page%253368%25&amp;A=0.6056047973818696&amp;bct=A&amp;risb=&amp;service=citation&amp;langcountry=GB" TargetMode="External"/><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xisnexis.com/uk/lexispsl/localgovernment/document/412012/645H-8XK3-CGX8-00BM-00000-00/linkHandler.faces?psldocinfo=Home_education__content__local_authority_policy__Goodred_v_Portsmouth_City_Council_&amp;linkInfo=F%23GB%23EWHCADMIN%23sel1%252021%25year%252021%25page%253057%25&amp;A=0.7680455231777721&amp;bct=A&amp;risb=&amp;service=citation&amp;langcountry=GB" TargetMode="External"/><Relationship Id="rId22" Type="http://schemas.openxmlformats.org/officeDocument/2006/relationships/hyperlink" Target="https://www.lexisnexis.com/uk/lexispsl/localgovernment/document/412012/64T0-YSR3-CGX8-02WF-00000-00/linkHandler.faces?psldocinfo=Affordability_in_homelessness_applications__Paley_v_London_Borough_of_Waltham_Forest_&amp;linkInfo=F%23GB%23EWCACIV%23sel1%252022%25year%252022%25page%25112%25&amp;A=0.6409870996913952&amp;bct=A&amp;risb=&amp;service=citation&amp;langcountry=GB" TargetMode="External"/><Relationship Id="rId27" Type="http://schemas.openxmlformats.org/officeDocument/2006/relationships/hyperlink" Target="https://www.lexisnexis.com/uk/lexispsl/localgovernment/document/412012/64HH-TFM3-GXF6-81M2-00000-00/Public_Procurement_principles_governing_extensions_of_the_limitation_period__Access_for_Living_v_London_Borough_of_Lewisham_" TargetMode="External"/><Relationship Id="rId30" Type="http://schemas.openxmlformats.org/officeDocument/2006/relationships/image" Target="media/image1.png"/><Relationship Id="rId35" Type="http://schemas.openxmlformats.org/officeDocument/2006/relationships/hyperlink" Target="https://www.lexisnexis.com/uk/lexispsl/localgovernment/document/412012/64RP-WBH3-CGX8-0548-00000-00/Housing%E2%80%94drilling-down-on-Levelling-Up/101367" TargetMode="External"/><Relationship Id="rId43"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 Id="rId10" Type="http://schemas.openxmlformats.org/officeDocument/2006/relationships/image" Target="media/image0.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 Id="rId10" Type="http://schemas.openxmlformats.org/officeDocument/2006/relationships/image" Target="media/image0.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 Id="rId10" Type="http://schemas.openxmlformats.org/officeDocument/2006/relationships/image" Target="media/image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roducttags xmlns="ee1db09c-b981-4ef3-bdc2-e768e2d6146d">
      <Value>Not yet aligned</Value>
    </Producttags>
    <David xmlns="ee1db09c-b981-4ef3-bdc2-e768e2d6146d" xsi:nil="true"/>
    <Sitefinitylink xmlns="ee1db09c-b981-4ef3-bdc2-e768e2d6146d">
      <Url xsi:nil="true"/>
      <Description xsi:nil="true"/>
    </Sitefinitylink>
    <lcf76f155ced4ddcb4097134ff3c332f xmlns="ee1db09c-b981-4ef3-bdc2-e768e2d6146d">
      <Terms xmlns="http://schemas.microsoft.com/office/infopath/2007/PartnerControls"/>
    </lcf76f155ced4ddcb4097134ff3c332f>
    <TaxCatchAll xmlns="d457bd82-22be-418b-955d-8659add46f50" xsi:nil="true"/>
    <Imageno_x002e_ xmlns="ee1db09c-b981-4ef3-bdc2-e768e2d6146d" xsi:nil="true"/>
    <LegacyFolders xmlns="ee1db09c-b981-4ef3-bdc2-e768e2d6146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DE53F808BA0B4F900721DBABF587C7" ma:contentTypeVersion="26" ma:contentTypeDescription="Create a new document." ma:contentTypeScope="" ma:versionID="e03689b92b0991f825492af0dcaaea1f">
  <xsd:schema xmlns:xsd="http://www.w3.org/2001/XMLSchema" xmlns:xs="http://www.w3.org/2001/XMLSchema" xmlns:p="http://schemas.microsoft.com/office/2006/metadata/properties" xmlns:ns2="ee1db09c-b981-4ef3-bdc2-e768e2d6146d" xmlns:ns3="d457bd82-22be-418b-955d-8659add46f50" targetNamespace="http://schemas.microsoft.com/office/2006/metadata/properties" ma:root="true" ma:fieldsID="9bd203e552dc1bdeef4715f5f5802d65" ns2:_="" ns3:_="">
    <xsd:import namespace="ee1db09c-b981-4ef3-bdc2-e768e2d6146d"/>
    <xsd:import namespace="d457bd82-22be-418b-955d-8659add46f50"/>
    <xsd:element name="properties">
      <xsd:complexType>
        <xsd:sequence>
          <xsd:element name="documentManagement">
            <xsd:complexType>
              <xsd:all>
                <xsd:element ref="ns2:Sitefinitylink" minOccurs="0"/>
                <xsd:element ref="ns2:Producttags" minOccurs="0"/>
                <xsd:element ref="ns2:Davi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egacyFolders" minOccurs="0"/>
                <xsd:element ref="ns2:MediaLengthInSeconds" minOccurs="0"/>
                <xsd:element ref="ns2:Imageno_x002e_"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db09c-b981-4ef3-bdc2-e768e2d6146d" elementFormDefault="qualified">
    <xsd:import namespace="http://schemas.microsoft.com/office/2006/documentManagement/types"/>
    <xsd:import namespace="http://schemas.microsoft.com/office/infopath/2007/PartnerControls"/>
    <xsd:element name="Sitefinitylink" ma:index="2" nillable="true" ma:displayName="Sitefinity link" ma:description="Where this image exists in sitefinity" ma:format="Hyperlink" ma:internalName="Sitefinity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roducttags" ma:index="3" nillable="true" ma:displayName="Product tags" ma:default="Not yet aligned" ma:description="Which product or resource does it belong to?" ma:format="Dropdown" ma:internalName="Producttags">
      <xsd:complexType>
        <xsd:complexContent>
          <xsd:extension base="dms:MultiChoiceFillIn">
            <xsd:sequence>
              <xsd:element name="Value" maxOccurs="unbounded" minOccurs="0" nillable="true">
                <xsd:simpleType>
                  <xsd:union memberTypes="dms:Text">
                    <xsd:simpleType>
                      <xsd:restriction base="dms:Choice">
                        <xsd:enumeration value="LexisPSL"/>
                        <xsd:enumeration value="LexisLibrary"/>
                        <xsd:enumeration value="Lexis Draft"/>
                        <xsd:enumeration value="Not yet aligned"/>
                        <xsd:enumeration value="Newsdesk"/>
                        <xsd:enumeration value="International"/>
                        <xsd:enumeration value="Research and reports"/>
                        <xsd:enumeration value="Brexit"/>
                      </xsd:restriction>
                    </xsd:simpleType>
                  </xsd:union>
                </xsd:simpleType>
              </xsd:element>
            </xsd:sequence>
          </xsd:extension>
        </xsd:complexContent>
      </xsd:complexType>
    </xsd:element>
    <xsd:element name="David" ma:index="4" nillable="true" ma:displayName="Image ratio" ma:description="The dimensions for the image" ma:format="Dropdown" ma:internalName="David">
      <xsd:simpleType>
        <xsd:union memberTypes="dms:Text">
          <xsd:simpleType>
            <xsd:restriction base="dms:Choice">
              <xsd:enumeration value="Banner"/>
              <xsd:enumeration value="21:9"/>
              <xsd:enumeration value="16:9"/>
              <xsd:enumeration value="4:3"/>
              <xsd:enumeration value="1:1"/>
              <xsd:enumeration value="Original"/>
              <xsd:enumeration value="N/A"/>
            </xsd:restriction>
          </xsd:simpleType>
        </xsd:un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Product" ma:description="What product does this image relate to?"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egacyFolders" ma:index="23" nillable="true" ma:displayName="Legacy Folders" ma:description="Keywords to where the item used to live" ma:format="Dropdown" ma:internalName="LegacyFolders">
      <xsd:complexType>
        <xsd:complexContent>
          <xsd:extension base="dms:MultiChoiceFillIn">
            <xsd:sequence>
              <xsd:element name="Value" maxOccurs="unbounded" minOccurs="0" nillable="true">
                <xsd:simpleType>
                  <xsd:union memberTypes="dms:Text">
                    <xsd:simpleType>
                      <xsd:restriction base="dms:Choice">
                        <xsd:enumeration value="Choice 1"/>
                      </xsd:restriction>
                    </xsd:simpleType>
                  </xsd:union>
                </xsd:simpleType>
              </xsd:element>
            </xsd:sequence>
          </xsd:extension>
        </xsd:complexContent>
      </xsd:complexType>
    </xsd:element>
    <xsd:element name="MediaLengthInSeconds" ma:index="24" nillable="true" ma:displayName="Length (seconds)" ma:internalName="MediaLengthInSeconds" ma:readOnly="true">
      <xsd:simpleType>
        <xsd:restriction base="dms:Unknown"/>
      </xsd:simpleType>
    </xsd:element>
    <xsd:element name="Imageno_x002e_" ma:index="25" nillable="true" ma:displayName="Image no." ma:decimals="0" ma:format="Dropdown" ma:internalName="Imageno_x002e_" ma:percentage="FALSE">
      <xsd:simpleType>
        <xsd:restriction base="dms:Number"/>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2763e4d-7885-4cd8-8534-835ebc0ece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57bd82-22be-418b-955d-8659add46f50"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8b3d8d7a-eae2-42da-a002-f19166118db4}" ma:internalName="TaxCatchAll" ma:showField="CatchAllData" ma:web="d457bd82-22be-418b-955d-8659add46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281DED-8A2A-43D9-8E0E-49151341ABD0}">
  <ds:schemaRefs>
    <ds:schemaRef ds:uri="http://schemas.microsoft.com/office/2006/metadata/properties"/>
    <ds:schemaRef ds:uri="http://schemas.microsoft.com/office/infopath/2007/PartnerControls"/>
    <ds:schemaRef ds:uri="ee1db09c-b981-4ef3-bdc2-e768e2d6146d"/>
    <ds:schemaRef ds:uri="d457bd82-22be-418b-955d-8659add46f50"/>
  </ds:schemaRefs>
</ds:datastoreItem>
</file>

<file path=customXml/itemProps2.xml><?xml version="1.0" encoding="utf-8"?>
<ds:datastoreItem xmlns:ds="http://schemas.openxmlformats.org/officeDocument/2006/customXml" ds:itemID="{A14077CA-61B9-4B27-849C-F476EBE57B62}">
  <ds:schemaRefs>
    <ds:schemaRef ds:uri="http://schemas.microsoft.com/sharepoint/v3/contenttype/forms"/>
  </ds:schemaRefs>
</ds:datastoreItem>
</file>

<file path=customXml/itemProps3.xml><?xml version="1.0" encoding="utf-8"?>
<ds:datastoreItem xmlns:ds="http://schemas.openxmlformats.org/officeDocument/2006/customXml" ds:itemID="{DC88EB5B-D836-4306-A15F-9C68D2E5D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db09c-b981-4ef3-bdc2-e768e2d6146d"/>
    <ds:schemaRef ds:uri="d457bd82-22be-418b-955d-8659add46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4084</Words>
  <Characters>23281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Kingsley, Anne (LNG-HBE)</dc:creator>
  <cp:keywords/>
  <cp:lastModifiedBy>Beryl Heath</cp:lastModifiedBy>
  <cp:revision>2</cp:revision>
  <dcterms:created xsi:type="dcterms:W3CDTF">2022-03-07T11:19:00Z</dcterms:created>
  <dcterms:modified xsi:type="dcterms:W3CDTF">2022-03-07T11:19:00Z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iteId">
    <vt:lpwstr>9274ee3f-9425-4109-a27f-9fb15c10675d</vt:lpwstr>
  </property>
  <property fmtid="{D5CDD505-2E9C-101B-9397-08002B2CF9AE}" pid="4" name="MSIP_Label_549ac42a-3eb4-4074-b885-aea26bd6241e_Owner">
    <vt:lpwstr>KINGSLAX@legal.regn.net</vt:lpwstr>
  </property>
  <property fmtid="{D5CDD505-2E9C-101B-9397-08002B2CF9AE}" pid="5" name="MSIP_Label_549ac42a-3eb4-4074-b885-aea26bd6241e_SetDate">
    <vt:lpwstr>2021-11-22T12:44:22.7871819Z</vt:lpwstr>
  </property>
  <property fmtid="{D5CDD505-2E9C-101B-9397-08002B2CF9AE}" pid="6" name="MSIP_Label_549ac42a-3eb4-4074-b885-aea26bd6241e_Name">
    <vt:lpwstr>General Business</vt:lpwstr>
  </property>
  <property fmtid="{D5CDD505-2E9C-101B-9397-08002B2CF9AE}" pid="7" name="MSIP_Label_549ac42a-3eb4-4074-b885-aea26bd6241e_Application">
    <vt:lpwstr>Microsoft Azure Information Protection</vt:lpwstr>
  </property>
  <property fmtid="{D5CDD505-2E9C-101B-9397-08002B2CF9AE}" pid="8" name="MSIP_Label_549ac42a-3eb4-4074-b885-aea26bd6241e_ActionId">
    <vt:lpwstr>e220eb8b-fdff-4271-89a1-e31370cf0516</vt:lpwstr>
  </property>
  <property fmtid="{D5CDD505-2E9C-101B-9397-08002B2CF9AE}" pid="9" name="MSIP_Label_549ac42a-3eb4-4074-b885-aea26bd6241e_Extended_MSFT_Method">
    <vt:lpwstr>Automatic</vt:lpwstr>
  </property>
  <property fmtid="{D5CDD505-2E9C-101B-9397-08002B2CF9AE}" pid="10" name="Sensitivity">
    <vt:lpwstr>General Business</vt:lpwstr>
  </property>
  <property fmtid="{D5CDD505-2E9C-101B-9397-08002B2CF9AE}" pid="11" name="ContentTypeId">
    <vt:lpwstr>0x010100A7DE53F808BA0B4F900721DBABF587C7</vt:lpwstr>
  </property>
</Properties>
</file>