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6C091" w14:textId="6CD74975" w:rsidR="00D340FE" w:rsidRDefault="00981B7D">
      <w:pPr>
        <w:spacing w:after="25" w:line="259" w:lineRule="auto"/>
        <w:ind w:left="540" w:right="0" w:firstLine="0"/>
      </w:pPr>
      <w:r>
        <w:rPr>
          <w:noProof/>
        </w:rPr>
        <mc:AlternateContent>
          <mc:Choice Requires="wpg">
            <w:drawing>
              <wp:anchor distT="0" distB="0" distL="114300" distR="114300" simplePos="0" relativeHeight="251658240" behindDoc="1" locked="0" layoutInCell="1" allowOverlap="1" wp14:anchorId="6ADE35C4" wp14:editId="516362EF">
                <wp:simplePos x="0" y="0"/>
                <wp:positionH relativeFrom="column">
                  <wp:posOffset>4445</wp:posOffset>
                </wp:positionH>
                <wp:positionV relativeFrom="paragraph">
                  <wp:posOffset>36195</wp:posOffset>
                </wp:positionV>
                <wp:extent cx="6646545" cy="676275"/>
                <wp:effectExtent l="0" t="0" r="1905" b="9525"/>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6545" cy="676275"/>
                          <a:chOff x="0" y="0"/>
                          <a:chExt cx="6646450" cy="676494"/>
                        </a:xfrm>
                      </wpg:grpSpPr>
                      <wps:wsp>
                        <wps:cNvPr id="112" name="Shape 107"/>
                        <wps:cNvSpPr/>
                        <wps:spPr>
                          <a:xfrm>
                            <a:off x="29023" y="676494"/>
                            <a:ext cx="6579286" cy="0"/>
                          </a:xfrm>
                          <a:custGeom>
                            <a:avLst/>
                            <a:gdLst/>
                            <a:ahLst/>
                            <a:cxnLst/>
                            <a:rect l="0" t="0" r="0" b="0"/>
                            <a:pathLst>
                              <a:path w="6579286">
                                <a:moveTo>
                                  <a:pt x="6579286" y="0"/>
                                </a:moveTo>
                                <a:lnTo>
                                  <a:pt x="0" y="0"/>
                                </a:lnTo>
                              </a:path>
                            </a:pathLst>
                          </a:custGeom>
                          <a:ln w="12700" cap="rnd">
                            <a:custDash>
                              <a:ds d="1" sp="300300"/>
                            </a:custDash>
                            <a:round/>
                          </a:ln>
                        </wps:spPr>
                        <wps:style>
                          <a:lnRef idx="1">
                            <a:srgbClr val="000000"/>
                          </a:lnRef>
                          <a:fillRef idx="0">
                            <a:srgbClr val="000000">
                              <a:alpha val="0"/>
                            </a:srgbClr>
                          </a:fillRef>
                          <a:effectRef idx="0">
                            <a:scrgbClr r="0" g="0" b="0"/>
                          </a:effectRef>
                          <a:fontRef idx="none"/>
                        </wps:style>
                        <wps:bodyPr/>
                      </wps:wsp>
                      <wps:wsp>
                        <wps:cNvPr id="113" name="Shape 108"/>
                        <wps:cNvSpPr/>
                        <wps:spPr>
                          <a:xfrm>
                            <a:off x="6646450" y="676494"/>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14" name="Shape 109"/>
                        <wps:cNvSpPr/>
                        <wps:spPr>
                          <a:xfrm>
                            <a:off x="9951" y="676494"/>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15" name="Shape 7800"/>
                        <wps:cNvSpPr/>
                        <wps:spPr>
                          <a:xfrm>
                            <a:off x="0" y="0"/>
                            <a:ext cx="114300" cy="320396"/>
                          </a:xfrm>
                          <a:custGeom>
                            <a:avLst/>
                            <a:gdLst/>
                            <a:ahLst/>
                            <a:cxnLst/>
                            <a:rect l="0" t="0" r="0" b="0"/>
                            <a:pathLst>
                              <a:path w="114300" h="320396">
                                <a:moveTo>
                                  <a:pt x="0" y="0"/>
                                </a:moveTo>
                                <a:lnTo>
                                  <a:pt x="114300" y="0"/>
                                </a:lnTo>
                                <a:lnTo>
                                  <a:pt x="114300" y="320396"/>
                                </a:lnTo>
                                <a:lnTo>
                                  <a:pt x="0" y="320396"/>
                                </a:lnTo>
                                <a:lnTo>
                                  <a:pt x="0" y="0"/>
                                </a:lnTo>
                              </a:path>
                            </a:pathLst>
                          </a:custGeom>
                          <a:ln w="0" cap="rnd">
                            <a:round/>
                          </a:ln>
                        </wps:spPr>
                        <wps:style>
                          <a:lnRef idx="0">
                            <a:srgbClr val="000000">
                              <a:alpha val="0"/>
                            </a:srgbClr>
                          </a:lnRef>
                          <a:fillRef idx="1">
                            <a:srgbClr val="ED1C24"/>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372B4CC" id="Group 111" o:spid="_x0000_s1026" style="position:absolute;margin-left:.35pt;margin-top:2.85pt;width:523.35pt;height:53.25pt;z-index:-251658240" coordsize="66464,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">
                <v:shape id="Shape 107" o:spid="_x0000_s1027" style="position:absolute;left:290;top:6764;width:65793;height:0;visibility:visible;mso-wrap-style:square;v-text-anchor:top" coordsize="6579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" path="m6579286,l,e" filled="f" strokeweight="1pt">
                  <v:stroke endcap="round"/>
                  <v:path arrowok="t" textboxrect="0,0,6579286,0"/>
                </v:shape>
                <v:shape id="Shape 108" o:spid="_x0000_s1028" style="position:absolute;left:66464;top:676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" path="m,l,e" filled="f" strokeweight="1pt">
                  <v:stroke endcap="round"/>
                  <v:path arrowok="t" textboxrect="0,0,0,0"/>
                </v:shape>
                <v:shape id="Shape 109" o:spid="_x0000_s1029" style="position:absolute;left:99;top:676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" path="m,l,e" filled="f" strokeweight="1pt">
                  <v:stroke endcap="round"/>
                  <v:path arrowok="t" textboxrect="0,0,0,0"/>
                </v:shape>
                <v:shape id="Shape 7800" o:spid="_x0000_s1030" style="position:absolute;width:1143;height:3203;visibility:visible;mso-wrap-style:square;v-text-anchor:top" coordsize="114300,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" path="m,l114300,r,320396l,320396,,e" fillcolor="#ed1c24" stroked="f" strokeweight="0">
                  <v:stroke endcap="round"/>
                  <v:path arrowok="t" textboxrect="0,0,114300,320396"/>
                </v:shape>
              </v:group>
            </w:pict>
          </mc:Fallback>
        </mc:AlternateContent>
      </w:r>
      <w:r w:rsidR="00043F64">
        <w:rPr>
          <w:b/>
          <w:sz w:val="70"/>
        </w:rPr>
        <w:t>NWLC Quarterly Legal Update</w:t>
      </w:r>
    </w:p>
    <w:p w14:paraId="39965BC9" w14:textId="4EDAB24C" w:rsidR="00D340FE" w:rsidRPr="00D36315" w:rsidRDefault="00CF34C9">
      <w:pPr>
        <w:pStyle w:val="Heading1"/>
        <w:spacing w:after="0"/>
        <w:ind w:left="2"/>
        <w:rPr>
          <w:rFonts w:asciiTheme="minorHAnsi" w:hAnsiTheme="minorHAnsi" w:cstheme="minorHAnsi"/>
        </w:rPr>
      </w:pPr>
      <w:r>
        <w:br/>
      </w:r>
      <w:r w:rsidR="00043F64" w:rsidRPr="00D36315">
        <w:rPr>
          <w:rFonts w:asciiTheme="minorHAnsi" w:hAnsiTheme="minorHAnsi" w:cstheme="minorHAnsi"/>
        </w:rPr>
        <w:t>Produced by LexisNexis</w:t>
      </w:r>
      <w:r w:rsidR="00043F64" w:rsidRPr="00D36315">
        <w:rPr>
          <w:rFonts w:asciiTheme="minorHAnsi" w:hAnsiTheme="minorHAnsi" w:cstheme="minorHAnsi"/>
          <w:sz w:val="25"/>
          <w:vertAlign w:val="superscript"/>
        </w:rPr>
        <w:t>®</w:t>
      </w:r>
    </w:p>
    <w:p w14:paraId="584BF114" w14:textId="0D2B72B3" w:rsidR="00D340FE" w:rsidRPr="00D36315" w:rsidRDefault="00043F64" w:rsidP="00C65B58">
      <w:pPr>
        <w:spacing w:after="280" w:line="394" w:lineRule="auto"/>
        <w:ind w:left="5" w:right="567" w:hanging="11"/>
        <w:rPr>
          <w:rFonts w:asciiTheme="minorHAnsi" w:hAnsiTheme="minorHAnsi" w:cstheme="minorHAnsi"/>
        </w:rPr>
      </w:pPr>
      <w:r w:rsidRPr="00D36315">
        <w:rPr>
          <w:rFonts w:asciiTheme="minorHAnsi" w:hAnsiTheme="minorHAnsi" w:cstheme="minorHAnsi"/>
        </w:rPr>
        <w:t xml:space="preserve">This is a selection of legal updates for NWLC produced by </w:t>
      </w:r>
      <w:proofErr w:type="spellStart"/>
      <w:r w:rsidRPr="00D36315">
        <w:rPr>
          <w:rFonts w:asciiTheme="minorHAnsi" w:hAnsiTheme="minorHAnsi" w:cstheme="minorHAnsi"/>
        </w:rPr>
        <w:t>Lexis</w:t>
      </w:r>
      <w:r w:rsidRPr="00D36315">
        <w:rPr>
          <w:rFonts w:asciiTheme="minorHAnsi" w:hAnsiTheme="minorHAnsi" w:cstheme="minorHAnsi"/>
          <w:sz w:val="12"/>
          <w:vertAlign w:val="superscript"/>
        </w:rPr>
        <w:t>®</w:t>
      </w:r>
      <w:r w:rsidRPr="00D36315">
        <w:rPr>
          <w:rFonts w:asciiTheme="minorHAnsi" w:hAnsiTheme="minorHAnsi" w:cstheme="minorHAnsi"/>
        </w:rPr>
        <w:t>PSL</w:t>
      </w:r>
      <w:proofErr w:type="spellEnd"/>
      <w:r w:rsidRPr="00D36315">
        <w:rPr>
          <w:rFonts w:asciiTheme="minorHAnsi" w:hAnsiTheme="minorHAnsi" w:cstheme="minorHAnsi"/>
        </w:rPr>
        <w:t xml:space="preserve"> and </w:t>
      </w:r>
      <w:proofErr w:type="spellStart"/>
      <w:r w:rsidRPr="00D36315">
        <w:rPr>
          <w:rFonts w:asciiTheme="minorHAnsi" w:hAnsiTheme="minorHAnsi" w:cstheme="minorHAnsi"/>
        </w:rPr>
        <w:t>Lexis</w:t>
      </w:r>
      <w:r w:rsidRPr="00D36315">
        <w:rPr>
          <w:rFonts w:asciiTheme="minorHAnsi" w:hAnsiTheme="minorHAnsi" w:cstheme="minorHAnsi"/>
          <w:sz w:val="12"/>
          <w:vertAlign w:val="superscript"/>
        </w:rPr>
        <w:t>®</w:t>
      </w:r>
      <w:r w:rsidRPr="00D36315">
        <w:rPr>
          <w:rFonts w:asciiTheme="minorHAnsi" w:hAnsiTheme="minorHAnsi" w:cstheme="minorHAnsi"/>
        </w:rPr>
        <w:t>Library</w:t>
      </w:r>
      <w:proofErr w:type="spellEnd"/>
      <w:r w:rsidRPr="00D36315">
        <w:rPr>
          <w:rFonts w:asciiTheme="minorHAnsi" w:hAnsiTheme="minorHAnsi" w:cstheme="minorHAnsi"/>
        </w:rPr>
        <w:t xml:space="preserve">. To read more on these topics, go to </w:t>
      </w:r>
      <w:hyperlink r:id="rId11" w:history="1">
        <w:r w:rsidR="0069115A" w:rsidRPr="00D36315">
          <w:rPr>
            <w:rStyle w:val="Hyperlink"/>
            <w:rFonts w:asciiTheme="minorHAnsi" w:hAnsiTheme="minorHAnsi" w:cstheme="minorHAnsi"/>
          </w:rPr>
          <w:t>https://www.lexisnexis.co.uk/legal/local-government-law</w:t>
        </w:r>
      </w:hyperlink>
    </w:p>
    <w:p w14:paraId="746C7BE8" w14:textId="77777777" w:rsidR="00D340FE" w:rsidRPr="00D36315" w:rsidRDefault="00043F64">
      <w:pPr>
        <w:pStyle w:val="Heading1"/>
        <w:spacing w:after="111"/>
        <w:ind w:left="2"/>
        <w:rPr>
          <w:rFonts w:asciiTheme="minorHAnsi" w:hAnsiTheme="minorHAnsi" w:cstheme="minorHAnsi"/>
        </w:rPr>
      </w:pPr>
      <w:r w:rsidRPr="00D36315">
        <w:rPr>
          <w:rFonts w:asciiTheme="minorHAnsi" w:hAnsiTheme="minorHAnsi" w:cstheme="minorHAnsi"/>
        </w:rPr>
        <w:t>CASES</w:t>
      </w:r>
    </w:p>
    <w:p w14:paraId="759429BB" w14:textId="77777777" w:rsidR="00300F8E" w:rsidRDefault="00522838" w:rsidP="00300F8E">
      <w:pPr>
        <w:pStyle w:val="Heading2"/>
        <w:spacing w:after="17"/>
        <w:ind w:left="2"/>
        <w:rPr>
          <w:rFonts w:asciiTheme="minorHAnsi" w:hAnsiTheme="minorHAnsi" w:cstheme="minorHAnsi"/>
          <w:szCs w:val="28"/>
        </w:rPr>
      </w:pPr>
      <w:r>
        <w:rPr>
          <w:rFonts w:asciiTheme="minorHAnsi" w:hAnsiTheme="minorHAnsi" w:cstheme="minorHAnsi"/>
          <w:szCs w:val="28"/>
        </w:rPr>
        <w:t>Governance</w:t>
      </w:r>
    </w:p>
    <w:p w14:paraId="5E82EF61" w14:textId="54525503" w:rsidR="002C654B" w:rsidRPr="00300F8E" w:rsidRDefault="002C654B" w:rsidP="00300F8E">
      <w:pPr>
        <w:pStyle w:val="Heading2"/>
        <w:spacing w:after="17"/>
        <w:ind w:left="2"/>
        <w:rPr>
          <w:rFonts w:asciiTheme="minorHAnsi" w:hAnsiTheme="minorHAnsi" w:cstheme="minorHAnsi"/>
          <w:sz w:val="22"/>
        </w:rPr>
      </w:pPr>
      <w:r w:rsidRPr="00300F8E">
        <w:rPr>
          <w:rFonts w:asciiTheme="minorHAnsi" w:hAnsiTheme="minorHAnsi" w:cstheme="minorHAnsi"/>
          <w:bCs/>
          <w:sz w:val="22"/>
        </w:rPr>
        <w:t>Upper Tribunals considers whether provision of sports and leisure facilities by a local authority is a business activity (HMRC v Chelmsford City Council)</w:t>
      </w:r>
    </w:p>
    <w:p w14:paraId="637179D2" w14:textId="77777777" w:rsidR="00300F8E" w:rsidRDefault="002C654B" w:rsidP="00300F8E">
      <w:pPr>
        <w:pStyle w:val="NormalWeb"/>
        <w:rPr>
          <w:rFonts w:asciiTheme="minorHAnsi" w:hAnsiTheme="minorHAnsi" w:cstheme="minorHAnsi"/>
          <w:b/>
          <w:bCs/>
          <w:sz w:val="18"/>
          <w:szCs w:val="18"/>
        </w:rPr>
      </w:pPr>
      <w:r w:rsidRPr="00C161AE">
        <w:rPr>
          <w:rFonts w:asciiTheme="minorHAnsi" w:hAnsiTheme="minorHAnsi" w:cstheme="minorHAnsi"/>
          <w:b/>
          <w:bCs/>
          <w:i/>
          <w:iCs/>
          <w:sz w:val="18"/>
          <w:szCs w:val="18"/>
        </w:rPr>
        <w:t>HMRC v Chelmsford City Council</w:t>
      </w:r>
      <w:r w:rsidRPr="00C161AE">
        <w:rPr>
          <w:rFonts w:asciiTheme="minorHAnsi" w:hAnsiTheme="minorHAnsi" w:cstheme="minorHAnsi"/>
          <w:b/>
          <w:bCs/>
          <w:sz w:val="18"/>
          <w:szCs w:val="18"/>
        </w:rPr>
        <w:t> </w:t>
      </w:r>
      <w:hyperlink r:id="rId12" w:tgtFrame="_parent" w:history="1">
        <w:r w:rsidRPr="00C161AE">
          <w:rPr>
            <w:rStyle w:val="Hyperlink"/>
            <w:rFonts w:asciiTheme="minorHAnsi" w:hAnsiTheme="minorHAnsi" w:cstheme="minorHAnsi"/>
            <w:b/>
            <w:bCs/>
            <w:sz w:val="18"/>
            <w:szCs w:val="18"/>
          </w:rPr>
          <w:t>[2022] UKUT 149 (TCC)</w:t>
        </w:r>
      </w:hyperlink>
    </w:p>
    <w:p w14:paraId="383149B1" w14:textId="42D43E94" w:rsidR="002C654B" w:rsidRPr="00300F8E" w:rsidRDefault="002C654B" w:rsidP="00300F8E">
      <w:pPr>
        <w:pStyle w:val="NormalWeb"/>
        <w:rPr>
          <w:rFonts w:asciiTheme="minorHAnsi" w:hAnsiTheme="minorHAnsi" w:cstheme="minorHAnsi"/>
          <w:b/>
          <w:bCs/>
          <w:sz w:val="18"/>
          <w:szCs w:val="18"/>
        </w:rPr>
      </w:pPr>
      <w:r w:rsidRPr="00C161AE">
        <w:rPr>
          <w:rFonts w:asciiTheme="minorHAnsi" w:hAnsiTheme="minorHAnsi" w:cstheme="minorHAnsi"/>
          <w:sz w:val="18"/>
          <w:szCs w:val="18"/>
        </w:rPr>
        <w:t xml:space="preserve">In </w:t>
      </w:r>
      <w:r w:rsidRPr="002860D5">
        <w:rPr>
          <w:rFonts w:asciiTheme="minorHAnsi" w:hAnsiTheme="minorHAnsi" w:cstheme="minorHAnsi"/>
          <w:i/>
          <w:iCs/>
          <w:sz w:val="18"/>
          <w:szCs w:val="18"/>
        </w:rPr>
        <w:t>HMRC v Chelmsford City Council</w:t>
      </w:r>
      <w:r w:rsidRPr="00C161AE">
        <w:rPr>
          <w:rFonts w:asciiTheme="minorHAnsi" w:hAnsiTheme="minorHAnsi" w:cstheme="minorHAnsi"/>
          <w:sz w:val="18"/>
          <w:szCs w:val="18"/>
        </w:rPr>
        <w:t>, the Upper Tribunal (UT) decided that, when providing sports and leisure facilities, Chelmsford City Council (Chelmsford) was acting as a local authority, rather than supplying the facilities as a business activity.</w:t>
      </w:r>
    </w:p>
    <w:p w14:paraId="55E4E716" w14:textId="77777777" w:rsidR="002C654B" w:rsidRPr="00C161AE" w:rsidRDefault="002C654B" w:rsidP="002C654B">
      <w:pPr>
        <w:pStyle w:val="NormalWeb"/>
        <w:rPr>
          <w:rFonts w:asciiTheme="minorHAnsi" w:hAnsiTheme="minorHAnsi" w:cstheme="minorHAnsi"/>
          <w:sz w:val="18"/>
          <w:szCs w:val="18"/>
        </w:rPr>
      </w:pPr>
      <w:r w:rsidRPr="00C161AE">
        <w:rPr>
          <w:rFonts w:asciiTheme="minorHAnsi" w:hAnsiTheme="minorHAnsi" w:cstheme="minorHAnsi"/>
          <w:sz w:val="18"/>
          <w:szCs w:val="18"/>
        </w:rPr>
        <w:t>See News Analysis: </w:t>
      </w:r>
      <w:hyperlink r:id="rId13" w:history="1">
        <w:r w:rsidRPr="00C161AE">
          <w:rPr>
            <w:rStyle w:val="Hyperlink"/>
            <w:rFonts w:asciiTheme="minorHAnsi" w:hAnsiTheme="minorHAnsi" w:cstheme="minorHAnsi"/>
            <w:sz w:val="18"/>
            <w:szCs w:val="18"/>
          </w:rPr>
          <w:t>Upper Tribunals considers whether provision of sports and leisure facilities by a local authority is a business activity (HMRC v Chelmsford City Council)</w:t>
        </w:r>
      </w:hyperlink>
      <w:r w:rsidRPr="00C161AE">
        <w:rPr>
          <w:rFonts w:asciiTheme="minorHAnsi" w:hAnsiTheme="minorHAnsi" w:cstheme="minorHAnsi"/>
          <w:sz w:val="18"/>
          <w:szCs w:val="18"/>
        </w:rPr>
        <w:t>.</w:t>
      </w:r>
    </w:p>
    <w:p w14:paraId="45B51EB9" w14:textId="77777777" w:rsidR="00522838" w:rsidRPr="002860D5" w:rsidRDefault="00522838" w:rsidP="00D42CDB"/>
    <w:p w14:paraId="24EF9872" w14:textId="57978FE9" w:rsidR="002860D5" w:rsidRDefault="00043F64" w:rsidP="00C3297F">
      <w:pPr>
        <w:pStyle w:val="Heading2"/>
        <w:spacing w:after="17"/>
        <w:ind w:left="2"/>
        <w:rPr>
          <w:rFonts w:asciiTheme="minorHAnsi" w:hAnsiTheme="minorHAnsi" w:cstheme="minorHAnsi"/>
          <w:szCs w:val="28"/>
        </w:rPr>
      </w:pPr>
      <w:r w:rsidRPr="00D36315">
        <w:rPr>
          <w:rFonts w:asciiTheme="minorHAnsi" w:hAnsiTheme="minorHAnsi" w:cstheme="minorHAnsi"/>
          <w:szCs w:val="28"/>
        </w:rPr>
        <w:t xml:space="preserve">Children’s </w:t>
      </w:r>
      <w:r w:rsidR="007B5634">
        <w:rPr>
          <w:rFonts w:asciiTheme="minorHAnsi" w:hAnsiTheme="minorHAnsi" w:cstheme="minorHAnsi"/>
          <w:szCs w:val="28"/>
        </w:rPr>
        <w:t>S</w:t>
      </w:r>
      <w:r w:rsidRPr="00D36315">
        <w:rPr>
          <w:rFonts w:asciiTheme="minorHAnsi" w:hAnsiTheme="minorHAnsi" w:cstheme="minorHAnsi"/>
          <w:szCs w:val="28"/>
        </w:rPr>
        <w:t xml:space="preserve">ocial </w:t>
      </w:r>
      <w:r w:rsidR="007B5634">
        <w:rPr>
          <w:rFonts w:asciiTheme="minorHAnsi" w:hAnsiTheme="minorHAnsi" w:cstheme="minorHAnsi"/>
          <w:szCs w:val="28"/>
        </w:rPr>
        <w:t>C</w:t>
      </w:r>
      <w:r w:rsidRPr="00D36315">
        <w:rPr>
          <w:rFonts w:asciiTheme="minorHAnsi" w:hAnsiTheme="minorHAnsi" w:cstheme="minorHAnsi"/>
          <w:szCs w:val="28"/>
        </w:rPr>
        <w:t>are</w:t>
      </w:r>
    </w:p>
    <w:p w14:paraId="563C43CF" w14:textId="421B1B35" w:rsidR="00EB2805" w:rsidRDefault="00EB2805" w:rsidP="00EB2805">
      <w:pPr>
        <w:ind w:right="-14"/>
        <w:rPr>
          <w:b/>
          <w:bCs/>
          <w:sz w:val="22"/>
        </w:rPr>
      </w:pPr>
      <w:r w:rsidRPr="002860D5">
        <w:rPr>
          <w:b/>
          <w:bCs/>
          <w:sz w:val="22"/>
        </w:rPr>
        <w:t>Necessity, proportionality and the role of the appellate court (Re H-W (children); Re H-W (children) (No 2))</w:t>
      </w:r>
    </w:p>
    <w:p w14:paraId="5B7309F6" w14:textId="2E502570" w:rsidR="00EB2805" w:rsidRPr="00EB2805" w:rsidRDefault="00EB2805" w:rsidP="00522838">
      <w:pPr>
        <w:ind w:right="-14"/>
        <w:rPr>
          <w:b/>
          <w:bCs/>
          <w:szCs w:val="18"/>
        </w:rPr>
      </w:pPr>
      <w:r w:rsidRPr="002860D5">
        <w:rPr>
          <w:b/>
          <w:bCs/>
          <w:i/>
          <w:iCs/>
          <w:szCs w:val="18"/>
        </w:rPr>
        <w:t>Re H-W (children); Re H-W (children) (No 2) </w:t>
      </w:r>
      <w:hyperlink r:id="rId14" w:tgtFrame="_parent" w:history="1">
        <w:r w:rsidRPr="002860D5">
          <w:rPr>
            <w:rStyle w:val="Hyperlink"/>
            <w:b/>
            <w:bCs/>
            <w:szCs w:val="18"/>
          </w:rPr>
          <w:t>[2022] UKSC 17</w:t>
        </w:r>
      </w:hyperlink>
      <w:r w:rsidRPr="002860D5">
        <w:rPr>
          <w:b/>
          <w:bCs/>
          <w:szCs w:val="18"/>
        </w:rPr>
        <w:t>, </w:t>
      </w:r>
      <w:hyperlink r:id="rId15" w:tgtFrame="_parent" w:history="1">
        <w:r w:rsidRPr="002860D5">
          <w:rPr>
            <w:rStyle w:val="Hyperlink"/>
            <w:b/>
            <w:bCs/>
            <w:szCs w:val="18"/>
          </w:rPr>
          <w:t>[2022] All ER (D) 41 (Jun)</w:t>
        </w:r>
      </w:hyperlink>
    </w:p>
    <w:p w14:paraId="61024F70" w14:textId="6C78C784" w:rsidR="00EB2805" w:rsidRPr="00EB2805" w:rsidRDefault="00EB2805" w:rsidP="00EB2805">
      <w:pPr>
        <w:ind w:right="-14"/>
      </w:pPr>
      <w:r w:rsidRPr="00EB2805">
        <w:t xml:space="preserve">In H-W (Children), Dame Siobhan Keegan, delivering the lead judgment, which was unanimously agreed by the panel, established new guidance in relation to three fundamental elements of public law children cases, </w:t>
      </w:r>
      <w:r w:rsidR="007B5634" w:rsidRPr="00EB2805">
        <w:t>i.e.</w:t>
      </w:r>
      <w:r w:rsidRPr="00EB2805">
        <w:t xml:space="preserve"> the necessary steps for every first instance judge who is considering whether or not to make a care order, the vital role of necessity and proportionality in every care case not just those with care plans for adoption and the role of appellate courts in reviewing such cases. Kate Grieve, barrister at 36 Family and counsel for the first appellant in H-W (Children), examines the implications.</w:t>
      </w:r>
    </w:p>
    <w:p w14:paraId="30AE6377" w14:textId="77777777" w:rsidR="00EB2805" w:rsidRPr="00EB2805" w:rsidRDefault="00EB2805" w:rsidP="00EB2805">
      <w:pPr>
        <w:ind w:right="-14"/>
      </w:pPr>
      <w:r w:rsidRPr="00EB2805">
        <w:t>See News Analysis: </w:t>
      </w:r>
      <w:hyperlink r:id="rId16" w:history="1">
        <w:r w:rsidRPr="00EB2805">
          <w:rPr>
            <w:rStyle w:val="Hyperlink"/>
          </w:rPr>
          <w:t>Necessity, proportionality and the role of the appellate court (Re H-W (children); Re H-W (children) (No 2))</w:t>
        </w:r>
      </w:hyperlink>
      <w:r w:rsidRPr="00EB2805">
        <w:t>.</w:t>
      </w:r>
    </w:p>
    <w:p w14:paraId="0F9036C2" w14:textId="77777777" w:rsidR="00EB2805" w:rsidRPr="002860D5" w:rsidRDefault="00EB2805" w:rsidP="002860D5"/>
    <w:p w14:paraId="43F715EA" w14:textId="55A543E6" w:rsidR="000914EF" w:rsidRPr="000914EF" w:rsidRDefault="00043F64" w:rsidP="000914EF">
      <w:pPr>
        <w:pStyle w:val="Heading2"/>
        <w:spacing w:after="17"/>
        <w:ind w:left="2"/>
        <w:rPr>
          <w:rFonts w:asciiTheme="minorHAnsi" w:hAnsiTheme="minorHAnsi" w:cstheme="minorHAnsi"/>
          <w:szCs w:val="28"/>
        </w:rPr>
      </w:pPr>
      <w:r w:rsidRPr="00D36315">
        <w:rPr>
          <w:rFonts w:asciiTheme="minorHAnsi" w:hAnsiTheme="minorHAnsi" w:cstheme="minorHAnsi"/>
          <w:szCs w:val="28"/>
        </w:rPr>
        <w:t>Education</w:t>
      </w:r>
    </w:p>
    <w:p w14:paraId="552AE697" w14:textId="79109DC0" w:rsidR="009320E1" w:rsidRPr="009320E1" w:rsidRDefault="009320E1" w:rsidP="009320E1">
      <w:pPr>
        <w:pStyle w:val="Heading2"/>
        <w:ind w:left="2"/>
        <w:rPr>
          <w:rFonts w:asciiTheme="minorHAnsi" w:hAnsiTheme="minorHAnsi" w:cstheme="minorHAnsi"/>
          <w:bCs/>
          <w:sz w:val="22"/>
        </w:rPr>
      </w:pPr>
      <w:r w:rsidRPr="009320E1">
        <w:rPr>
          <w:rFonts w:asciiTheme="minorHAnsi" w:hAnsiTheme="minorHAnsi" w:cstheme="minorHAnsi"/>
          <w:bCs/>
          <w:sz w:val="22"/>
        </w:rPr>
        <w:t>Judicial Review of school exclusion reconsideration decision (R v Governing Board of XYZ School)</w:t>
      </w:r>
    </w:p>
    <w:p w14:paraId="69DD197A" w14:textId="77777777" w:rsidR="009320E1" w:rsidRDefault="009320E1" w:rsidP="009320E1">
      <w:pPr>
        <w:pStyle w:val="Heading2"/>
        <w:ind w:left="2"/>
        <w:rPr>
          <w:rFonts w:asciiTheme="minorHAnsi" w:hAnsiTheme="minorHAnsi" w:cstheme="minorHAnsi"/>
          <w:i/>
          <w:iCs/>
          <w:sz w:val="18"/>
          <w:szCs w:val="18"/>
        </w:rPr>
      </w:pPr>
    </w:p>
    <w:p w14:paraId="6227495D" w14:textId="097A254B" w:rsidR="009320E1" w:rsidRDefault="009320E1" w:rsidP="009320E1">
      <w:pPr>
        <w:pStyle w:val="Heading2"/>
        <w:ind w:left="2"/>
        <w:rPr>
          <w:rFonts w:asciiTheme="minorHAnsi" w:hAnsiTheme="minorHAnsi" w:cstheme="minorHAnsi"/>
          <w:sz w:val="18"/>
          <w:szCs w:val="18"/>
        </w:rPr>
      </w:pPr>
      <w:r w:rsidRPr="009320E1">
        <w:rPr>
          <w:rFonts w:asciiTheme="minorHAnsi" w:hAnsiTheme="minorHAnsi" w:cstheme="minorHAnsi"/>
          <w:i/>
          <w:iCs/>
          <w:sz w:val="18"/>
          <w:szCs w:val="18"/>
        </w:rPr>
        <w:t>R (on the application of A Parent) v Governing Body of XYZ School </w:t>
      </w:r>
      <w:hyperlink r:id="rId17" w:tgtFrame="_parent" w:history="1">
        <w:r w:rsidRPr="009320E1">
          <w:rPr>
            <w:rStyle w:val="Hyperlink"/>
            <w:rFonts w:asciiTheme="minorHAnsi" w:hAnsiTheme="minorHAnsi" w:cstheme="minorHAnsi"/>
            <w:sz w:val="18"/>
            <w:szCs w:val="18"/>
          </w:rPr>
          <w:t>[2022] EWHC 1146 (Admin)</w:t>
        </w:r>
      </w:hyperlink>
    </w:p>
    <w:p w14:paraId="2DF5756E" w14:textId="77777777" w:rsidR="0058336B" w:rsidRPr="0058336B" w:rsidRDefault="0058336B" w:rsidP="0058336B"/>
    <w:p w14:paraId="18367225" w14:textId="04B582F3" w:rsidR="009320E1" w:rsidRDefault="009320E1" w:rsidP="009320E1">
      <w:pPr>
        <w:pStyle w:val="Heading2"/>
        <w:ind w:left="2"/>
        <w:rPr>
          <w:rFonts w:asciiTheme="minorHAnsi" w:hAnsiTheme="minorHAnsi" w:cstheme="minorHAnsi"/>
          <w:b w:val="0"/>
          <w:bCs/>
          <w:sz w:val="18"/>
          <w:szCs w:val="18"/>
        </w:rPr>
      </w:pPr>
      <w:r w:rsidRPr="009320E1">
        <w:rPr>
          <w:rFonts w:asciiTheme="minorHAnsi" w:hAnsiTheme="minorHAnsi" w:cstheme="minorHAnsi"/>
          <w:b w:val="0"/>
          <w:bCs/>
          <w:sz w:val="18"/>
          <w:szCs w:val="18"/>
        </w:rPr>
        <w:t>This case provides useful guidance for governing boards on the process to follow in the event that an Independent Review Panel (IRP) recommends they reconsider whether or not to reinstate a permanently excluded pupil. The judge dismissed all four grounds of the application for Judicial Review, concluding that the claimant’s submissions were essentially a challenge to the merits of the decision. The judgment gives useful guidance on the reconsideration process under the Department for Education’s Statutory Guidance on School Exclusions 2017 including the constitution of such panels and the approach they are expected to take. The case also provides commentary on bias, the importance of risk assessments when looking at the second limb of the exclusions test and emphasises that having good reasons for not following particular aspects of statutory guidance will not automatically render a decision unlawful or irrational. Written by Hayley O’Sullivan, senior associate at Browne Jacobson LLP.</w:t>
      </w:r>
    </w:p>
    <w:p w14:paraId="426D5F19" w14:textId="77777777" w:rsidR="00761328" w:rsidRPr="002860D5" w:rsidRDefault="00761328" w:rsidP="00D42CDB"/>
    <w:p w14:paraId="7BC5A47E" w14:textId="77777777" w:rsidR="009320E1" w:rsidRPr="009320E1" w:rsidRDefault="009320E1" w:rsidP="009320E1">
      <w:pPr>
        <w:pStyle w:val="Heading2"/>
        <w:ind w:left="2"/>
        <w:rPr>
          <w:rFonts w:asciiTheme="minorHAnsi" w:hAnsiTheme="minorHAnsi" w:cstheme="minorHAnsi"/>
          <w:b w:val="0"/>
          <w:bCs/>
          <w:sz w:val="18"/>
          <w:szCs w:val="18"/>
        </w:rPr>
      </w:pPr>
      <w:r w:rsidRPr="009320E1">
        <w:rPr>
          <w:rFonts w:asciiTheme="minorHAnsi" w:hAnsiTheme="minorHAnsi" w:cstheme="minorHAnsi"/>
          <w:b w:val="0"/>
          <w:bCs/>
          <w:sz w:val="18"/>
          <w:szCs w:val="18"/>
        </w:rPr>
        <w:t>See News Analysis: </w:t>
      </w:r>
      <w:hyperlink r:id="rId18" w:history="1">
        <w:r w:rsidRPr="009320E1">
          <w:rPr>
            <w:rStyle w:val="Hyperlink"/>
            <w:rFonts w:asciiTheme="minorHAnsi" w:hAnsiTheme="minorHAnsi" w:cstheme="minorHAnsi"/>
            <w:b w:val="0"/>
            <w:bCs/>
            <w:sz w:val="18"/>
            <w:szCs w:val="18"/>
          </w:rPr>
          <w:t>Judicial Review of school exclusion reconsideration decision (R v Governing Board of XYZ School)</w:t>
        </w:r>
      </w:hyperlink>
      <w:r w:rsidRPr="009320E1">
        <w:rPr>
          <w:rFonts w:asciiTheme="minorHAnsi" w:hAnsiTheme="minorHAnsi" w:cstheme="minorHAnsi"/>
          <w:b w:val="0"/>
          <w:bCs/>
          <w:sz w:val="18"/>
          <w:szCs w:val="18"/>
        </w:rPr>
        <w:t>.</w:t>
      </w:r>
    </w:p>
    <w:p w14:paraId="7BAD0D48" w14:textId="78E60C1C" w:rsidR="00213123" w:rsidRDefault="00213123" w:rsidP="0058336B">
      <w:pPr>
        <w:ind w:left="0" w:right="0" w:firstLine="0"/>
        <w:rPr>
          <w:rFonts w:asciiTheme="minorHAnsi" w:hAnsiTheme="minorHAnsi" w:cstheme="minorHAnsi"/>
          <w:szCs w:val="18"/>
        </w:rPr>
      </w:pPr>
    </w:p>
    <w:p w14:paraId="6864761E" w14:textId="0ADD8448" w:rsidR="00761328" w:rsidRDefault="00761328" w:rsidP="00761328">
      <w:pPr>
        <w:ind w:left="0" w:right="0" w:firstLine="0"/>
        <w:rPr>
          <w:rFonts w:asciiTheme="minorHAnsi" w:hAnsiTheme="minorHAnsi" w:cstheme="minorHAnsi"/>
          <w:b/>
          <w:bCs/>
          <w:sz w:val="22"/>
        </w:rPr>
      </w:pPr>
      <w:r w:rsidRPr="00761328">
        <w:rPr>
          <w:rFonts w:asciiTheme="minorHAnsi" w:hAnsiTheme="minorHAnsi" w:cstheme="minorHAnsi"/>
          <w:b/>
          <w:bCs/>
          <w:sz w:val="22"/>
        </w:rPr>
        <w:lastRenderedPageBreak/>
        <w:t>Children and Families Act 2014 and the Equality Act 2010 (RB v Calderdale MBC (SEN))</w:t>
      </w:r>
    </w:p>
    <w:p w14:paraId="640BC46D" w14:textId="3F1BF452" w:rsidR="00761328" w:rsidRPr="002860D5" w:rsidRDefault="00761328" w:rsidP="00761328">
      <w:pPr>
        <w:ind w:left="0" w:right="0" w:firstLine="0"/>
        <w:rPr>
          <w:rFonts w:asciiTheme="minorHAnsi" w:hAnsiTheme="minorHAnsi" w:cstheme="minorHAnsi"/>
          <w:b/>
          <w:bCs/>
          <w:szCs w:val="18"/>
        </w:rPr>
      </w:pPr>
      <w:r w:rsidRPr="002860D5">
        <w:rPr>
          <w:rFonts w:asciiTheme="minorHAnsi" w:hAnsiTheme="minorHAnsi" w:cstheme="minorHAnsi"/>
          <w:b/>
          <w:bCs/>
          <w:i/>
          <w:iCs/>
          <w:szCs w:val="18"/>
        </w:rPr>
        <w:t>RB v Calderdale Metropolitan Borough Council (SEN)</w:t>
      </w:r>
      <w:r w:rsidRPr="002860D5">
        <w:rPr>
          <w:rFonts w:asciiTheme="minorHAnsi" w:hAnsiTheme="minorHAnsi" w:cstheme="minorHAnsi"/>
          <w:b/>
          <w:bCs/>
          <w:szCs w:val="18"/>
        </w:rPr>
        <w:t> [2022] UKUT 136 (AAC)</w:t>
      </w:r>
    </w:p>
    <w:p w14:paraId="71B63FA6" w14:textId="77777777" w:rsidR="00761328" w:rsidRPr="002860D5" w:rsidRDefault="00761328" w:rsidP="00761328">
      <w:pPr>
        <w:ind w:left="0" w:right="0" w:firstLine="0"/>
        <w:rPr>
          <w:rFonts w:asciiTheme="minorHAnsi" w:hAnsiTheme="minorHAnsi" w:cstheme="minorHAnsi"/>
          <w:szCs w:val="18"/>
        </w:rPr>
      </w:pPr>
      <w:r w:rsidRPr="002860D5">
        <w:rPr>
          <w:rFonts w:asciiTheme="minorHAnsi" w:hAnsiTheme="minorHAnsi" w:cstheme="minorHAnsi"/>
          <w:szCs w:val="18"/>
        </w:rPr>
        <w:t>On 11 May 2022 the Upper-Tier Tribunal (UTT) for Special Educational Needs and Disability (SEND) confirmed in RB v Calderdale Metropolitan Borough Council (SEN) that there is a distinction between matters brought under the </w:t>
      </w:r>
      <w:hyperlink r:id="rId19" w:tgtFrame="_parent" w:history="1">
        <w:r w:rsidRPr="002860D5">
          <w:rPr>
            <w:rStyle w:val="Hyperlink"/>
            <w:rFonts w:asciiTheme="minorHAnsi" w:hAnsiTheme="minorHAnsi" w:cstheme="minorHAnsi"/>
            <w:szCs w:val="18"/>
          </w:rPr>
          <w:t>Children and Families Act 2014</w:t>
        </w:r>
      </w:hyperlink>
      <w:r w:rsidRPr="002860D5">
        <w:rPr>
          <w:rFonts w:asciiTheme="minorHAnsi" w:hAnsiTheme="minorHAnsi" w:cstheme="minorHAnsi"/>
          <w:szCs w:val="18"/>
        </w:rPr>
        <w:t> (</w:t>
      </w:r>
      <w:hyperlink r:id="rId20" w:tgtFrame="_parent" w:history="1">
        <w:r w:rsidRPr="002860D5">
          <w:rPr>
            <w:rStyle w:val="Hyperlink"/>
            <w:rFonts w:asciiTheme="minorHAnsi" w:hAnsiTheme="minorHAnsi" w:cstheme="minorHAnsi"/>
            <w:szCs w:val="18"/>
          </w:rPr>
          <w:t>CFA 2014</w:t>
        </w:r>
      </w:hyperlink>
      <w:r w:rsidRPr="002860D5">
        <w:rPr>
          <w:rFonts w:asciiTheme="minorHAnsi" w:hAnsiTheme="minorHAnsi" w:cstheme="minorHAnsi"/>
          <w:szCs w:val="18"/>
        </w:rPr>
        <w:t>) and those brought under the </w:t>
      </w:r>
      <w:hyperlink r:id="rId21" w:tgtFrame="_parent" w:history="1">
        <w:r w:rsidRPr="002860D5">
          <w:rPr>
            <w:rStyle w:val="Hyperlink"/>
            <w:rFonts w:asciiTheme="minorHAnsi" w:hAnsiTheme="minorHAnsi" w:cstheme="minorHAnsi"/>
            <w:szCs w:val="18"/>
          </w:rPr>
          <w:t>Equality Act 2010</w:t>
        </w:r>
      </w:hyperlink>
      <w:r w:rsidRPr="002860D5">
        <w:rPr>
          <w:rFonts w:asciiTheme="minorHAnsi" w:hAnsiTheme="minorHAnsi" w:cstheme="minorHAnsi"/>
          <w:szCs w:val="18"/>
        </w:rPr>
        <w:t> (</w:t>
      </w:r>
      <w:proofErr w:type="spellStart"/>
      <w:r w:rsidR="00544876">
        <w:fldChar w:fldCharType="begin"/>
      </w:r>
      <w:r w:rsidR="00544876">
        <w:instrText xml:space="preserve"> HYPERLINK "https://www.lexisnexis.com/uk/lexispsl/localgovernment/document/412012/65S2-M1T3-CGX8-04C3-00000-00/linkHandler.faces?psldocinfo=Local_Government_weekly_highlights_23_June_2022&amp;linkInfo=F%23GB%23UK_LEG%23num%252010_15a_Title%25&amp;A=0.24424572332588879&amp;bct=A&amp;risb=&amp;service=citation&amp;langcountry=GB" \t "_parent" </w:instrText>
      </w:r>
      <w:r w:rsidR="00544876">
        <w:fldChar w:fldCharType="separate"/>
      </w:r>
      <w:r w:rsidRPr="002860D5">
        <w:rPr>
          <w:rStyle w:val="Hyperlink"/>
          <w:rFonts w:asciiTheme="minorHAnsi" w:hAnsiTheme="minorHAnsi" w:cstheme="minorHAnsi"/>
          <w:szCs w:val="18"/>
        </w:rPr>
        <w:t>EqA</w:t>
      </w:r>
      <w:proofErr w:type="spellEnd"/>
      <w:r w:rsidRPr="002860D5">
        <w:rPr>
          <w:rStyle w:val="Hyperlink"/>
          <w:rFonts w:asciiTheme="minorHAnsi" w:hAnsiTheme="minorHAnsi" w:cstheme="minorHAnsi"/>
          <w:szCs w:val="18"/>
        </w:rPr>
        <w:t xml:space="preserve"> 2010</w:t>
      </w:r>
      <w:r w:rsidR="00544876">
        <w:rPr>
          <w:rStyle w:val="Hyperlink"/>
          <w:rFonts w:asciiTheme="minorHAnsi" w:hAnsiTheme="minorHAnsi" w:cstheme="minorHAnsi"/>
          <w:szCs w:val="18"/>
        </w:rPr>
        <w:fldChar w:fldCharType="end"/>
      </w:r>
      <w:r w:rsidRPr="002860D5">
        <w:rPr>
          <w:rFonts w:asciiTheme="minorHAnsi" w:hAnsiTheme="minorHAnsi" w:cstheme="minorHAnsi"/>
          <w:szCs w:val="18"/>
        </w:rPr>
        <w:t xml:space="preserve">). Kimberley </w:t>
      </w:r>
      <w:proofErr w:type="spellStart"/>
      <w:r w:rsidRPr="002860D5">
        <w:rPr>
          <w:rFonts w:asciiTheme="minorHAnsi" w:hAnsiTheme="minorHAnsi" w:cstheme="minorHAnsi"/>
          <w:szCs w:val="18"/>
        </w:rPr>
        <w:t>Hircock</w:t>
      </w:r>
      <w:proofErr w:type="spellEnd"/>
      <w:r w:rsidRPr="002860D5">
        <w:rPr>
          <w:rFonts w:asciiTheme="minorHAnsi" w:hAnsiTheme="minorHAnsi" w:cstheme="minorHAnsi"/>
          <w:szCs w:val="18"/>
        </w:rPr>
        <w:t xml:space="preserve"> of Birkett Long Solicitors considers </w:t>
      </w:r>
      <w:hyperlink r:id="rId22" w:tgtFrame="_parent" w:history="1">
        <w:r w:rsidRPr="002860D5">
          <w:rPr>
            <w:rStyle w:val="Hyperlink"/>
            <w:rFonts w:asciiTheme="minorHAnsi" w:hAnsiTheme="minorHAnsi" w:cstheme="minorHAnsi"/>
            <w:szCs w:val="18"/>
          </w:rPr>
          <w:t>CFA 2014</w:t>
        </w:r>
      </w:hyperlink>
      <w:r w:rsidRPr="002860D5">
        <w:rPr>
          <w:rFonts w:asciiTheme="minorHAnsi" w:hAnsiTheme="minorHAnsi" w:cstheme="minorHAnsi"/>
          <w:szCs w:val="18"/>
        </w:rPr>
        <w:t> and </w:t>
      </w:r>
      <w:proofErr w:type="spellStart"/>
      <w:r w:rsidR="00544876">
        <w:fldChar w:fldCharType="begin"/>
      </w:r>
      <w:r w:rsidR="00544876">
        <w:instrText xml:space="preserve"> HYPERLINK "https://www.lexisnexis.com/uk/lexispsl/localgovernment/document/412012/65S2-M1T3-CGX8-04C3-00000-00/linkHandler.faces?psldocinfo=Local_Government_weekly_highlights_23_June_2022&amp;linkInfo=F%23GB%23UK_LEG%23num%252010_15a_Title%25&amp;A=0.07167842241466693&amp;bct=A&amp;risb=&amp;service=citation&amp;langcountry=GB" \t "_parent" </w:instrText>
      </w:r>
      <w:r w:rsidR="00544876">
        <w:fldChar w:fldCharType="separate"/>
      </w:r>
      <w:r w:rsidRPr="002860D5">
        <w:rPr>
          <w:rStyle w:val="Hyperlink"/>
          <w:rFonts w:asciiTheme="minorHAnsi" w:hAnsiTheme="minorHAnsi" w:cstheme="minorHAnsi"/>
          <w:szCs w:val="18"/>
        </w:rPr>
        <w:t>EqA</w:t>
      </w:r>
      <w:proofErr w:type="spellEnd"/>
      <w:r w:rsidRPr="002860D5">
        <w:rPr>
          <w:rStyle w:val="Hyperlink"/>
          <w:rFonts w:asciiTheme="minorHAnsi" w:hAnsiTheme="minorHAnsi" w:cstheme="minorHAnsi"/>
          <w:szCs w:val="18"/>
        </w:rPr>
        <w:t xml:space="preserve"> 2010</w:t>
      </w:r>
      <w:r w:rsidR="00544876">
        <w:rPr>
          <w:rStyle w:val="Hyperlink"/>
          <w:rFonts w:asciiTheme="minorHAnsi" w:hAnsiTheme="minorHAnsi" w:cstheme="minorHAnsi"/>
          <w:szCs w:val="18"/>
        </w:rPr>
        <w:fldChar w:fldCharType="end"/>
      </w:r>
      <w:r w:rsidRPr="002860D5">
        <w:rPr>
          <w:rFonts w:asciiTheme="minorHAnsi" w:hAnsiTheme="minorHAnsi" w:cstheme="minorHAnsi"/>
          <w:szCs w:val="18"/>
        </w:rPr>
        <w:t> and the appeal in RB v Calderdale MBC (SEN).</w:t>
      </w:r>
    </w:p>
    <w:p w14:paraId="77B4A7EE" w14:textId="77777777" w:rsidR="00761328" w:rsidRPr="002860D5" w:rsidRDefault="00761328" w:rsidP="00761328">
      <w:pPr>
        <w:ind w:left="0" w:right="0" w:firstLine="0"/>
        <w:rPr>
          <w:rFonts w:asciiTheme="minorHAnsi" w:hAnsiTheme="minorHAnsi" w:cstheme="minorHAnsi"/>
          <w:szCs w:val="18"/>
        </w:rPr>
      </w:pPr>
      <w:r w:rsidRPr="002860D5">
        <w:rPr>
          <w:rFonts w:asciiTheme="minorHAnsi" w:hAnsiTheme="minorHAnsi" w:cstheme="minorHAnsi"/>
          <w:szCs w:val="18"/>
        </w:rPr>
        <w:t>See News Analysis: </w:t>
      </w:r>
      <w:hyperlink r:id="rId23" w:history="1">
        <w:r w:rsidRPr="002860D5">
          <w:rPr>
            <w:rStyle w:val="Hyperlink"/>
            <w:rFonts w:asciiTheme="minorHAnsi" w:hAnsiTheme="minorHAnsi" w:cstheme="minorHAnsi"/>
            <w:szCs w:val="18"/>
          </w:rPr>
          <w:t>Children and Families Act 2014 and the Equality Act 2010 (RB v Calderdale MBC (SEN))</w:t>
        </w:r>
      </w:hyperlink>
      <w:r w:rsidRPr="002860D5">
        <w:rPr>
          <w:rFonts w:asciiTheme="minorHAnsi" w:hAnsiTheme="minorHAnsi" w:cstheme="minorHAnsi"/>
          <w:szCs w:val="18"/>
        </w:rPr>
        <w:t>.</w:t>
      </w:r>
    </w:p>
    <w:p w14:paraId="0BAE303C" w14:textId="1E19BBF2" w:rsidR="0069115A" w:rsidRPr="00D36315" w:rsidRDefault="0069115A" w:rsidP="002860D5">
      <w:pPr>
        <w:ind w:left="0" w:firstLine="0"/>
        <w:rPr>
          <w:rFonts w:asciiTheme="minorHAnsi" w:hAnsiTheme="minorHAnsi" w:cstheme="minorHAnsi"/>
        </w:rPr>
      </w:pPr>
    </w:p>
    <w:p w14:paraId="7DFA354D" w14:textId="708B060A" w:rsidR="00EB2805" w:rsidRDefault="002860D5" w:rsidP="002860D5">
      <w:pPr>
        <w:pStyle w:val="Heading2"/>
        <w:ind w:left="2"/>
        <w:rPr>
          <w:rFonts w:asciiTheme="minorHAnsi" w:hAnsiTheme="minorHAnsi" w:cstheme="minorHAnsi"/>
        </w:rPr>
      </w:pPr>
      <w:r>
        <w:rPr>
          <w:rFonts w:asciiTheme="minorHAnsi" w:hAnsiTheme="minorHAnsi" w:cstheme="minorHAnsi"/>
        </w:rPr>
        <w:t xml:space="preserve">Social </w:t>
      </w:r>
      <w:r w:rsidR="003B6E50">
        <w:rPr>
          <w:rFonts w:asciiTheme="minorHAnsi" w:hAnsiTheme="minorHAnsi" w:cstheme="minorHAnsi"/>
        </w:rPr>
        <w:t>H</w:t>
      </w:r>
      <w:r w:rsidR="00043F64" w:rsidRPr="00D36315">
        <w:rPr>
          <w:rFonts w:asciiTheme="minorHAnsi" w:hAnsiTheme="minorHAnsi" w:cstheme="minorHAnsi"/>
        </w:rPr>
        <w:t>ousing</w:t>
      </w:r>
    </w:p>
    <w:p w14:paraId="5B04F398" w14:textId="77777777" w:rsidR="000914EF" w:rsidRPr="000914EF" w:rsidRDefault="000914EF" w:rsidP="000914EF">
      <w:pPr>
        <w:spacing w:line="240" w:lineRule="auto"/>
        <w:ind w:right="-14"/>
        <w:rPr>
          <w:rFonts w:asciiTheme="minorHAnsi" w:hAnsiTheme="minorHAnsi" w:cstheme="minorHAnsi"/>
          <w:b/>
          <w:bCs/>
          <w:sz w:val="22"/>
        </w:rPr>
      </w:pPr>
      <w:r w:rsidRPr="000914EF">
        <w:rPr>
          <w:rFonts w:asciiTheme="minorHAnsi" w:hAnsiTheme="minorHAnsi" w:cstheme="minorHAnsi"/>
          <w:b/>
          <w:bCs/>
          <w:sz w:val="22"/>
        </w:rPr>
        <w:t>Assessments and personalised plans under the homeless prevention duty (R(ZK) v Havering)</w:t>
      </w:r>
    </w:p>
    <w:p w14:paraId="5529684A" w14:textId="24925AAB" w:rsidR="000914EF" w:rsidRPr="000914EF" w:rsidRDefault="000914EF" w:rsidP="000914EF">
      <w:pPr>
        <w:spacing w:line="240" w:lineRule="auto"/>
        <w:ind w:right="-14"/>
        <w:rPr>
          <w:rFonts w:asciiTheme="minorHAnsi" w:hAnsiTheme="minorHAnsi" w:cstheme="minorHAnsi"/>
          <w:b/>
          <w:bCs/>
          <w:szCs w:val="18"/>
        </w:rPr>
      </w:pPr>
      <w:bookmarkStart w:id="0" w:name="_Hlk113879374"/>
      <w:r w:rsidRPr="000914EF">
        <w:rPr>
          <w:rFonts w:asciiTheme="minorHAnsi" w:hAnsiTheme="minorHAnsi" w:cstheme="minorHAnsi"/>
          <w:b/>
          <w:bCs/>
          <w:i/>
          <w:iCs/>
          <w:szCs w:val="18"/>
        </w:rPr>
        <w:t>R (on the application of ZK) v Havering London Borough Council</w:t>
      </w:r>
      <w:r w:rsidRPr="000914EF">
        <w:rPr>
          <w:rFonts w:asciiTheme="minorHAnsi" w:hAnsiTheme="minorHAnsi" w:cstheme="minorHAnsi"/>
          <w:b/>
          <w:bCs/>
          <w:szCs w:val="18"/>
        </w:rPr>
        <w:t> </w:t>
      </w:r>
      <w:hyperlink r:id="rId24" w:tgtFrame="_parent" w:history="1">
        <w:r w:rsidRPr="000914EF">
          <w:rPr>
            <w:rStyle w:val="Hyperlink"/>
            <w:rFonts w:asciiTheme="minorHAnsi" w:hAnsiTheme="minorHAnsi" w:cstheme="minorHAnsi"/>
            <w:b/>
            <w:bCs/>
            <w:szCs w:val="18"/>
          </w:rPr>
          <w:t>[2022] EWHC 1854 (Admin)</w:t>
        </w:r>
      </w:hyperlink>
    </w:p>
    <w:bookmarkEnd w:id="0"/>
    <w:p w14:paraId="6801EB34" w14:textId="634FDB44" w:rsidR="000914EF" w:rsidRPr="000914EF" w:rsidRDefault="000914EF" w:rsidP="000914EF">
      <w:pPr>
        <w:spacing w:line="240" w:lineRule="auto"/>
        <w:ind w:right="-14"/>
        <w:rPr>
          <w:rFonts w:asciiTheme="minorHAnsi" w:hAnsiTheme="minorHAnsi" w:cstheme="minorHAnsi"/>
          <w:szCs w:val="18"/>
        </w:rPr>
      </w:pPr>
      <w:r w:rsidRPr="000914EF">
        <w:rPr>
          <w:rFonts w:asciiTheme="minorHAnsi" w:hAnsiTheme="minorHAnsi" w:cstheme="minorHAnsi"/>
          <w:szCs w:val="18"/>
        </w:rPr>
        <w:t>This was a successful Judicial Review against the legality of the steps undertaken by the defendant authority under </w:t>
      </w:r>
      <w:hyperlink r:id="rId25" w:tgtFrame="_parent" w:history="1">
        <w:r w:rsidRPr="000914EF">
          <w:rPr>
            <w:rStyle w:val="Hyperlink"/>
            <w:rFonts w:asciiTheme="minorHAnsi" w:hAnsiTheme="minorHAnsi" w:cstheme="minorHAnsi"/>
            <w:szCs w:val="18"/>
          </w:rPr>
          <w:t>section 189A</w:t>
        </w:r>
      </w:hyperlink>
      <w:r w:rsidRPr="000914EF">
        <w:rPr>
          <w:rFonts w:asciiTheme="minorHAnsi" w:hAnsiTheme="minorHAnsi" w:cstheme="minorHAnsi"/>
          <w:szCs w:val="18"/>
        </w:rPr>
        <w:t> of the Housing Act 1996 (</w:t>
      </w:r>
      <w:hyperlink r:id="rId26" w:tgtFrame="_parent" w:history="1">
        <w:r w:rsidRPr="000914EF">
          <w:rPr>
            <w:rStyle w:val="Hyperlink"/>
            <w:rFonts w:asciiTheme="minorHAnsi" w:hAnsiTheme="minorHAnsi" w:cstheme="minorHAnsi"/>
            <w:szCs w:val="18"/>
          </w:rPr>
          <w:t>HA 1996</w:t>
        </w:r>
      </w:hyperlink>
      <w:r w:rsidRPr="000914EF">
        <w:rPr>
          <w:rFonts w:asciiTheme="minorHAnsi" w:hAnsiTheme="minorHAnsi" w:cstheme="minorHAnsi"/>
          <w:szCs w:val="18"/>
        </w:rPr>
        <w:t xml:space="preserve">) </w:t>
      </w:r>
      <w:bookmarkStart w:id="1" w:name="_Hlk113879480"/>
      <w:r w:rsidRPr="000914EF">
        <w:rPr>
          <w:rFonts w:asciiTheme="minorHAnsi" w:hAnsiTheme="minorHAnsi" w:cstheme="minorHAnsi"/>
          <w:szCs w:val="18"/>
        </w:rPr>
        <w:t>in respect of a housing needs assessment and Personali</w:t>
      </w:r>
      <w:r w:rsidR="00300F8E">
        <w:rPr>
          <w:rFonts w:asciiTheme="minorHAnsi" w:hAnsiTheme="minorHAnsi" w:cstheme="minorHAnsi"/>
          <w:szCs w:val="18"/>
        </w:rPr>
        <w:t>s</w:t>
      </w:r>
      <w:r w:rsidRPr="000914EF">
        <w:rPr>
          <w:rFonts w:asciiTheme="minorHAnsi" w:hAnsiTheme="minorHAnsi" w:cstheme="minorHAnsi"/>
          <w:szCs w:val="18"/>
        </w:rPr>
        <w:t xml:space="preserve">ed Housing Plan </w:t>
      </w:r>
      <w:bookmarkEnd w:id="1"/>
      <w:r w:rsidRPr="000914EF">
        <w:rPr>
          <w:rFonts w:asciiTheme="minorHAnsi" w:hAnsiTheme="minorHAnsi" w:cstheme="minorHAnsi"/>
          <w:szCs w:val="18"/>
        </w:rPr>
        <w:t>(PHP). The </w:t>
      </w:r>
      <w:hyperlink r:id="rId27" w:tgtFrame="_parent" w:history="1">
        <w:r w:rsidRPr="000914EF">
          <w:rPr>
            <w:rStyle w:val="Hyperlink"/>
            <w:rFonts w:asciiTheme="minorHAnsi" w:hAnsiTheme="minorHAnsi" w:cstheme="minorHAnsi"/>
            <w:szCs w:val="18"/>
          </w:rPr>
          <w:t>Homelessness Reduction Act 2017</w:t>
        </w:r>
      </w:hyperlink>
      <w:r w:rsidRPr="000914EF">
        <w:rPr>
          <w:rFonts w:asciiTheme="minorHAnsi" w:hAnsiTheme="minorHAnsi" w:cstheme="minorHAnsi"/>
          <w:szCs w:val="18"/>
        </w:rPr>
        <w:t> had created a new set of homelessness prevention duties for a housing authority to undertake under </w:t>
      </w:r>
      <w:hyperlink r:id="rId28" w:tgtFrame="_parent" w:history="1">
        <w:r w:rsidRPr="000914EF">
          <w:rPr>
            <w:rStyle w:val="Hyperlink"/>
            <w:rFonts w:asciiTheme="minorHAnsi" w:hAnsiTheme="minorHAnsi" w:cstheme="minorHAnsi"/>
            <w:szCs w:val="18"/>
          </w:rPr>
          <w:t>HA 1996, s 195</w:t>
        </w:r>
      </w:hyperlink>
      <w:r w:rsidRPr="000914EF">
        <w:rPr>
          <w:rFonts w:asciiTheme="minorHAnsi" w:hAnsiTheme="minorHAnsi" w:cstheme="minorHAnsi"/>
          <w:szCs w:val="18"/>
        </w:rPr>
        <w:t> when taking reasonable steps to help the applicant secure that accommodation does not cease to be available. These obligations included the requirement to assess an applicant’s housing needs and formulate and keep under review a PHP. This case examines the interplay of those duties and addresses how a council should approach the assessment and what is expected of a PHP. Written by Kevin Long, solicitor at Hackney Community Law Centre.</w:t>
      </w:r>
    </w:p>
    <w:p w14:paraId="42F1F52D" w14:textId="3E5FD6E3" w:rsidR="000914EF" w:rsidRPr="000914EF" w:rsidRDefault="000914EF" w:rsidP="000914EF">
      <w:pPr>
        <w:spacing w:line="240" w:lineRule="auto"/>
        <w:ind w:right="-14"/>
        <w:rPr>
          <w:rFonts w:asciiTheme="minorHAnsi" w:hAnsiTheme="minorHAnsi" w:cstheme="minorHAnsi"/>
          <w:szCs w:val="18"/>
        </w:rPr>
      </w:pPr>
      <w:r w:rsidRPr="000914EF">
        <w:rPr>
          <w:rFonts w:asciiTheme="minorHAnsi" w:hAnsiTheme="minorHAnsi" w:cstheme="minorHAnsi"/>
          <w:szCs w:val="18"/>
        </w:rPr>
        <w:t>See News Analysis: </w:t>
      </w:r>
      <w:hyperlink r:id="rId29" w:history="1">
        <w:r w:rsidRPr="000914EF">
          <w:rPr>
            <w:rStyle w:val="Hyperlink"/>
            <w:rFonts w:asciiTheme="minorHAnsi" w:hAnsiTheme="minorHAnsi" w:cstheme="minorHAnsi"/>
            <w:szCs w:val="18"/>
          </w:rPr>
          <w:t>Assessments and personalised plans under the homeless prevention duty (R(ZK) v Havering)</w:t>
        </w:r>
      </w:hyperlink>
      <w:r w:rsidRPr="000914EF">
        <w:rPr>
          <w:rFonts w:asciiTheme="minorHAnsi" w:hAnsiTheme="minorHAnsi" w:cstheme="minorHAnsi"/>
          <w:szCs w:val="18"/>
        </w:rPr>
        <w:t>.</w:t>
      </w:r>
    </w:p>
    <w:p w14:paraId="59235B03" w14:textId="77777777" w:rsidR="000914EF" w:rsidRDefault="000914EF" w:rsidP="00522838">
      <w:pPr>
        <w:spacing w:line="240" w:lineRule="auto"/>
        <w:ind w:right="-14"/>
        <w:rPr>
          <w:rFonts w:asciiTheme="minorHAnsi" w:hAnsiTheme="minorHAnsi" w:cstheme="minorHAnsi"/>
          <w:b/>
          <w:bCs/>
          <w:sz w:val="22"/>
        </w:rPr>
      </w:pPr>
    </w:p>
    <w:p w14:paraId="154716AE" w14:textId="6734D4D5" w:rsidR="005557FC" w:rsidRPr="002860D5" w:rsidRDefault="005557FC" w:rsidP="002860D5">
      <w:pPr>
        <w:spacing w:line="240" w:lineRule="auto"/>
        <w:ind w:right="-14"/>
        <w:rPr>
          <w:rFonts w:asciiTheme="minorHAnsi" w:hAnsiTheme="minorHAnsi" w:cstheme="minorHAnsi"/>
          <w:b/>
          <w:bCs/>
          <w:sz w:val="22"/>
        </w:rPr>
      </w:pPr>
      <w:r w:rsidRPr="005557FC">
        <w:rPr>
          <w:rFonts w:asciiTheme="minorHAnsi" w:hAnsiTheme="minorHAnsi" w:cstheme="minorHAnsi"/>
          <w:b/>
          <w:bCs/>
          <w:sz w:val="22"/>
        </w:rPr>
        <w:t>Suitability of homelessness accommodation and mandatory orders (R (on the application of Bell) v Lambeth London Borough Council)</w:t>
      </w:r>
    </w:p>
    <w:p w14:paraId="7C906386" w14:textId="09FDC32A" w:rsidR="005557FC" w:rsidRPr="005557FC" w:rsidRDefault="005557FC" w:rsidP="002860D5">
      <w:pPr>
        <w:spacing w:line="240" w:lineRule="auto"/>
        <w:ind w:right="-14"/>
        <w:rPr>
          <w:rFonts w:asciiTheme="minorHAnsi" w:hAnsiTheme="minorHAnsi" w:cstheme="minorHAnsi"/>
          <w:b/>
          <w:bCs/>
          <w:szCs w:val="18"/>
        </w:rPr>
      </w:pPr>
      <w:bookmarkStart w:id="2" w:name="_Hlk113879499"/>
      <w:r w:rsidRPr="002860D5">
        <w:rPr>
          <w:rFonts w:asciiTheme="minorHAnsi" w:hAnsiTheme="minorHAnsi" w:cstheme="minorHAnsi"/>
          <w:b/>
          <w:bCs/>
          <w:i/>
          <w:iCs/>
          <w:szCs w:val="18"/>
        </w:rPr>
        <w:t>R (on the application of Bell) v Lambeth London Borough Council</w:t>
      </w:r>
      <w:r w:rsidRPr="002860D5">
        <w:rPr>
          <w:rFonts w:asciiTheme="minorHAnsi" w:hAnsiTheme="minorHAnsi" w:cstheme="minorHAnsi"/>
          <w:b/>
          <w:bCs/>
          <w:szCs w:val="18"/>
        </w:rPr>
        <w:t> </w:t>
      </w:r>
      <w:hyperlink r:id="rId30" w:tgtFrame="_parent" w:history="1">
        <w:r w:rsidRPr="002860D5">
          <w:rPr>
            <w:rStyle w:val="Hyperlink"/>
            <w:rFonts w:asciiTheme="minorHAnsi" w:hAnsiTheme="minorHAnsi" w:cstheme="minorHAnsi"/>
            <w:b/>
            <w:bCs/>
            <w:szCs w:val="18"/>
          </w:rPr>
          <w:t>[2022] EWHC 2008 (Admin)</w:t>
        </w:r>
      </w:hyperlink>
    </w:p>
    <w:bookmarkEnd w:id="2"/>
    <w:p w14:paraId="1FC936E4" w14:textId="77777777" w:rsidR="005557FC" w:rsidRPr="002860D5" w:rsidRDefault="005557FC" w:rsidP="005557FC">
      <w:pPr>
        <w:spacing w:line="240" w:lineRule="auto"/>
        <w:ind w:right="-14"/>
        <w:rPr>
          <w:rFonts w:asciiTheme="minorHAnsi" w:hAnsiTheme="minorHAnsi" w:cstheme="minorHAnsi"/>
          <w:szCs w:val="18"/>
        </w:rPr>
      </w:pPr>
      <w:r w:rsidRPr="002860D5">
        <w:rPr>
          <w:rFonts w:asciiTheme="minorHAnsi" w:hAnsiTheme="minorHAnsi" w:cstheme="minorHAnsi"/>
          <w:szCs w:val="18"/>
        </w:rPr>
        <w:t>Ms Bell, a single parent of children with profound disabilities, applied as homeless to Lambeth Council (the Council). The Council placed the family in interim accommodation which was badly affected by damp, mould, mice and defective heating. The Council accepted that the accommodation was unsuitable but argued that it had serious resource problems which prevented an immediate move to more suitable accommodation. The High Court made a mandatory order requiring the Council to secure suitable accommodation for Ms Bell and her children. The High Court applied the Court of Appeal decision in R (</w:t>
      </w:r>
      <w:proofErr w:type="spellStart"/>
      <w:r w:rsidRPr="002860D5">
        <w:rPr>
          <w:rFonts w:asciiTheme="minorHAnsi" w:hAnsiTheme="minorHAnsi" w:cstheme="minorHAnsi"/>
          <w:szCs w:val="18"/>
        </w:rPr>
        <w:t>Elkundi</w:t>
      </w:r>
      <w:proofErr w:type="spellEnd"/>
      <w:r w:rsidRPr="002860D5">
        <w:rPr>
          <w:rFonts w:asciiTheme="minorHAnsi" w:hAnsiTheme="minorHAnsi" w:cstheme="minorHAnsi"/>
          <w:szCs w:val="18"/>
        </w:rPr>
        <w:t>) v Birmingham and held that the condition of the property, its impact on the family and the length of time they had been there all meant that a mandatory order should be needed. The court did not accept the Council’s argument that it had already taken all reasonable steps to secure alternative accommodation. Written by Alexander Campbell, barrister at Field Court Chambers.</w:t>
      </w:r>
    </w:p>
    <w:p w14:paraId="054B8B12" w14:textId="77777777" w:rsidR="005557FC" w:rsidRPr="002860D5" w:rsidRDefault="005557FC" w:rsidP="005557FC">
      <w:pPr>
        <w:spacing w:line="240" w:lineRule="auto"/>
        <w:ind w:right="-14"/>
        <w:rPr>
          <w:rFonts w:asciiTheme="minorHAnsi" w:hAnsiTheme="minorHAnsi" w:cstheme="minorHAnsi"/>
          <w:szCs w:val="18"/>
        </w:rPr>
      </w:pPr>
      <w:r w:rsidRPr="002860D5">
        <w:rPr>
          <w:rFonts w:asciiTheme="minorHAnsi" w:hAnsiTheme="minorHAnsi" w:cstheme="minorHAnsi"/>
          <w:szCs w:val="18"/>
        </w:rPr>
        <w:t>See News Analysis: </w:t>
      </w:r>
      <w:hyperlink r:id="rId31" w:history="1">
        <w:r w:rsidRPr="002860D5">
          <w:rPr>
            <w:rStyle w:val="Hyperlink"/>
            <w:rFonts w:asciiTheme="minorHAnsi" w:hAnsiTheme="minorHAnsi" w:cstheme="minorHAnsi"/>
            <w:szCs w:val="18"/>
          </w:rPr>
          <w:t>Suitability of homelessness accommodation and mandatory orders (R (on the application of Bell) v Lambeth London Borough Council)</w:t>
        </w:r>
      </w:hyperlink>
      <w:r w:rsidRPr="002860D5">
        <w:rPr>
          <w:rFonts w:asciiTheme="minorHAnsi" w:hAnsiTheme="minorHAnsi" w:cstheme="minorHAnsi"/>
          <w:szCs w:val="18"/>
        </w:rPr>
        <w:t>.</w:t>
      </w:r>
    </w:p>
    <w:p w14:paraId="35019144" w14:textId="77777777" w:rsidR="00300F8E" w:rsidRDefault="00300F8E" w:rsidP="00EB2805">
      <w:pPr>
        <w:spacing w:line="240" w:lineRule="auto"/>
        <w:ind w:right="-14"/>
        <w:rPr>
          <w:rFonts w:asciiTheme="minorHAnsi" w:hAnsiTheme="minorHAnsi" w:cstheme="minorHAnsi"/>
          <w:b/>
          <w:bCs/>
          <w:sz w:val="28"/>
          <w:szCs w:val="28"/>
        </w:rPr>
      </w:pPr>
    </w:p>
    <w:p w14:paraId="57BB3B64" w14:textId="099BB1D3" w:rsidR="005557FC" w:rsidRPr="002C654B" w:rsidRDefault="002C654B" w:rsidP="00EB2805">
      <w:pPr>
        <w:spacing w:line="240" w:lineRule="auto"/>
        <w:ind w:right="-14"/>
        <w:rPr>
          <w:rFonts w:asciiTheme="minorHAnsi" w:hAnsiTheme="minorHAnsi" w:cstheme="minorHAnsi"/>
          <w:b/>
          <w:bCs/>
          <w:sz w:val="28"/>
          <w:szCs w:val="28"/>
        </w:rPr>
      </w:pPr>
      <w:r w:rsidRPr="002C654B">
        <w:rPr>
          <w:rFonts w:asciiTheme="minorHAnsi" w:hAnsiTheme="minorHAnsi" w:cstheme="minorHAnsi"/>
          <w:b/>
          <w:bCs/>
          <w:sz w:val="28"/>
          <w:szCs w:val="28"/>
        </w:rPr>
        <w:t>Property</w:t>
      </w:r>
    </w:p>
    <w:p w14:paraId="2F7B5924" w14:textId="2E504030" w:rsidR="00EB2805" w:rsidRDefault="00EB2805" w:rsidP="00EB2805">
      <w:pPr>
        <w:spacing w:line="240" w:lineRule="auto"/>
        <w:ind w:right="-14"/>
        <w:rPr>
          <w:rFonts w:asciiTheme="minorHAnsi" w:hAnsiTheme="minorHAnsi" w:cstheme="minorHAnsi"/>
          <w:b/>
          <w:bCs/>
          <w:sz w:val="22"/>
        </w:rPr>
      </w:pPr>
      <w:r w:rsidRPr="00EB2805">
        <w:rPr>
          <w:rFonts w:asciiTheme="minorHAnsi" w:hAnsiTheme="minorHAnsi" w:cstheme="minorHAnsi"/>
          <w:b/>
          <w:bCs/>
          <w:sz w:val="22"/>
        </w:rPr>
        <w:t>Contractual costs and forfeiture clauses (Mayor and Burgesses of the Tower Hamlets London Borough Council v Khan)</w:t>
      </w:r>
    </w:p>
    <w:p w14:paraId="075CCED6" w14:textId="07815A3B" w:rsidR="00EB2805" w:rsidRPr="002860D5" w:rsidRDefault="00EB2805" w:rsidP="00EB2805">
      <w:pPr>
        <w:spacing w:line="240" w:lineRule="auto"/>
        <w:ind w:right="-14"/>
        <w:rPr>
          <w:rFonts w:asciiTheme="minorHAnsi" w:hAnsiTheme="minorHAnsi" w:cstheme="minorHAnsi"/>
          <w:b/>
          <w:bCs/>
          <w:szCs w:val="18"/>
        </w:rPr>
      </w:pPr>
      <w:r w:rsidRPr="002860D5">
        <w:rPr>
          <w:rFonts w:asciiTheme="minorHAnsi" w:hAnsiTheme="minorHAnsi" w:cstheme="minorHAnsi"/>
          <w:b/>
          <w:bCs/>
          <w:szCs w:val="18"/>
        </w:rPr>
        <w:t xml:space="preserve">Mayor and Burgesses of the Tower Hamlets London Borough Council v Khan </w:t>
      </w:r>
      <w:hyperlink r:id="rId32" w:tgtFrame="_parent" w:history="1">
        <w:r w:rsidRPr="002860D5">
          <w:rPr>
            <w:rStyle w:val="Hyperlink"/>
            <w:rFonts w:asciiTheme="minorHAnsi" w:hAnsiTheme="minorHAnsi" w:cstheme="minorHAnsi"/>
            <w:b/>
            <w:bCs/>
            <w:szCs w:val="18"/>
          </w:rPr>
          <w:t>[2022] All ER (D) 74 (Jun)</w:t>
        </w:r>
      </w:hyperlink>
    </w:p>
    <w:p w14:paraId="2A178BE7" w14:textId="77777777" w:rsidR="00EB2805" w:rsidRPr="002860D5" w:rsidRDefault="00EB2805" w:rsidP="00EB2805">
      <w:pPr>
        <w:spacing w:line="240" w:lineRule="auto"/>
        <w:ind w:right="-14"/>
        <w:rPr>
          <w:rFonts w:asciiTheme="minorHAnsi" w:hAnsiTheme="minorHAnsi" w:cstheme="minorHAnsi"/>
          <w:szCs w:val="18"/>
        </w:rPr>
      </w:pPr>
      <w:r w:rsidRPr="002860D5">
        <w:rPr>
          <w:rFonts w:asciiTheme="minorHAnsi" w:hAnsiTheme="minorHAnsi" w:cstheme="minorHAnsi"/>
          <w:szCs w:val="18"/>
        </w:rPr>
        <w:t>This case looks at the application of a common lease clause, entitling a landlord to recover legal costs that are ‘incidental to the preparation and service’ of forfeiture notices. The landlord council brought County Court proceedings for arrears of service charge which were transferred to the First-tier Tribunal (Property Chamber) (the FTT). The FTT determined that the service charges were reasonable and recoverable and the proceedings were then transferred back to the County Court. The Court of Appeal held that (i) the FTT proceedings were too remote to be ‘incidental’ to the ‘preparation and service’ of forfeiture notices; and (ii) the County Court had no power to award costs in the FTT including pursuant to </w:t>
      </w:r>
      <w:hyperlink r:id="rId33" w:tgtFrame="_parent" w:history="1">
        <w:r w:rsidRPr="002860D5">
          <w:rPr>
            <w:rStyle w:val="Hyperlink"/>
            <w:rFonts w:asciiTheme="minorHAnsi" w:hAnsiTheme="minorHAnsi" w:cstheme="minorHAnsi"/>
            <w:szCs w:val="18"/>
          </w:rPr>
          <w:t>section 51</w:t>
        </w:r>
      </w:hyperlink>
      <w:r w:rsidRPr="002860D5">
        <w:rPr>
          <w:rFonts w:asciiTheme="minorHAnsi" w:hAnsiTheme="minorHAnsi" w:cstheme="minorHAnsi"/>
          <w:szCs w:val="18"/>
        </w:rPr>
        <w:t> of the Senior Courts Act 1981 (</w:t>
      </w:r>
      <w:hyperlink r:id="rId34" w:tgtFrame="_parent" w:history="1">
        <w:r w:rsidRPr="002860D5">
          <w:rPr>
            <w:rStyle w:val="Hyperlink"/>
            <w:rFonts w:asciiTheme="minorHAnsi" w:hAnsiTheme="minorHAnsi" w:cstheme="minorHAnsi"/>
            <w:szCs w:val="18"/>
          </w:rPr>
          <w:t>SCA 1981</w:t>
        </w:r>
      </w:hyperlink>
      <w:r w:rsidRPr="002860D5">
        <w:rPr>
          <w:rFonts w:asciiTheme="minorHAnsi" w:hAnsiTheme="minorHAnsi" w:cstheme="minorHAnsi"/>
          <w:szCs w:val="18"/>
        </w:rPr>
        <w:t>). Written by Robyn Cunningham, barrister at Tanfield Chambers.</w:t>
      </w:r>
    </w:p>
    <w:p w14:paraId="645EDDE1" w14:textId="7E514F17" w:rsidR="00EB2805" w:rsidRPr="002860D5" w:rsidRDefault="00EB2805" w:rsidP="00EB2805">
      <w:pPr>
        <w:spacing w:line="240" w:lineRule="auto"/>
        <w:ind w:right="-14"/>
        <w:rPr>
          <w:rFonts w:asciiTheme="minorHAnsi" w:hAnsiTheme="minorHAnsi" w:cstheme="minorHAnsi"/>
          <w:szCs w:val="18"/>
        </w:rPr>
      </w:pPr>
      <w:r w:rsidRPr="002860D5">
        <w:rPr>
          <w:rFonts w:asciiTheme="minorHAnsi" w:hAnsiTheme="minorHAnsi" w:cstheme="minorHAnsi"/>
          <w:szCs w:val="18"/>
        </w:rPr>
        <w:t>See News Analysis: </w:t>
      </w:r>
      <w:hyperlink r:id="rId35" w:history="1">
        <w:r w:rsidRPr="002860D5">
          <w:rPr>
            <w:rStyle w:val="Hyperlink"/>
            <w:rFonts w:asciiTheme="minorHAnsi" w:hAnsiTheme="minorHAnsi" w:cstheme="minorHAnsi"/>
            <w:szCs w:val="18"/>
          </w:rPr>
          <w:t>Contractual costs and forfeiture clauses (Mayor and Burgesses of the Tower Hamlets London Borough Council v Khan)</w:t>
        </w:r>
      </w:hyperlink>
      <w:r w:rsidRPr="002860D5">
        <w:rPr>
          <w:rFonts w:asciiTheme="minorHAnsi" w:hAnsiTheme="minorHAnsi" w:cstheme="minorHAnsi"/>
          <w:szCs w:val="18"/>
        </w:rPr>
        <w:t>.</w:t>
      </w:r>
    </w:p>
    <w:p w14:paraId="45C646D1" w14:textId="135B6720" w:rsidR="00EB2805" w:rsidRDefault="00EB2805" w:rsidP="0058336B">
      <w:pPr>
        <w:spacing w:line="240" w:lineRule="auto"/>
        <w:ind w:right="-14"/>
        <w:rPr>
          <w:rFonts w:asciiTheme="minorHAnsi" w:hAnsiTheme="minorHAnsi" w:cstheme="minorHAnsi"/>
          <w:b/>
          <w:bCs/>
          <w:sz w:val="22"/>
        </w:rPr>
      </w:pPr>
    </w:p>
    <w:p w14:paraId="348FF770" w14:textId="1214621A" w:rsidR="00300F8E" w:rsidRDefault="00300F8E" w:rsidP="0058336B">
      <w:pPr>
        <w:spacing w:line="240" w:lineRule="auto"/>
        <w:ind w:right="-14"/>
        <w:rPr>
          <w:rFonts w:asciiTheme="minorHAnsi" w:hAnsiTheme="minorHAnsi" w:cstheme="minorHAnsi"/>
          <w:b/>
          <w:bCs/>
          <w:sz w:val="22"/>
        </w:rPr>
      </w:pPr>
    </w:p>
    <w:p w14:paraId="33042DD4" w14:textId="77777777" w:rsidR="00300F8E" w:rsidRDefault="00300F8E" w:rsidP="0058336B">
      <w:pPr>
        <w:spacing w:line="240" w:lineRule="auto"/>
        <w:ind w:right="-14"/>
        <w:rPr>
          <w:rFonts w:asciiTheme="minorHAnsi" w:hAnsiTheme="minorHAnsi" w:cstheme="minorHAnsi"/>
          <w:b/>
          <w:bCs/>
          <w:sz w:val="22"/>
        </w:rPr>
      </w:pPr>
    </w:p>
    <w:p w14:paraId="03C0BD6E" w14:textId="1BE35270" w:rsidR="00BB1572" w:rsidRDefault="00043F64" w:rsidP="00BB1572">
      <w:pPr>
        <w:pStyle w:val="Heading2"/>
        <w:ind w:left="2"/>
        <w:rPr>
          <w:rFonts w:asciiTheme="minorHAnsi" w:hAnsiTheme="minorHAnsi" w:cstheme="minorHAnsi"/>
        </w:rPr>
      </w:pPr>
      <w:r w:rsidRPr="00D36315">
        <w:rPr>
          <w:rFonts w:asciiTheme="minorHAnsi" w:hAnsiTheme="minorHAnsi" w:cstheme="minorHAnsi"/>
        </w:rPr>
        <w:lastRenderedPageBreak/>
        <w:t xml:space="preserve">Public Procurement </w:t>
      </w:r>
    </w:p>
    <w:p w14:paraId="48D580D2" w14:textId="41BBCAA3" w:rsidR="006B2EC4" w:rsidRPr="006B2EC4" w:rsidRDefault="006B2EC4" w:rsidP="006B2EC4">
      <w:pPr>
        <w:pStyle w:val="Heading2"/>
        <w:ind w:left="2"/>
        <w:rPr>
          <w:rFonts w:asciiTheme="minorHAnsi" w:hAnsiTheme="minorHAnsi" w:cstheme="minorHAnsi"/>
          <w:bCs/>
          <w:sz w:val="22"/>
        </w:rPr>
      </w:pPr>
      <w:r w:rsidRPr="006B2EC4">
        <w:rPr>
          <w:rFonts w:asciiTheme="minorHAnsi" w:hAnsiTheme="minorHAnsi" w:cstheme="minorHAnsi"/>
          <w:bCs/>
          <w:sz w:val="22"/>
        </w:rPr>
        <w:t>NHS procurement duties towards non-framework communications supplier breached (Consultant Connect v NHS Bath)</w:t>
      </w:r>
    </w:p>
    <w:p w14:paraId="285B8C80" w14:textId="7FA7AABB" w:rsidR="006B2EC4" w:rsidRPr="006B2EC4" w:rsidRDefault="006B2EC4" w:rsidP="006B2EC4">
      <w:pPr>
        <w:ind w:right="-14"/>
        <w:rPr>
          <w:b/>
          <w:bCs/>
        </w:rPr>
      </w:pPr>
      <w:bookmarkStart w:id="3" w:name="_Hlk113878977"/>
      <w:r w:rsidRPr="006B2EC4">
        <w:rPr>
          <w:b/>
          <w:bCs/>
          <w:i/>
          <w:iCs/>
        </w:rPr>
        <w:t>Consultant Connect Ltd v NHS Bath and North East Somerset, Swindon and Wiltshire Integrated Care Board and others</w:t>
      </w:r>
      <w:r w:rsidRPr="006B2EC4">
        <w:rPr>
          <w:b/>
          <w:bCs/>
        </w:rPr>
        <w:t> </w:t>
      </w:r>
      <w:bookmarkEnd w:id="3"/>
      <w:r w:rsidR="00656908">
        <w:fldChar w:fldCharType="begin"/>
      </w:r>
      <w:r w:rsidR="00656908">
        <w:instrText xml:space="preserve"> HYPERLINK "https://www.lexisnexis.com/uk/lexispsl/localgovernment/document/412012/667P-GTT3-GXF6-8510-00000-00/linkHandler.faces?psldocinfo=NHS_procurement_duties_towards_non_framework_communications_supplier_breached__Consultant_Connect_v_NHS_Bath_and_others_&amp;linkInfo=F%23GB%23EWHCTCC%23sel1%252022%25year%252022%25page%252037%25&amp;A=0.19637198999354089&amp;bct=A&amp;ps=null&amp;risb=&amp;service=citation&amp;langcountry=GB" \t "_parent" </w:instrText>
      </w:r>
      <w:r w:rsidR="00656908">
        <w:fldChar w:fldCharType="separate"/>
      </w:r>
      <w:r w:rsidRPr="006B2EC4">
        <w:rPr>
          <w:rStyle w:val="Hyperlink"/>
          <w:b/>
          <w:bCs/>
        </w:rPr>
        <w:t>[2022] EWHC 2037 (TCC)</w:t>
      </w:r>
      <w:r w:rsidR="00656908">
        <w:rPr>
          <w:rStyle w:val="Hyperlink"/>
          <w:b/>
          <w:bCs/>
        </w:rPr>
        <w:fldChar w:fldCharType="end"/>
      </w:r>
    </w:p>
    <w:p w14:paraId="546E8AFA" w14:textId="7075D408" w:rsidR="006B2EC4" w:rsidRPr="006B2EC4" w:rsidRDefault="006B2EC4" w:rsidP="006B2EC4">
      <w:pPr>
        <w:pStyle w:val="Heading2"/>
        <w:ind w:left="2"/>
        <w:rPr>
          <w:rFonts w:asciiTheme="minorHAnsi" w:hAnsiTheme="minorHAnsi" w:cstheme="minorHAnsi"/>
          <w:b w:val="0"/>
          <w:sz w:val="22"/>
        </w:rPr>
      </w:pPr>
      <w:r w:rsidRPr="006B2EC4">
        <w:rPr>
          <w:rFonts w:asciiTheme="minorHAnsi" w:hAnsiTheme="minorHAnsi" w:cstheme="minorHAnsi"/>
          <w:b w:val="0"/>
          <w:sz w:val="22"/>
        </w:rPr>
        <w:t xml:space="preserve">The court held that the defendant NHS clinical commissioning groups breached their duties to the claimant, Consultant Connect Ltd, a provider of communications services, despite the communications services supplier not being part of a previously tendered NHS-wide framework agreement of communication suppliers. Mr Justice Kerr found the claimant was owed duties under the Public Contract Regulations 2015 (the PCR). It had the ‘standing’ to bring a claim, the defendants’ use of the framework was unlawful and the defendants had breached their duties of transparency and equal treatment. Moreover, the Commissioning Groups did not provide adequate reasons for their decision and there were conflicts of interest and bias in favour of a separate communications supplier, </w:t>
      </w:r>
      <w:proofErr w:type="spellStart"/>
      <w:r w:rsidRPr="006B2EC4">
        <w:rPr>
          <w:rFonts w:asciiTheme="minorHAnsi" w:hAnsiTheme="minorHAnsi" w:cstheme="minorHAnsi"/>
          <w:b w:val="0"/>
          <w:sz w:val="22"/>
        </w:rPr>
        <w:t>Cinapsis</w:t>
      </w:r>
      <w:proofErr w:type="spellEnd"/>
      <w:r w:rsidRPr="006B2EC4">
        <w:rPr>
          <w:rFonts w:asciiTheme="minorHAnsi" w:hAnsiTheme="minorHAnsi" w:cstheme="minorHAnsi"/>
          <w:b w:val="0"/>
          <w:sz w:val="22"/>
        </w:rPr>
        <w:t xml:space="preserve">, who was awarded the tender after being the only supplier invited to apply. The court has ordered a contract shortening order, fines against the defendants, and damages for the claimant after it successfully established it suffered or risked suffering loss or damage. The contract value is disputed but is in the region of £3m. Written by David Mundy, partner and Ally Temple, trainee at BDB </w:t>
      </w:r>
      <w:proofErr w:type="spellStart"/>
      <w:r w:rsidRPr="006B2EC4">
        <w:rPr>
          <w:rFonts w:asciiTheme="minorHAnsi" w:hAnsiTheme="minorHAnsi" w:cstheme="minorHAnsi"/>
          <w:b w:val="0"/>
          <w:sz w:val="22"/>
        </w:rPr>
        <w:t>Pitmans</w:t>
      </w:r>
      <w:proofErr w:type="spellEnd"/>
      <w:r w:rsidRPr="006B2EC4">
        <w:rPr>
          <w:rFonts w:asciiTheme="minorHAnsi" w:hAnsiTheme="minorHAnsi" w:cstheme="minorHAnsi"/>
          <w:b w:val="0"/>
          <w:sz w:val="22"/>
        </w:rPr>
        <w:t xml:space="preserve"> LLP.</w:t>
      </w:r>
    </w:p>
    <w:p w14:paraId="73543CF3" w14:textId="77777777" w:rsidR="006B2EC4" w:rsidRPr="006B2EC4" w:rsidRDefault="006B2EC4" w:rsidP="006B2EC4"/>
    <w:p w14:paraId="2FD6695F" w14:textId="77777777" w:rsidR="006B2EC4" w:rsidRPr="006B2EC4" w:rsidRDefault="006B2EC4" w:rsidP="006B2EC4">
      <w:pPr>
        <w:pStyle w:val="Heading2"/>
        <w:ind w:left="2"/>
        <w:rPr>
          <w:rFonts w:asciiTheme="minorHAnsi" w:hAnsiTheme="minorHAnsi" w:cstheme="minorHAnsi"/>
          <w:b w:val="0"/>
          <w:sz w:val="22"/>
        </w:rPr>
      </w:pPr>
      <w:r w:rsidRPr="006B2EC4">
        <w:rPr>
          <w:rFonts w:asciiTheme="minorHAnsi" w:hAnsiTheme="minorHAnsi" w:cstheme="minorHAnsi"/>
          <w:b w:val="0"/>
          <w:sz w:val="22"/>
        </w:rPr>
        <w:t>See News Analysis: </w:t>
      </w:r>
      <w:hyperlink r:id="rId36" w:history="1">
        <w:r w:rsidRPr="006B2EC4">
          <w:rPr>
            <w:rStyle w:val="Hyperlink"/>
            <w:rFonts w:asciiTheme="minorHAnsi" w:hAnsiTheme="minorHAnsi" w:cstheme="minorHAnsi"/>
            <w:b w:val="0"/>
            <w:sz w:val="22"/>
          </w:rPr>
          <w:t>NHS procurement duties towards non-framework communications supplier breached (Consultant Connect v NHS Bath and others)</w:t>
        </w:r>
      </w:hyperlink>
      <w:r w:rsidRPr="006B2EC4">
        <w:rPr>
          <w:rFonts w:asciiTheme="minorHAnsi" w:hAnsiTheme="minorHAnsi" w:cstheme="minorHAnsi"/>
          <w:b w:val="0"/>
          <w:sz w:val="22"/>
        </w:rPr>
        <w:t>.</w:t>
      </w:r>
    </w:p>
    <w:p w14:paraId="7B06C057" w14:textId="77777777" w:rsidR="006B2EC4" w:rsidRDefault="006B2EC4" w:rsidP="002860D5">
      <w:pPr>
        <w:pStyle w:val="Heading2"/>
        <w:ind w:left="2"/>
        <w:rPr>
          <w:rFonts w:asciiTheme="minorHAnsi" w:hAnsiTheme="minorHAnsi" w:cstheme="minorHAnsi"/>
          <w:bCs/>
          <w:sz w:val="22"/>
        </w:rPr>
      </w:pPr>
    </w:p>
    <w:p w14:paraId="0D2F4709" w14:textId="7BF22EE1" w:rsidR="00627F4C" w:rsidRDefault="00627F4C" w:rsidP="00627F4C">
      <w:pPr>
        <w:rPr>
          <w:rFonts w:asciiTheme="minorHAnsi" w:hAnsiTheme="minorHAnsi" w:cstheme="minorHAnsi"/>
        </w:rPr>
      </w:pPr>
    </w:p>
    <w:p w14:paraId="14FD5644" w14:textId="02BB1321" w:rsidR="00050133" w:rsidRDefault="00050133" w:rsidP="00627F4C">
      <w:pPr>
        <w:rPr>
          <w:rFonts w:asciiTheme="minorHAnsi" w:hAnsiTheme="minorHAnsi" w:cstheme="minorHAnsi"/>
        </w:rPr>
      </w:pPr>
      <w:r w:rsidRPr="00D36315">
        <w:rPr>
          <w:rFonts w:asciiTheme="minorHAnsi" w:hAnsiTheme="minorHAnsi" w:cstheme="minorHAnsi"/>
          <w:noProof/>
          <w:sz w:val="22"/>
        </w:rPr>
        <w:drawing>
          <wp:inline distT="0" distB="0" distL="0" distR="0" wp14:anchorId="5DD97F0D" wp14:editId="7BEBFA0D">
            <wp:extent cx="6632448" cy="1146048"/>
            <wp:effectExtent l="0" t="0" r="0" b="0"/>
            <wp:docPr id="2" name="Picture 2"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37"/>
                    <a:stretch>
                      <a:fillRect/>
                    </a:stretch>
                  </pic:blipFill>
                  <pic:spPr>
                    <a:xfrm>
                      <a:off x="0" y="0"/>
                      <a:ext cx="6632448" cy="1146048"/>
                    </a:xfrm>
                    <a:prstGeom prst="rect">
                      <a:avLst/>
                    </a:prstGeom>
                  </pic:spPr>
                </pic:pic>
              </a:graphicData>
            </a:graphic>
          </wp:inline>
        </w:drawing>
      </w:r>
    </w:p>
    <w:p w14:paraId="07E1F685" w14:textId="77777777" w:rsidR="00050133" w:rsidRPr="00D36315" w:rsidRDefault="00050133" w:rsidP="00627F4C">
      <w:pPr>
        <w:rPr>
          <w:rFonts w:asciiTheme="minorHAnsi" w:hAnsiTheme="minorHAnsi" w:cstheme="minorHAnsi"/>
        </w:rPr>
      </w:pPr>
    </w:p>
    <w:p w14:paraId="3B00FE14" w14:textId="5467FA6D" w:rsidR="00D340FE" w:rsidRDefault="00043F64">
      <w:pPr>
        <w:pStyle w:val="Heading2"/>
        <w:ind w:left="2"/>
        <w:rPr>
          <w:rFonts w:asciiTheme="minorHAnsi" w:hAnsiTheme="minorHAnsi" w:cstheme="minorHAnsi"/>
          <w:szCs w:val="28"/>
        </w:rPr>
      </w:pPr>
      <w:r w:rsidRPr="00D36315">
        <w:rPr>
          <w:rFonts w:asciiTheme="minorHAnsi" w:hAnsiTheme="minorHAnsi" w:cstheme="minorHAnsi"/>
          <w:szCs w:val="28"/>
        </w:rPr>
        <w:t xml:space="preserve">Planning </w:t>
      </w:r>
    </w:p>
    <w:p w14:paraId="6494AE73" w14:textId="77777777" w:rsidR="00DB4EF8" w:rsidRPr="002860D5" w:rsidRDefault="00DB4EF8" w:rsidP="00D42CDB"/>
    <w:p w14:paraId="23DD3A72" w14:textId="77777777" w:rsidR="008F2421" w:rsidRPr="002860D5" w:rsidRDefault="008F2421" w:rsidP="008F2421">
      <w:pPr>
        <w:ind w:right="-14"/>
        <w:rPr>
          <w:b/>
          <w:bCs/>
          <w:sz w:val="22"/>
        </w:rPr>
      </w:pPr>
      <w:r w:rsidRPr="002860D5">
        <w:rPr>
          <w:b/>
          <w:bCs/>
          <w:sz w:val="22"/>
        </w:rPr>
        <w:t>Practical and procedural difficulties of mass traveller injunctions (Thurrock Council v Stokes)</w:t>
      </w:r>
    </w:p>
    <w:p w14:paraId="7917F32A" w14:textId="77777777" w:rsidR="008F2421" w:rsidRPr="002860D5" w:rsidRDefault="008F2421" w:rsidP="008F2421">
      <w:pPr>
        <w:ind w:right="-14"/>
        <w:rPr>
          <w:b/>
          <w:bCs/>
        </w:rPr>
      </w:pPr>
      <w:r w:rsidRPr="002860D5">
        <w:rPr>
          <w:b/>
          <w:bCs/>
          <w:i/>
          <w:iCs/>
        </w:rPr>
        <w:t>Thurrock Council v Stokes </w:t>
      </w:r>
      <w:hyperlink r:id="rId38" w:tgtFrame="_parent" w:history="1">
        <w:r w:rsidRPr="002860D5">
          <w:rPr>
            <w:rStyle w:val="Hyperlink"/>
            <w:b/>
            <w:bCs/>
          </w:rPr>
          <w:t>[2022] EWHC 1998 (QB)</w:t>
        </w:r>
      </w:hyperlink>
    </w:p>
    <w:p w14:paraId="26D8849A" w14:textId="77777777" w:rsidR="008F2421" w:rsidRPr="00522838" w:rsidRDefault="008F2421" w:rsidP="008F2421">
      <w:pPr>
        <w:ind w:right="-14"/>
      </w:pPr>
      <w:r w:rsidRPr="00522838">
        <w:t>In the case of </w:t>
      </w:r>
      <w:r w:rsidRPr="00522838">
        <w:rPr>
          <w:i/>
          <w:iCs/>
        </w:rPr>
        <w:t>Thurrock Council v Stokes</w:t>
      </w:r>
      <w:r w:rsidRPr="00522838">
        <w:t>, Mr Justice Nicklin refused to grant Thurrock Council (‘Thurrock’) final injunctions imposing a borough-wide prohibition on forming encampments and/or fly tipping against 51 named defendants. The injunctions were sought under </w:t>
      </w:r>
      <w:hyperlink r:id="rId39" w:tgtFrame="_parent" w:history="1">
        <w:r w:rsidRPr="00522838">
          <w:rPr>
            <w:rStyle w:val="Hyperlink"/>
          </w:rPr>
          <w:t>section 187B</w:t>
        </w:r>
      </w:hyperlink>
      <w:r w:rsidRPr="00522838">
        <w:t> of the Town and Country Planning Act 1990 to restrain breaches of planning control. The case is the third by Nicklin J dealing with so-called ‘traveller injunctions’ sought by local authorities. The decision will be of particular interest to any party seeking an injunction against a large number of defendants and reaffirms the necessity of providing solid evidence demonstrating the injunction sought is both necessary and proportionate. Further, the case is of broader relevance in showing the court’s reticence to the use of Part 8 proceedings against multiple defendants as well as showing courts will have little sympathy for procedural and evidential deficiencies caused by claimants under-resourcing claims. Written by Christopher Moss, pupil barrister at 39 Essex Chambers, and reviewed by Daniel Kozelko, barrister at 39 Essex Chambers.</w:t>
      </w:r>
    </w:p>
    <w:p w14:paraId="5B63C29D" w14:textId="77777777" w:rsidR="008F2421" w:rsidRPr="00522838" w:rsidRDefault="008F2421" w:rsidP="008F2421">
      <w:pPr>
        <w:ind w:right="-14"/>
      </w:pPr>
      <w:r w:rsidRPr="00522838">
        <w:t>See News Analysis: </w:t>
      </w:r>
      <w:hyperlink r:id="rId40" w:history="1">
        <w:r w:rsidRPr="00522838">
          <w:rPr>
            <w:rStyle w:val="Hyperlink"/>
          </w:rPr>
          <w:t>Practical and procedural difficulties of mass traveller injunctions (Thurrock Council v Stokes)</w:t>
        </w:r>
      </w:hyperlink>
      <w:r w:rsidRPr="00522838">
        <w:t>.</w:t>
      </w:r>
    </w:p>
    <w:p w14:paraId="2FE10070" w14:textId="1D2DE37E" w:rsidR="00522838" w:rsidRPr="002860D5" w:rsidRDefault="00522838" w:rsidP="002860D5">
      <w:pPr>
        <w:rPr>
          <w:b/>
          <w:bCs/>
          <w:szCs w:val="18"/>
        </w:rPr>
      </w:pPr>
    </w:p>
    <w:p w14:paraId="5C34AFAF" w14:textId="77777777" w:rsidR="00EE600C" w:rsidRDefault="00EE600C">
      <w:pPr>
        <w:pStyle w:val="Heading2"/>
        <w:ind w:left="2"/>
        <w:rPr>
          <w:rFonts w:asciiTheme="minorHAnsi" w:hAnsiTheme="minorHAnsi" w:cstheme="minorHAnsi"/>
          <w:szCs w:val="28"/>
        </w:rPr>
      </w:pPr>
    </w:p>
    <w:p w14:paraId="230FFE91" w14:textId="650DC468" w:rsidR="00D340FE" w:rsidRDefault="00043F64">
      <w:pPr>
        <w:pStyle w:val="Heading2"/>
        <w:ind w:left="2"/>
        <w:rPr>
          <w:rFonts w:asciiTheme="minorHAnsi" w:hAnsiTheme="minorHAnsi" w:cstheme="minorHAnsi"/>
          <w:szCs w:val="28"/>
        </w:rPr>
      </w:pPr>
      <w:r w:rsidRPr="00D36315">
        <w:rPr>
          <w:rFonts w:asciiTheme="minorHAnsi" w:hAnsiTheme="minorHAnsi" w:cstheme="minorHAnsi"/>
          <w:szCs w:val="28"/>
        </w:rPr>
        <w:t xml:space="preserve">Social </w:t>
      </w:r>
      <w:r w:rsidR="00AC0D50" w:rsidRPr="00D36315">
        <w:rPr>
          <w:rFonts w:asciiTheme="minorHAnsi" w:hAnsiTheme="minorHAnsi" w:cstheme="minorHAnsi"/>
          <w:szCs w:val="28"/>
        </w:rPr>
        <w:t>Care</w:t>
      </w:r>
    </w:p>
    <w:p w14:paraId="6436582D" w14:textId="77777777" w:rsidR="002860D5" w:rsidRDefault="002860D5" w:rsidP="009503C4">
      <w:pPr>
        <w:pStyle w:val="Heading2"/>
        <w:ind w:left="2"/>
        <w:rPr>
          <w:rFonts w:asciiTheme="minorHAnsi" w:eastAsia="Times New Roman" w:hAnsiTheme="minorHAnsi" w:cstheme="minorHAnsi"/>
          <w:bCs/>
          <w:color w:val="auto"/>
          <w:sz w:val="22"/>
          <w:lang w:eastAsia="en-US"/>
        </w:rPr>
      </w:pPr>
    </w:p>
    <w:p w14:paraId="54CEF7CC" w14:textId="312E9C7E" w:rsidR="009503C4" w:rsidRDefault="009503C4" w:rsidP="009503C4">
      <w:pPr>
        <w:pStyle w:val="Heading2"/>
        <w:ind w:left="2"/>
        <w:rPr>
          <w:rFonts w:asciiTheme="minorHAnsi" w:eastAsia="Times New Roman" w:hAnsiTheme="minorHAnsi" w:cstheme="minorHAnsi"/>
          <w:bCs/>
          <w:color w:val="auto"/>
          <w:sz w:val="22"/>
          <w:lang w:eastAsia="en-US"/>
        </w:rPr>
      </w:pPr>
      <w:r w:rsidRPr="009503C4">
        <w:rPr>
          <w:rFonts w:asciiTheme="minorHAnsi" w:eastAsia="Times New Roman" w:hAnsiTheme="minorHAnsi" w:cstheme="minorHAnsi"/>
          <w:bCs/>
          <w:color w:val="auto"/>
          <w:sz w:val="22"/>
          <w:lang w:eastAsia="en-US"/>
        </w:rPr>
        <w:t>Closure of residential care facilities not unlawful (R (AB) v Slough Borough Council)</w:t>
      </w:r>
    </w:p>
    <w:p w14:paraId="404E6CBC" w14:textId="13E19E5A" w:rsidR="009503C4" w:rsidRPr="002860D5" w:rsidRDefault="009503C4" w:rsidP="00D42CDB">
      <w:pPr>
        <w:rPr>
          <w:bCs/>
          <w:szCs w:val="18"/>
          <w:lang w:eastAsia="en-US"/>
        </w:rPr>
      </w:pPr>
      <w:r w:rsidRPr="002860D5">
        <w:rPr>
          <w:b/>
          <w:bCs/>
          <w:i/>
          <w:iCs/>
          <w:szCs w:val="18"/>
          <w:lang w:eastAsia="en-US"/>
        </w:rPr>
        <w:t>R (on the application of AB (by his litigation friend)) v Slough Borough Council</w:t>
      </w:r>
      <w:r w:rsidRPr="002860D5">
        <w:rPr>
          <w:b/>
          <w:bCs/>
          <w:szCs w:val="18"/>
          <w:lang w:eastAsia="en-US"/>
        </w:rPr>
        <w:t> </w:t>
      </w:r>
      <w:hyperlink r:id="rId41" w:tgtFrame="_parent" w:history="1">
        <w:r w:rsidRPr="002860D5">
          <w:rPr>
            <w:rStyle w:val="Hyperlink"/>
            <w:b/>
            <w:bCs/>
            <w:szCs w:val="18"/>
            <w:lang w:eastAsia="en-US"/>
          </w:rPr>
          <w:t>[2022] EWHC 1772 (Admin)</w:t>
        </w:r>
      </w:hyperlink>
    </w:p>
    <w:p w14:paraId="23052CF2" w14:textId="29CD25EE" w:rsidR="009503C4" w:rsidRPr="002860D5" w:rsidRDefault="009503C4" w:rsidP="009503C4">
      <w:pPr>
        <w:pStyle w:val="Heading2"/>
        <w:ind w:left="2"/>
        <w:rPr>
          <w:rFonts w:asciiTheme="minorHAnsi" w:eastAsia="Times New Roman" w:hAnsiTheme="minorHAnsi" w:cstheme="minorHAnsi"/>
          <w:b w:val="0"/>
          <w:color w:val="auto"/>
          <w:sz w:val="18"/>
          <w:szCs w:val="18"/>
          <w:lang w:eastAsia="en-US"/>
        </w:rPr>
      </w:pPr>
      <w:r w:rsidRPr="002860D5">
        <w:rPr>
          <w:rFonts w:asciiTheme="minorHAnsi" w:eastAsia="Times New Roman" w:hAnsiTheme="minorHAnsi" w:cstheme="minorHAnsi"/>
          <w:b w:val="0"/>
          <w:color w:val="auto"/>
          <w:sz w:val="18"/>
          <w:szCs w:val="18"/>
          <w:lang w:eastAsia="en-US"/>
        </w:rPr>
        <w:t xml:space="preserve">In this case the court held that: (a) the consultation that preceded the closure of certain care facilities in Slough was not unlawful, and (b) that the decision did not fail to take into account relevant considerations. This decision provides an example of how local authorities can approach the restructuring of their services without breaching public law principles. In this case, the consultation was conducted at a formative stage even though the local authority may have had a preferred option and sufficient reasons were provided that allowed intelligent consideration and response. Furthermore, while the local authority did not consider the needs of service users as part of its </w:t>
      </w:r>
      <w:proofErr w:type="gramStart"/>
      <w:r w:rsidRPr="002860D5">
        <w:rPr>
          <w:rFonts w:asciiTheme="minorHAnsi" w:eastAsia="Times New Roman" w:hAnsiTheme="minorHAnsi" w:cstheme="minorHAnsi"/>
          <w:b w:val="0"/>
          <w:color w:val="auto"/>
          <w:sz w:val="18"/>
          <w:szCs w:val="18"/>
          <w:lang w:eastAsia="en-US"/>
        </w:rPr>
        <w:t>decision making</w:t>
      </w:r>
      <w:proofErr w:type="gramEnd"/>
      <w:r w:rsidRPr="002860D5">
        <w:rPr>
          <w:rFonts w:asciiTheme="minorHAnsi" w:eastAsia="Times New Roman" w:hAnsiTheme="minorHAnsi" w:cstheme="minorHAnsi"/>
          <w:b w:val="0"/>
          <w:color w:val="auto"/>
          <w:sz w:val="18"/>
          <w:szCs w:val="18"/>
          <w:lang w:eastAsia="en-US"/>
        </w:rPr>
        <w:t xml:space="preserve"> process, there was no requirement that before a local authority changes the way it delivers services provided to many people it has to assess the needs of each service user and match those needs to available alternative service providers. Written by Justin Leslie, associate barrister at Bevan Brittan LLP.</w:t>
      </w:r>
    </w:p>
    <w:p w14:paraId="3E34EEDB" w14:textId="77777777" w:rsidR="009503C4" w:rsidRPr="002860D5" w:rsidRDefault="009503C4" w:rsidP="00D42CDB">
      <w:pPr>
        <w:rPr>
          <w:szCs w:val="18"/>
          <w:lang w:eastAsia="en-US"/>
        </w:rPr>
      </w:pPr>
    </w:p>
    <w:p w14:paraId="1899FF9B" w14:textId="77777777" w:rsidR="009503C4" w:rsidRPr="002860D5" w:rsidRDefault="009503C4" w:rsidP="009503C4">
      <w:pPr>
        <w:pStyle w:val="Heading2"/>
        <w:ind w:left="2"/>
        <w:rPr>
          <w:rFonts w:asciiTheme="minorHAnsi" w:eastAsia="Times New Roman" w:hAnsiTheme="minorHAnsi" w:cstheme="minorHAnsi"/>
          <w:b w:val="0"/>
          <w:color w:val="auto"/>
          <w:sz w:val="18"/>
          <w:szCs w:val="18"/>
          <w:lang w:eastAsia="en-US"/>
        </w:rPr>
      </w:pPr>
      <w:r w:rsidRPr="002860D5">
        <w:rPr>
          <w:rFonts w:asciiTheme="minorHAnsi" w:eastAsia="Times New Roman" w:hAnsiTheme="minorHAnsi" w:cstheme="minorHAnsi"/>
          <w:b w:val="0"/>
          <w:color w:val="auto"/>
          <w:sz w:val="18"/>
          <w:szCs w:val="18"/>
          <w:lang w:eastAsia="en-US"/>
        </w:rPr>
        <w:t>See News Analysis: </w:t>
      </w:r>
      <w:hyperlink r:id="rId42" w:history="1">
        <w:r w:rsidRPr="002860D5">
          <w:rPr>
            <w:rStyle w:val="Hyperlink"/>
            <w:rFonts w:asciiTheme="minorHAnsi" w:eastAsia="Times New Roman" w:hAnsiTheme="minorHAnsi" w:cstheme="minorHAnsi"/>
            <w:b w:val="0"/>
            <w:sz w:val="18"/>
            <w:szCs w:val="18"/>
            <w:lang w:eastAsia="en-US"/>
          </w:rPr>
          <w:t>Closure of residential care facilities not unlawful (R (AB) v Slough Borough Council)</w:t>
        </w:r>
      </w:hyperlink>
      <w:r w:rsidRPr="002860D5">
        <w:rPr>
          <w:rFonts w:asciiTheme="minorHAnsi" w:eastAsia="Times New Roman" w:hAnsiTheme="minorHAnsi" w:cstheme="minorHAnsi"/>
          <w:b w:val="0"/>
          <w:color w:val="auto"/>
          <w:sz w:val="18"/>
          <w:szCs w:val="18"/>
          <w:lang w:eastAsia="en-US"/>
        </w:rPr>
        <w:t>.</w:t>
      </w:r>
    </w:p>
    <w:p w14:paraId="732AABC3" w14:textId="08458F5B" w:rsidR="009503C4" w:rsidRDefault="009503C4" w:rsidP="009130A8">
      <w:pPr>
        <w:pStyle w:val="Heading2"/>
        <w:ind w:left="2"/>
        <w:rPr>
          <w:rFonts w:asciiTheme="minorHAnsi" w:eastAsia="Times New Roman" w:hAnsiTheme="minorHAnsi" w:cstheme="minorHAnsi"/>
          <w:bCs/>
          <w:color w:val="auto"/>
          <w:sz w:val="22"/>
          <w:lang w:eastAsia="en-US"/>
        </w:rPr>
      </w:pPr>
    </w:p>
    <w:p w14:paraId="17D27BA8" w14:textId="77777777" w:rsidR="00D36315" w:rsidRDefault="00D36315" w:rsidP="00D36315">
      <w:pPr>
        <w:pStyle w:val="z-TopofForm"/>
      </w:pPr>
      <w:r>
        <w:t>Top of Form</w:t>
      </w:r>
    </w:p>
    <w:p w14:paraId="3E1A6DC0" w14:textId="77777777" w:rsidR="00D36315" w:rsidRPr="00D36315" w:rsidRDefault="00D36315" w:rsidP="00D36315">
      <w:pPr>
        <w:pStyle w:val="z-BottomofForm"/>
        <w:rPr>
          <w:rFonts w:asciiTheme="minorHAnsi" w:hAnsiTheme="minorHAnsi" w:cstheme="minorHAnsi"/>
          <w:sz w:val="22"/>
          <w:szCs w:val="22"/>
        </w:rPr>
      </w:pPr>
      <w:r w:rsidRPr="00D36315">
        <w:rPr>
          <w:rFonts w:asciiTheme="minorHAnsi" w:hAnsiTheme="minorHAnsi" w:cstheme="minorHAnsi"/>
          <w:sz w:val="22"/>
          <w:szCs w:val="22"/>
        </w:rPr>
        <w:t>Bottom of Form</w:t>
      </w:r>
    </w:p>
    <w:p w14:paraId="4D08D0F3" w14:textId="3F69C612" w:rsidR="00050133" w:rsidRDefault="009503C4" w:rsidP="00050133">
      <w:pPr>
        <w:rPr>
          <w:b/>
          <w:bCs/>
          <w:sz w:val="28"/>
          <w:szCs w:val="28"/>
        </w:rPr>
      </w:pPr>
      <w:r>
        <w:br/>
      </w:r>
      <w:r w:rsidRPr="002860D5">
        <w:rPr>
          <w:b/>
          <w:bCs/>
          <w:sz w:val="28"/>
          <w:szCs w:val="28"/>
        </w:rPr>
        <w:t>Licensing</w:t>
      </w:r>
    </w:p>
    <w:p w14:paraId="0A098BFA" w14:textId="2078F7AA" w:rsidR="009503C4" w:rsidRDefault="009503C4" w:rsidP="009503C4">
      <w:pPr>
        <w:ind w:right="-14"/>
        <w:rPr>
          <w:b/>
          <w:bCs/>
          <w:sz w:val="22"/>
        </w:rPr>
      </w:pPr>
      <w:r w:rsidRPr="002860D5">
        <w:rPr>
          <w:b/>
          <w:bCs/>
          <w:sz w:val="22"/>
        </w:rPr>
        <w:t xml:space="preserve">Taxi licensing—Does a driver ply for hire when using a ride hailing app? (UTAG v TFL &amp; </w:t>
      </w:r>
      <w:proofErr w:type="spellStart"/>
      <w:r w:rsidRPr="002860D5">
        <w:rPr>
          <w:b/>
          <w:bCs/>
          <w:sz w:val="22"/>
        </w:rPr>
        <w:t>Transopco</w:t>
      </w:r>
      <w:proofErr w:type="spellEnd"/>
      <w:r w:rsidRPr="002860D5">
        <w:rPr>
          <w:b/>
          <w:bCs/>
          <w:sz w:val="22"/>
        </w:rPr>
        <w:t xml:space="preserve"> UK Ltd t/a Free Now)</w:t>
      </w:r>
    </w:p>
    <w:p w14:paraId="5BC20860" w14:textId="4CD32F69" w:rsidR="009503C4" w:rsidRPr="009503C4" w:rsidRDefault="009503C4" w:rsidP="002860D5">
      <w:pPr>
        <w:ind w:right="-14"/>
        <w:rPr>
          <w:b/>
          <w:bCs/>
          <w:szCs w:val="18"/>
        </w:rPr>
      </w:pPr>
      <w:r w:rsidRPr="002860D5">
        <w:rPr>
          <w:b/>
          <w:bCs/>
          <w:i/>
          <w:iCs/>
          <w:szCs w:val="18"/>
        </w:rPr>
        <w:t xml:space="preserve">R (on the application of United Trade Action Group Ltd) v Transport for London and </w:t>
      </w:r>
      <w:proofErr w:type="spellStart"/>
      <w:r w:rsidRPr="002860D5">
        <w:rPr>
          <w:b/>
          <w:bCs/>
          <w:i/>
          <w:iCs/>
          <w:szCs w:val="18"/>
        </w:rPr>
        <w:t>Transopco</w:t>
      </w:r>
      <w:proofErr w:type="spellEnd"/>
      <w:r w:rsidRPr="002860D5">
        <w:rPr>
          <w:b/>
          <w:bCs/>
          <w:i/>
          <w:iCs/>
          <w:szCs w:val="18"/>
        </w:rPr>
        <w:t xml:space="preserve"> UK Ltd t/a Free Now</w:t>
      </w:r>
      <w:r w:rsidRPr="002860D5">
        <w:rPr>
          <w:b/>
          <w:bCs/>
          <w:szCs w:val="18"/>
        </w:rPr>
        <w:t> </w:t>
      </w:r>
      <w:hyperlink r:id="rId43" w:tgtFrame="_parent" w:history="1">
        <w:r w:rsidRPr="002860D5">
          <w:rPr>
            <w:rStyle w:val="Hyperlink"/>
            <w:b/>
            <w:bCs/>
            <w:szCs w:val="18"/>
          </w:rPr>
          <w:t xml:space="preserve">[2022] EWCA </w:t>
        </w:r>
        <w:proofErr w:type="spellStart"/>
        <w:r w:rsidRPr="002860D5">
          <w:rPr>
            <w:rStyle w:val="Hyperlink"/>
            <w:b/>
            <w:bCs/>
            <w:szCs w:val="18"/>
          </w:rPr>
          <w:t>Civ</w:t>
        </w:r>
        <w:proofErr w:type="spellEnd"/>
        <w:r w:rsidRPr="002860D5">
          <w:rPr>
            <w:rStyle w:val="Hyperlink"/>
            <w:b/>
            <w:bCs/>
            <w:szCs w:val="18"/>
          </w:rPr>
          <w:t xml:space="preserve"> 1026</w:t>
        </w:r>
      </w:hyperlink>
    </w:p>
    <w:p w14:paraId="2B4B9D4F" w14:textId="77777777" w:rsidR="009503C4" w:rsidRPr="009503C4" w:rsidRDefault="009503C4" w:rsidP="002860D5">
      <w:pPr>
        <w:ind w:right="837"/>
      </w:pPr>
      <w:r w:rsidRPr="009503C4">
        <w:t xml:space="preserve">In dismissing the appeal by the United Trade Action Group (UTAG), the Court of Appeal upheld the decision of the court below and the allegedly wrongly decided decisions of the Divisional Court in Reading Borough Council v Ali and </w:t>
      </w:r>
      <w:proofErr w:type="spellStart"/>
      <w:r w:rsidRPr="009503C4">
        <w:t>Cogley</w:t>
      </w:r>
      <w:proofErr w:type="spellEnd"/>
      <w:r w:rsidRPr="009503C4">
        <w:t xml:space="preserve"> v Sherwood. UTAG had challenged by judicial review the decision of Transport for London (TFL) to renew the private hire operator’s licence of </w:t>
      </w:r>
      <w:proofErr w:type="spellStart"/>
      <w:r w:rsidRPr="009503C4">
        <w:t>Transopco</w:t>
      </w:r>
      <w:proofErr w:type="spellEnd"/>
      <w:r w:rsidRPr="009503C4">
        <w:t xml:space="preserve"> UK Ltd t/a Free Now (Free Now) inter alia on the basis the Free Now platform enables and encourages its drivers to ply for hire, as their vehicles are shown on an app, and that, as a result, Free Now was not a fit and proper person to hold an operator’s licence. Written by David Wilson, licensing consultant at A2Z Licensing.</w:t>
      </w:r>
    </w:p>
    <w:p w14:paraId="0EDEAEFA" w14:textId="77777777" w:rsidR="009503C4" w:rsidRPr="009503C4" w:rsidRDefault="009503C4" w:rsidP="002860D5">
      <w:pPr>
        <w:tabs>
          <w:tab w:val="left" w:pos="10065"/>
        </w:tabs>
        <w:ind w:right="411"/>
      </w:pPr>
      <w:r w:rsidRPr="009503C4">
        <w:t>See News Analysis: </w:t>
      </w:r>
      <w:hyperlink r:id="rId44" w:history="1">
        <w:r w:rsidRPr="009503C4">
          <w:rPr>
            <w:rStyle w:val="Hyperlink"/>
          </w:rPr>
          <w:t xml:space="preserve">Taxi licensing—Does a driver ply for hire when using a ride hailing app? (UTAG v TFL &amp; </w:t>
        </w:r>
        <w:proofErr w:type="spellStart"/>
        <w:r w:rsidRPr="009503C4">
          <w:rPr>
            <w:rStyle w:val="Hyperlink"/>
          </w:rPr>
          <w:t>Transopco</w:t>
        </w:r>
        <w:proofErr w:type="spellEnd"/>
        <w:r w:rsidRPr="009503C4">
          <w:rPr>
            <w:rStyle w:val="Hyperlink"/>
          </w:rPr>
          <w:t xml:space="preserve"> UK Ltd t/a Free Now)</w:t>
        </w:r>
      </w:hyperlink>
      <w:r w:rsidRPr="009503C4">
        <w:t>.</w:t>
      </w:r>
    </w:p>
    <w:p w14:paraId="51E33A91" w14:textId="77777777" w:rsidR="009503C4" w:rsidRPr="00050133" w:rsidRDefault="009503C4" w:rsidP="00050133"/>
    <w:p w14:paraId="54F8BDC7" w14:textId="77777777" w:rsidR="00812606" w:rsidRPr="00D36315" w:rsidRDefault="00812606" w:rsidP="00812606">
      <w:pPr>
        <w:ind w:right="737"/>
        <w:rPr>
          <w:rFonts w:asciiTheme="minorHAnsi" w:hAnsiTheme="minorHAnsi" w:cstheme="minorHAnsi"/>
        </w:rPr>
      </w:pPr>
    </w:p>
    <w:p w14:paraId="023A5BF5" w14:textId="77777777" w:rsidR="00D340FE" w:rsidRPr="00D36315" w:rsidRDefault="00043F64">
      <w:pPr>
        <w:spacing w:after="405" w:line="259" w:lineRule="auto"/>
        <w:ind w:left="18" w:right="0" w:firstLine="0"/>
        <w:rPr>
          <w:rFonts w:asciiTheme="minorHAnsi" w:hAnsiTheme="minorHAnsi" w:cstheme="minorHAnsi"/>
        </w:rPr>
      </w:pPr>
      <w:r w:rsidRPr="00D36315">
        <w:rPr>
          <w:rFonts w:asciiTheme="minorHAnsi" w:hAnsiTheme="minorHAnsi" w:cstheme="minorHAnsi"/>
          <w:noProof/>
        </w:rPr>
        <w:drawing>
          <wp:inline distT="0" distB="0" distL="0" distR="0" wp14:anchorId="473C4DEE" wp14:editId="6F867BF3">
            <wp:extent cx="6632448" cy="1146048"/>
            <wp:effectExtent l="0" t="0" r="0" b="0"/>
            <wp:docPr id="7479" name="Picture 7479"/>
            <wp:cNvGraphicFramePr/>
            <a:graphic xmlns:a="http://schemas.openxmlformats.org/drawingml/2006/main">
              <a:graphicData uri="http://schemas.openxmlformats.org/drawingml/2006/picture">
                <pic:pic xmlns:pic="http://schemas.openxmlformats.org/drawingml/2006/picture">
                  <pic:nvPicPr>
                    <pic:cNvPr id="7479" name="Picture 7479"/>
                    <pic:cNvPicPr/>
                  </pic:nvPicPr>
                  <pic:blipFill>
                    <a:blip r:embed="rId45"/>
                    <a:stretch>
                      <a:fillRect/>
                    </a:stretch>
                  </pic:blipFill>
                  <pic:spPr>
                    <a:xfrm>
                      <a:off x="0" y="0"/>
                      <a:ext cx="6632448" cy="1146048"/>
                    </a:xfrm>
                    <a:prstGeom prst="rect">
                      <a:avLst/>
                    </a:prstGeom>
                  </pic:spPr>
                </pic:pic>
              </a:graphicData>
            </a:graphic>
          </wp:inline>
        </w:drawing>
      </w:r>
    </w:p>
    <w:p w14:paraId="13E6712A" w14:textId="77777777" w:rsidR="00D340FE" w:rsidRPr="00D36315" w:rsidRDefault="00043F64">
      <w:pPr>
        <w:pStyle w:val="Heading1"/>
        <w:ind w:left="2"/>
        <w:rPr>
          <w:rFonts w:asciiTheme="minorHAnsi" w:hAnsiTheme="minorHAnsi" w:cstheme="minorHAnsi"/>
        </w:rPr>
      </w:pPr>
      <w:r w:rsidRPr="00D36315">
        <w:rPr>
          <w:rFonts w:asciiTheme="minorHAnsi" w:hAnsiTheme="minorHAnsi" w:cstheme="minorHAnsi"/>
        </w:rPr>
        <w:t>POLICY PAPERS AND GUIDANCE</w:t>
      </w:r>
    </w:p>
    <w:p w14:paraId="628E7A5A" w14:textId="5BEB9414" w:rsidR="00F97E05" w:rsidRDefault="002860D5" w:rsidP="00992082">
      <w:pPr>
        <w:spacing w:after="0" w:line="265" w:lineRule="auto"/>
        <w:ind w:left="10" w:right="0"/>
        <w:rPr>
          <w:rStyle w:val="hit"/>
          <w:rFonts w:asciiTheme="minorHAnsi" w:hAnsiTheme="minorHAnsi" w:cstheme="minorHAnsi"/>
          <w:b/>
          <w:bCs/>
          <w:sz w:val="28"/>
          <w:szCs w:val="28"/>
          <w:lang w:val="en"/>
        </w:rPr>
      </w:pPr>
      <w:r>
        <w:rPr>
          <w:rStyle w:val="hit"/>
          <w:rFonts w:asciiTheme="minorHAnsi" w:hAnsiTheme="minorHAnsi" w:cstheme="minorHAnsi"/>
          <w:b/>
          <w:bCs/>
          <w:sz w:val="28"/>
          <w:szCs w:val="28"/>
          <w:lang w:val="en"/>
        </w:rPr>
        <w:t>Governance</w:t>
      </w:r>
    </w:p>
    <w:p w14:paraId="779CAB0A" w14:textId="77777777" w:rsidR="00C3297F" w:rsidRDefault="00C3297F" w:rsidP="00992082">
      <w:pPr>
        <w:spacing w:after="0" w:line="265" w:lineRule="auto"/>
        <w:ind w:left="10" w:right="0"/>
        <w:rPr>
          <w:rStyle w:val="hit"/>
          <w:rFonts w:asciiTheme="minorHAnsi" w:hAnsiTheme="minorHAnsi" w:cstheme="minorHAnsi"/>
          <w:b/>
          <w:bCs/>
          <w:sz w:val="28"/>
          <w:szCs w:val="28"/>
          <w:lang w:val="en"/>
        </w:rPr>
      </w:pPr>
    </w:p>
    <w:p w14:paraId="3C96FB4C" w14:textId="77777777" w:rsidR="00DC613C" w:rsidRPr="00DC613C" w:rsidRDefault="00DC613C" w:rsidP="00DC613C">
      <w:pPr>
        <w:spacing w:after="0" w:line="265" w:lineRule="auto"/>
        <w:ind w:left="10" w:right="0"/>
        <w:rPr>
          <w:rFonts w:asciiTheme="minorHAnsi" w:hAnsiTheme="minorHAnsi" w:cstheme="minorHAnsi"/>
          <w:b/>
          <w:bCs/>
          <w:sz w:val="22"/>
        </w:rPr>
      </w:pPr>
      <w:r w:rsidRPr="00DC613C">
        <w:rPr>
          <w:rFonts w:asciiTheme="minorHAnsi" w:hAnsiTheme="minorHAnsi" w:cstheme="minorHAnsi"/>
          <w:b/>
          <w:bCs/>
          <w:sz w:val="22"/>
        </w:rPr>
        <w:t>Home Office publishes guidance on anti-social behaviour principles</w:t>
      </w:r>
    </w:p>
    <w:p w14:paraId="0733573F" w14:textId="77777777" w:rsidR="00DC613C" w:rsidRPr="002860D5" w:rsidRDefault="00DC613C" w:rsidP="00DC613C">
      <w:pPr>
        <w:spacing w:after="0" w:line="265" w:lineRule="auto"/>
        <w:ind w:left="10" w:right="0"/>
        <w:rPr>
          <w:rFonts w:asciiTheme="minorHAnsi" w:hAnsiTheme="minorHAnsi" w:cstheme="minorHAnsi"/>
          <w:szCs w:val="18"/>
        </w:rPr>
      </w:pPr>
      <w:r w:rsidRPr="002860D5">
        <w:rPr>
          <w:rFonts w:asciiTheme="minorHAnsi" w:hAnsiTheme="minorHAnsi" w:cstheme="minorHAnsi"/>
          <w:szCs w:val="18"/>
        </w:rPr>
        <w:t>The Home Office has published guidance on five anti-social behaviour (ASB) principles developed by the Anti-social Behaviour Strategic Board that aim to describe a consistent approach to understanding and addressing ASB in local communities and delivering the ‘best possible’ outcomes for ASB victims. The principles include that victims should be encouraged to report ASB and expect to be taken seriously, agencies will have ‘clear and transparent’ processes to ensure that victims can do this and agencies and practitioners will ‘work cross-boundaries’ to identify, assess and tackle ASB and its underlying causes.</w:t>
      </w:r>
    </w:p>
    <w:p w14:paraId="57A6CE0C" w14:textId="77777777" w:rsidR="00DC613C" w:rsidRPr="002860D5" w:rsidRDefault="00DC613C" w:rsidP="00DC613C">
      <w:pPr>
        <w:spacing w:after="0" w:line="265" w:lineRule="auto"/>
        <w:ind w:left="10" w:right="0"/>
        <w:rPr>
          <w:rFonts w:asciiTheme="minorHAnsi" w:hAnsiTheme="minorHAnsi" w:cstheme="minorHAnsi"/>
          <w:szCs w:val="18"/>
        </w:rPr>
      </w:pPr>
      <w:r w:rsidRPr="002860D5">
        <w:rPr>
          <w:rFonts w:asciiTheme="minorHAnsi" w:hAnsiTheme="minorHAnsi" w:cstheme="minorHAnsi"/>
          <w:szCs w:val="18"/>
        </w:rPr>
        <w:lastRenderedPageBreak/>
        <w:t>See: </w:t>
      </w:r>
      <w:hyperlink r:id="rId46" w:tgtFrame="_parent" w:history="1">
        <w:r w:rsidRPr="002860D5">
          <w:rPr>
            <w:rStyle w:val="Hyperlink"/>
            <w:rFonts w:asciiTheme="minorHAnsi" w:hAnsiTheme="minorHAnsi" w:cstheme="minorHAnsi"/>
            <w:szCs w:val="18"/>
          </w:rPr>
          <w:t>LNB News 19/07/2022 104</w:t>
        </w:r>
      </w:hyperlink>
      <w:r w:rsidRPr="002860D5">
        <w:rPr>
          <w:rFonts w:asciiTheme="minorHAnsi" w:hAnsiTheme="minorHAnsi" w:cstheme="minorHAnsi"/>
          <w:szCs w:val="18"/>
        </w:rPr>
        <w:t>.</w:t>
      </w:r>
    </w:p>
    <w:p w14:paraId="65C9D087" w14:textId="77777777" w:rsidR="00DC613C" w:rsidRDefault="00DC613C" w:rsidP="00EB2805">
      <w:pPr>
        <w:spacing w:after="0" w:line="265" w:lineRule="auto"/>
        <w:ind w:left="10" w:right="0"/>
        <w:rPr>
          <w:rFonts w:asciiTheme="minorHAnsi" w:hAnsiTheme="minorHAnsi" w:cstheme="minorHAnsi"/>
          <w:b/>
          <w:bCs/>
          <w:sz w:val="22"/>
        </w:rPr>
      </w:pPr>
    </w:p>
    <w:p w14:paraId="68E5EB81" w14:textId="60E5AA79" w:rsidR="00EB2805" w:rsidRPr="00EB2805" w:rsidRDefault="00EB2805" w:rsidP="00EB2805">
      <w:pPr>
        <w:spacing w:after="0" w:line="265" w:lineRule="auto"/>
        <w:ind w:left="10" w:right="0"/>
        <w:rPr>
          <w:rFonts w:asciiTheme="minorHAnsi" w:hAnsiTheme="minorHAnsi" w:cstheme="minorHAnsi"/>
          <w:b/>
          <w:bCs/>
          <w:sz w:val="22"/>
        </w:rPr>
      </w:pPr>
      <w:r w:rsidRPr="00EB2805">
        <w:rPr>
          <w:rFonts w:asciiTheme="minorHAnsi" w:hAnsiTheme="minorHAnsi" w:cstheme="minorHAnsi"/>
          <w:b/>
          <w:bCs/>
          <w:sz w:val="22"/>
        </w:rPr>
        <w:t>Courts and Tribunals Judiciary publishes remote observation of hearings guidance</w:t>
      </w:r>
    </w:p>
    <w:p w14:paraId="5788AE38" w14:textId="7625D490" w:rsidR="00EB2805" w:rsidRPr="002860D5" w:rsidRDefault="00EB2805" w:rsidP="00EB2805">
      <w:pPr>
        <w:spacing w:after="0" w:line="265" w:lineRule="auto"/>
        <w:ind w:left="10" w:right="0"/>
        <w:rPr>
          <w:rFonts w:asciiTheme="minorHAnsi" w:hAnsiTheme="minorHAnsi" w:cstheme="minorHAnsi"/>
          <w:szCs w:val="18"/>
        </w:rPr>
      </w:pPr>
      <w:bookmarkStart w:id="4" w:name="_Hlk113879993"/>
      <w:r w:rsidRPr="002860D5">
        <w:rPr>
          <w:rFonts w:asciiTheme="minorHAnsi" w:hAnsiTheme="minorHAnsi" w:cstheme="minorHAnsi"/>
          <w:szCs w:val="18"/>
        </w:rPr>
        <w:t>The Courts and Tribunals Judiciary has provided Practice Guidance on the new powers under </w:t>
      </w:r>
      <w:hyperlink r:id="rId47" w:tgtFrame="_parent" w:history="1">
        <w:r w:rsidRPr="002860D5">
          <w:rPr>
            <w:rStyle w:val="Hyperlink"/>
            <w:rFonts w:asciiTheme="minorHAnsi" w:hAnsiTheme="minorHAnsi" w:cstheme="minorHAnsi"/>
            <w:szCs w:val="18"/>
          </w:rPr>
          <w:t>section 85A</w:t>
        </w:r>
      </w:hyperlink>
      <w:r w:rsidRPr="002860D5">
        <w:rPr>
          <w:rFonts w:asciiTheme="minorHAnsi" w:hAnsiTheme="minorHAnsi" w:cstheme="minorHAnsi"/>
          <w:szCs w:val="18"/>
        </w:rPr>
        <w:t xml:space="preserve"> of the Courts Act 2003 which allows courts and tribunals to permit the remote observation of hearings by reporters and members of the public. </w:t>
      </w:r>
      <w:bookmarkEnd w:id="4"/>
      <w:r w:rsidRPr="002860D5">
        <w:rPr>
          <w:rFonts w:asciiTheme="minorHAnsi" w:hAnsiTheme="minorHAnsi" w:cstheme="minorHAnsi"/>
          <w:szCs w:val="18"/>
        </w:rPr>
        <w:t xml:space="preserve">These powers </w:t>
      </w:r>
      <w:r w:rsidR="00D42CDB">
        <w:rPr>
          <w:rFonts w:asciiTheme="minorHAnsi" w:hAnsiTheme="minorHAnsi" w:cstheme="minorHAnsi"/>
          <w:szCs w:val="18"/>
        </w:rPr>
        <w:t>ca</w:t>
      </w:r>
      <w:r w:rsidRPr="002860D5">
        <w:rPr>
          <w:rFonts w:asciiTheme="minorHAnsi" w:hAnsiTheme="minorHAnsi" w:cstheme="minorHAnsi"/>
          <w:szCs w:val="18"/>
        </w:rPr>
        <w:t>me into effect from 28 June 2022 with the introduction of the </w:t>
      </w:r>
      <w:hyperlink r:id="rId48" w:tgtFrame="_parent" w:history="1">
        <w:r w:rsidRPr="002860D5">
          <w:rPr>
            <w:rStyle w:val="Hyperlink"/>
            <w:rFonts w:asciiTheme="minorHAnsi" w:hAnsiTheme="minorHAnsi" w:cstheme="minorHAnsi"/>
            <w:szCs w:val="18"/>
          </w:rPr>
          <w:t>Police, Crime, Sentencing and Courts Act 2022</w:t>
        </w:r>
      </w:hyperlink>
      <w:r w:rsidRPr="002860D5">
        <w:rPr>
          <w:rFonts w:asciiTheme="minorHAnsi" w:hAnsiTheme="minorHAnsi" w:cstheme="minorHAnsi"/>
          <w:szCs w:val="18"/>
        </w:rPr>
        <w:t> (Commencement No. 2) Regulations 2022, </w:t>
      </w:r>
      <w:hyperlink r:id="rId49" w:tgtFrame="_parent" w:history="1">
        <w:r w:rsidRPr="002860D5">
          <w:rPr>
            <w:rStyle w:val="Hyperlink"/>
            <w:rFonts w:asciiTheme="minorHAnsi" w:hAnsiTheme="minorHAnsi" w:cstheme="minorHAnsi"/>
            <w:szCs w:val="18"/>
          </w:rPr>
          <w:t>SI 2022/704</w:t>
        </w:r>
      </w:hyperlink>
      <w:r w:rsidRPr="002860D5">
        <w:rPr>
          <w:rFonts w:asciiTheme="minorHAnsi" w:hAnsiTheme="minorHAnsi" w:cstheme="minorHAnsi"/>
          <w:szCs w:val="18"/>
        </w:rPr>
        <w:t>, which brings into force </w:t>
      </w:r>
      <w:hyperlink r:id="rId50" w:tgtFrame="_parent" w:history="1">
        <w:r w:rsidRPr="002860D5">
          <w:rPr>
            <w:rStyle w:val="Hyperlink"/>
            <w:rFonts w:asciiTheme="minorHAnsi" w:hAnsiTheme="minorHAnsi" w:cstheme="minorHAnsi"/>
            <w:szCs w:val="18"/>
          </w:rPr>
          <w:t>section 201(2)</w:t>
        </w:r>
      </w:hyperlink>
      <w:r w:rsidRPr="002860D5">
        <w:rPr>
          <w:rFonts w:asciiTheme="minorHAnsi" w:hAnsiTheme="minorHAnsi" w:cstheme="minorHAnsi"/>
          <w:szCs w:val="18"/>
        </w:rPr>
        <w:t> of the Police, Crime, Sentencing and Courts Act 2022. The guidance states that under the legislation, any court, tribunal or body exercising the judicial power of the state can direct that proceedings be transmitted electronically to enable those not taking part in the proceedings to watch and listen. The Remote Observation and Recording (Courts and Tribunals) Regulations 2022, </w:t>
      </w:r>
      <w:hyperlink r:id="rId51" w:tgtFrame="_parent" w:history="1">
        <w:r w:rsidRPr="002860D5">
          <w:rPr>
            <w:rStyle w:val="Hyperlink"/>
            <w:rFonts w:asciiTheme="minorHAnsi" w:hAnsiTheme="minorHAnsi" w:cstheme="minorHAnsi"/>
            <w:szCs w:val="18"/>
          </w:rPr>
          <w:t>SI 2022/705</w:t>
        </w:r>
      </w:hyperlink>
      <w:r w:rsidRPr="002860D5">
        <w:rPr>
          <w:rFonts w:asciiTheme="minorHAnsi" w:hAnsiTheme="minorHAnsi" w:cstheme="minorHAnsi"/>
          <w:szCs w:val="18"/>
        </w:rPr>
        <w:t>, provide further detail on when and how the court will permit remote observation of hearings.</w:t>
      </w:r>
    </w:p>
    <w:p w14:paraId="31908BF0" w14:textId="77777777" w:rsidR="00EB2805" w:rsidRPr="002860D5" w:rsidRDefault="00EB2805" w:rsidP="00EB2805">
      <w:pPr>
        <w:spacing w:after="0" w:line="265" w:lineRule="auto"/>
        <w:ind w:left="10" w:right="0"/>
        <w:rPr>
          <w:rFonts w:asciiTheme="minorHAnsi" w:hAnsiTheme="minorHAnsi" w:cstheme="minorHAnsi"/>
          <w:szCs w:val="18"/>
        </w:rPr>
      </w:pPr>
      <w:r w:rsidRPr="002860D5">
        <w:rPr>
          <w:rFonts w:asciiTheme="minorHAnsi" w:hAnsiTheme="minorHAnsi" w:cstheme="minorHAnsi"/>
          <w:szCs w:val="18"/>
        </w:rPr>
        <w:t>See: </w:t>
      </w:r>
      <w:hyperlink r:id="rId52" w:tgtFrame="_parent" w:history="1">
        <w:r w:rsidRPr="002860D5">
          <w:rPr>
            <w:rStyle w:val="Hyperlink"/>
            <w:rFonts w:asciiTheme="minorHAnsi" w:hAnsiTheme="minorHAnsi" w:cstheme="minorHAnsi"/>
            <w:szCs w:val="18"/>
          </w:rPr>
          <w:t>LNB News 28/06/2022 49</w:t>
        </w:r>
      </w:hyperlink>
      <w:r w:rsidRPr="002860D5">
        <w:rPr>
          <w:rFonts w:asciiTheme="minorHAnsi" w:hAnsiTheme="minorHAnsi" w:cstheme="minorHAnsi"/>
          <w:szCs w:val="18"/>
        </w:rPr>
        <w:t>.</w:t>
      </w:r>
    </w:p>
    <w:p w14:paraId="7BCE479B" w14:textId="77777777" w:rsidR="00EB2805" w:rsidRDefault="00EB2805" w:rsidP="002860D5">
      <w:pPr>
        <w:spacing w:after="0" w:line="265" w:lineRule="auto"/>
        <w:ind w:left="0" w:right="0" w:firstLine="0"/>
        <w:rPr>
          <w:rFonts w:asciiTheme="minorHAnsi" w:hAnsiTheme="minorHAnsi" w:cstheme="minorHAnsi"/>
          <w:b/>
          <w:bCs/>
          <w:sz w:val="22"/>
        </w:rPr>
      </w:pPr>
    </w:p>
    <w:p w14:paraId="3153CF91" w14:textId="342D82AE" w:rsidR="00F97E05" w:rsidRPr="002860D5" w:rsidRDefault="00F97E05" w:rsidP="00F97E05">
      <w:pPr>
        <w:spacing w:after="0" w:line="265" w:lineRule="auto"/>
        <w:ind w:left="10" w:right="0"/>
        <w:rPr>
          <w:rFonts w:asciiTheme="minorHAnsi" w:hAnsiTheme="minorHAnsi" w:cstheme="minorHAnsi"/>
          <w:b/>
          <w:bCs/>
          <w:sz w:val="22"/>
        </w:rPr>
      </w:pPr>
      <w:r w:rsidRPr="002860D5">
        <w:rPr>
          <w:rFonts w:asciiTheme="minorHAnsi" w:hAnsiTheme="minorHAnsi" w:cstheme="minorHAnsi"/>
          <w:b/>
          <w:bCs/>
          <w:sz w:val="22"/>
        </w:rPr>
        <w:t>Welsh Government publishes statutory guidance on LG(W)A 2021</w:t>
      </w:r>
    </w:p>
    <w:p w14:paraId="774ECD5B" w14:textId="634BF64F" w:rsidR="00F97E05" w:rsidRDefault="00F97E05" w:rsidP="00F97E05">
      <w:pPr>
        <w:spacing w:after="0" w:line="265" w:lineRule="auto"/>
        <w:ind w:left="10" w:right="0"/>
        <w:rPr>
          <w:rFonts w:asciiTheme="minorHAnsi" w:hAnsiTheme="minorHAnsi" w:cstheme="minorHAnsi"/>
          <w:szCs w:val="18"/>
        </w:rPr>
      </w:pPr>
      <w:r w:rsidRPr="002860D5">
        <w:rPr>
          <w:rFonts w:asciiTheme="minorHAnsi" w:hAnsiTheme="minorHAnsi" w:cstheme="minorHAnsi"/>
          <w:szCs w:val="18"/>
        </w:rPr>
        <w:t>The Welsh Government has published statutory guidance on the </w:t>
      </w:r>
      <w:hyperlink r:id="rId53" w:tgtFrame="_parent" w:history="1">
        <w:r w:rsidRPr="002860D5">
          <w:rPr>
            <w:rStyle w:val="Hyperlink"/>
            <w:rFonts w:asciiTheme="minorHAnsi" w:hAnsiTheme="minorHAnsi" w:cstheme="minorHAnsi"/>
            <w:szCs w:val="18"/>
          </w:rPr>
          <w:t>Local Government and Elections (Wales) Act 2021</w:t>
        </w:r>
      </w:hyperlink>
      <w:r w:rsidRPr="002860D5">
        <w:rPr>
          <w:rFonts w:asciiTheme="minorHAnsi" w:hAnsiTheme="minorHAnsi" w:cstheme="minorHAnsi"/>
          <w:szCs w:val="18"/>
        </w:rPr>
        <w:t>) for community and town councils following a consultation. The guidance covers general powers of competence and eligible community councils, multi-location meetings, participating at meetings, annual reports, training plans, and other provisions impacting community and town councils.</w:t>
      </w:r>
    </w:p>
    <w:p w14:paraId="74352490" w14:textId="77777777" w:rsidR="00F97E05" w:rsidRPr="002860D5" w:rsidRDefault="00F97E05" w:rsidP="00F97E05">
      <w:pPr>
        <w:spacing w:after="0" w:line="265" w:lineRule="auto"/>
        <w:ind w:left="10" w:right="0"/>
        <w:rPr>
          <w:rFonts w:asciiTheme="minorHAnsi" w:hAnsiTheme="minorHAnsi" w:cstheme="minorHAnsi"/>
          <w:szCs w:val="18"/>
        </w:rPr>
      </w:pPr>
    </w:p>
    <w:p w14:paraId="25291A8A" w14:textId="21BFDE0D" w:rsidR="00F97E05" w:rsidRDefault="00F97E05" w:rsidP="00F97E05">
      <w:pPr>
        <w:spacing w:after="0" w:line="265" w:lineRule="auto"/>
        <w:ind w:left="10" w:right="0"/>
        <w:rPr>
          <w:rFonts w:asciiTheme="minorHAnsi" w:hAnsiTheme="minorHAnsi" w:cstheme="minorHAnsi"/>
          <w:szCs w:val="18"/>
        </w:rPr>
      </w:pPr>
      <w:r w:rsidRPr="002860D5">
        <w:rPr>
          <w:rFonts w:asciiTheme="minorHAnsi" w:hAnsiTheme="minorHAnsi" w:cstheme="minorHAnsi"/>
          <w:szCs w:val="18"/>
        </w:rPr>
        <w:t>See: </w:t>
      </w:r>
      <w:hyperlink r:id="rId54" w:tgtFrame="_parent" w:history="1">
        <w:r w:rsidRPr="002860D5">
          <w:rPr>
            <w:rStyle w:val="Hyperlink"/>
            <w:rFonts w:asciiTheme="minorHAnsi" w:hAnsiTheme="minorHAnsi" w:cstheme="minorHAnsi"/>
            <w:szCs w:val="18"/>
          </w:rPr>
          <w:t>LNB News 10/06/2022 71</w:t>
        </w:r>
      </w:hyperlink>
      <w:r w:rsidRPr="002860D5">
        <w:rPr>
          <w:rFonts w:asciiTheme="minorHAnsi" w:hAnsiTheme="minorHAnsi" w:cstheme="minorHAnsi"/>
          <w:szCs w:val="18"/>
        </w:rPr>
        <w:t>.</w:t>
      </w:r>
    </w:p>
    <w:p w14:paraId="03A344BA" w14:textId="77777777" w:rsidR="00F97E05" w:rsidRDefault="00F97E05" w:rsidP="002860D5">
      <w:pPr>
        <w:spacing w:after="0" w:line="265" w:lineRule="auto"/>
        <w:ind w:left="0" w:right="0" w:firstLine="0"/>
        <w:rPr>
          <w:rStyle w:val="hit"/>
          <w:rFonts w:asciiTheme="minorHAnsi" w:hAnsiTheme="minorHAnsi" w:cstheme="minorHAnsi"/>
          <w:b/>
          <w:bCs/>
          <w:sz w:val="28"/>
          <w:szCs w:val="28"/>
          <w:lang w:val="en"/>
        </w:rPr>
      </w:pPr>
    </w:p>
    <w:p w14:paraId="78654EAD" w14:textId="505A8E6D" w:rsidR="00992082" w:rsidRDefault="00992082" w:rsidP="00992082">
      <w:pPr>
        <w:spacing w:after="0" w:line="265" w:lineRule="auto"/>
        <w:ind w:left="10" w:right="0"/>
        <w:rPr>
          <w:rStyle w:val="hit"/>
          <w:rFonts w:asciiTheme="minorHAnsi" w:hAnsiTheme="minorHAnsi" w:cstheme="minorHAnsi"/>
          <w:b/>
          <w:bCs/>
          <w:sz w:val="28"/>
          <w:szCs w:val="28"/>
          <w:lang w:val="en"/>
        </w:rPr>
      </w:pPr>
      <w:r w:rsidRPr="00D36315">
        <w:rPr>
          <w:rStyle w:val="hit"/>
          <w:rFonts w:asciiTheme="minorHAnsi" w:hAnsiTheme="minorHAnsi" w:cstheme="minorHAnsi"/>
          <w:b/>
          <w:bCs/>
          <w:sz w:val="28"/>
          <w:szCs w:val="28"/>
          <w:lang w:val="en"/>
        </w:rPr>
        <w:t>Education</w:t>
      </w:r>
    </w:p>
    <w:p w14:paraId="3462087B" w14:textId="77777777" w:rsidR="009503C4" w:rsidRPr="009503C4" w:rsidRDefault="009503C4" w:rsidP="009503C4">
      <w:pPr>
        <w:spacing w:after="120" w:line="265" w:lineRule="auto"/>
        <w:ind w:left="10" w:right="0"/>
        <w:rPr>
          <w:rFonts w:asciiTheme="minorHAnsi" w:hAnsiTheme="minorHAnsi" w:cstheme="minorHAnsi"/>
          <w:b/>
          <w:bCs/>
          <w:sz w:val="22"/>
        </w:rPr>
      </w:pPr>
      <w:r w:rsidRPr="009503C4">
        <w:rPr>
          <w:rFonts w:asciiTheme="minorHAnsi" w:hAnsiTheme="minorHAnsi" w:cstheme="minorHAnsi"/>
          <w:b/>
          <w:bCs/>
          <w:sz w:val="22"/>
        </w:rPr>
        <w:t>New statutory guidance on school suspensions and exclusions now published</w:t>
      </w:r>
    </w:p>
    <w:p w14:paraId="2FEC1A6C" w14:textId="77777777" w:rsidR="009503C4" w:rsidRPr="002860D5" w:rsidRDefault="009503C4" w:rsidP="009503C4">
      <w:pPr>
        <w:spacing w:after="120" w:line="265" w:lineRule="auto"/>
        <w:ind w:left="10" w:right="0"/>
        <w:rPr>
          <w:rFonts w:asciiTheme="minorHAnsi" w:hAnsiTheme="minorHAnsi" w:cstheme="minorHAnsi"/>
          <w:szCs w:val="18"/>
        </w:rPr>
      </w:pPr>
      <w:r w:rsidRPr="002860D5">
        <w:rPr>
          <w:rFonts w:asciiTheme="minorHAnsi" w:hAnsiTheme="minorHAnsi" w:cstheme="minorHAnsi"/>
          <w:szCs w:val="18"/>
        </w:rPr>
        <w:t>New statutory guidance on school exclusions has now been published, along with new Behaviour in Schools Guidance. The new guidance incorporates changes recommended in Edward Timpson’s May 2019 report on school exclusions. The new guidance will apply to any exclusion or suspension decisions taken from 1 September 2022. Thankfully, some of the more controversial proposals in the draft guidance put out for consultation earlier this year have been watered down or removed entirely. In this analysis, Philip Wood of Browne Jacobson LLP examines key changes to the 2017 guidance changes Schools should be aware of, which are summarised below.</w:t>
      </w:r>
    </w:p>
    <w:p w14:paraId="0FBE5C82" w14:textId="77777777" w:rsidR="009503C4" w:rsidRPr="002860D5" w:rsidRDefault="009503C4" w:rsidP="009503C4">
      <w:pPr>
        <w:spacing w:after="120" w:line="265" w:lineRule="auto"/>
        <w:ind w:left="10" w:right="0"/>
        <w:rPr>
          <w:rFonts w:asciiTheme="minorHAnsi" w:hAnsiTheme="minorHAnsi" w:cstheme="minorHAnsi"/>
          <w:szCs w:val="18"/>
        </w:rPr>
      </w:pPr>
      <w:r w:rsidRPr="002860D5">
        <w:rPr>
          <w:rFonts w:asciiTheme="minorHAnsi" w:hAnsiTheme="minorHAnsi" w:cstheme="minorHAnsi"/>
          <w:szCs w:val="18"/>
        </w:rPr>
        <w:t>See News Analysis: </w:t>
      </w:r>
      <w:hyperlink r:id="rId55" w:history="1">
        <w:r w:rsidRPr="002860D5">
          <w:rPr>
            <w:rStyle w:val="Hyperlink"/>
            <w:rFonts w:asciiTheme="minorHAnsi" w:hAnsiTheme="minorHAnsi" w:cstheme="minorHAnsi"/>
            <w:szCs w:val="18"/>
          </w:rPr>
          <w:t>New statutory guidance on school suspensions and exclusions now published</w:t>
        </w:r>
      </w:hyperlink>
      <w:r w:rsidRPr="002860D5">
        <w:rPr>
          <w:rFonts w:asciiTheme="minorHAnsi" w:hAnsiTheme="minorHAnsi" w:cstheme="minorHAnsi"/>
          <w:szCs w:val="18"/>
        </w:rPr>
        <w:t>.</w:t>
      </w:r>
    </w:p>
    <w:p w14:paraId="614345CE" w14:textId="77777777" w:rsidR="00867E75" w:rsidRDefault="00867E75" w:rsidP="00D26EBC">
      <w:pPr>
        <w:spacing w:after="120" w:line="265" w:lineRule="auto"/>
        <w:ind w:left="2" w:right="223"/>
        <w:rPr>
          <w:rFonts w:asciiTheme="minorHAnsi" w:hAnsiTheme="minorHAnsi" w:cstheme="minorHAnsi"/>
          <w:b/>
          <w:bCs/>
          <w:sz w:val="22"/>
        </w:rPr>
      </w:pPr>
    </w:p>
    <w:p w14:paraId="2A7725C2" w14:textId="6DE0B9C2" w:rsidR="00D26EBC" w:rsidRPr="00D26EBC" w:rsidRDefault="00D26EBC" w:rsidP="00D26EBC">
      <w:pPr>
        <w:spacing w:after="120" w:line="265" w:lineRule="auto"/>
        <w:ind w:left="2" w:right="223"/>
        <w:rPr>
          <w:rFonts w:asciiTheme="minorHAnsi" w:hAnsiTheme="minorHAnsi" w:cstheme="minorHAnsi"/>
          <w:b/>
          <w:bCs/>
          <w:sz w:val="22"/>
        </w:rPr>
      </w:pPr>
      <w:r w:rsidRPr="00D26EBC">
        <w:rPr>
          <w:rFonts w:asciiTheme="minorHAnsi" w:hAnsiTheme="minorHAnsi" w:cstheme="minorHAnsi"/>
          <w:b/>
          <w:bCs/>
          <w:sz w:val="22"/>
        </w:rPr>
        <w:t>DfE publishes updated draft school admission appeals code</w:t>
      </w:r>
    </w:p>
    <w:p w14:paraId="37F05E84" w14:textId="77777777" w:rsidR="00D26EBC" w:rsidRPr="002860D5" w:rsidRDefault="00D26EBC" w:rsidP="00D26EBC">
      <w:pPr>
        <w:spacing w:after="120" w:line="265" w:lineRule="auto"/>
        <w:ind w:left="2" w:right="223"/>
        <w:rPr>
          <w:rFonts w:asciiTheme="minorHAnsi" w:hAnsiTheme="minorHAnsi" w:cstheme="minorHAnsi"/>
          <w:szCs w:val="18"/>
        </w:rPr>
      </w:pPr>
      <w:r w:rsidRPr="002860D5">
        <w:rPr>
          <w:rFonts w:asciiTheme="minorHAnsi" w:hAnsiTheme="minorHAnsi" w:cstheme="minorHAnsi"/>
          <w:szCs w:val="18"/>
        </w:rPr>
        <w:t>The Department for Education (DfE) has published an updated draft of its school admission appeals code. The code remains provisional until it receives Parliamentary approval but is intended to replace the 2012 code and to come into force in October 2022. The code covers constitution of appeal panels, appeal hearings, reaching decisions on appeals, infant class size appeals, further appeals and complaints about appeals and appeals by governing bodies against local authority decisions to admit twice excluded children.</w:t>
      </w:r>
    </w:p>
    <w:p w14:paraId="1B66BC08" w14:textId="0F3116C3" w:rsidR="00D26EBC" w:rsidRDefault="00D26EBC" w:rsidP="00D26EBC">
      <w:pPr>
        <w:spacing w:after="120" w:line="265" w:lineRule="auto"/>
        <w:ind w:left="2" w:right="223"/>
        <w:rPr>
          <w:rFonts w:asciiTheme="minorHAnsi" w:hAnsiTheme="minorHAnsi" w:cstheme="minorHAnsi"/>
          <w:szCs w:val="18"/>
        </w:rPr>
      </w:pPr>
      <w:r w:rsidRPr="002860D5">
        <w:rPr>
          <w:rFonts w:asciiTheme="minorHAnsi" w:hAnsiTheme="minorHAnsi" w:cstheme="minorHAnsi"/>
          <w:szCs w:val="18"/>
        </w:rPr>
        <w:t>See: </w:t>
      </w:r>
      <w:hyperlink r:id="rId56" w:tgtFrame="_parent" w:history="1">
        <w:r w:rsidRPr="002860D5">
          <w:rPr>
            <w:rStyle w:val="Hyperlink"/>
            <w:rFonts w:asciiTheme="minorHAnsi" w:hAnsiTheme="minorHAnsi" w:cstheme="minorHAnsi"/>
            <w:szCs w:val="18"/>
          </w:rPr>
          <w:t>LNB News 17/06/2022 5</w:t>
        </w:r>
      </w:hyperlink>
      <w:r w:rsidRPr="002860D5">
        <w:rPr>
          <w:rFonts w:asciiTheme="minorHAnsi" w:hAnsiTheme="minorHAnsi" w:cstheme="minorHAnsi"/>
          <w:szCs w:val="18"/>
        </w:rPr>
        <w:t>.</w:t>
      </w:r>
    </w:p>
    <w:p w14:paraId="35568D5A" w14:textId="77777777" w:rsidR="00EE600C" w:rsidRDefault="00EE600C" w:rsidP="002860D5">
      <w:pPr>
        <w:spacing w:after="0" w:line="265" w:lineRule="auto"/>
        <w:ind w:left="0" w:right="0" w:firstLine="0"/>
        <w:rPr>
          <w:rStyle w:val="hit"/>
          <w:rFonts w:asciiTheme="minorHAnsi" w:hAnsiTheme="minorHAnsi" w:cstheme="minorHAnsi"/>
          <w:b/>
          <w:bCs/>
          <w:sz w:val="28"/>
          <w:szCs w:val="28"/>
          <w:lang w:val="en"/>
        </w:rPr>
      </w:pPr>
    </w:p>
    <w:p w14:paraId="51D2DAD5" w14:textId="2073ADD6" w:rsidR="00BB1572" w:rsidRDefault="00043F64" w:rsidP="00EE600C">
      <w:pPr>
        <w:pStyle w:val="Heading2"/>
        <w:ind w:left="10"/>
        <w:rPr>
          <w:rFonts w:asciiTheme="minorHAnsi" w:hAnsiTheme="minorHAnsi" w:cstheme="minorHAnsi"/>
        </w:rPr>
      </w:pPr>
      <w:r w:rsidRPr="00D36315">
        <w:rPr>
          <w:rFonts w:asciiTheme="minorHAnsi" w:hAnsiTheme="minorHAnsi" w:cstheme="minorHAnsi"/>
        </w:rPr>
        <w:t xml:space="preserve">Public </w:t>
      </w:r>
      <w:r w:rsidR="004D7868">
        <w:rPr>
          <w:rFonts w:asciiTheme="minorHAnsi" w:hAnsiTheme="minorHAnsi" w:cstheme="minorHAnsi"/>
        </w:rPr>
        <w:t>P</w:t>
      </w:r>
      <w:r w:rsidRPr="00D36315">
        <w:rPr>
          <w:rFonts w:asciiTheme="minorHAnsi" w:hAnsiTheme="minorHAnsi" w:cstheme="minorHAnsi"/>
        </w:rPr>
        <w:t xml:space="preserve">rocurement </w:t>
      </w:r>
    </w:p>
    <w:p w14:paraId="7E32DF8C" w14:textId="77777777" w:rsidR="002860D5" w:rsidRPr="002860D5" w:rsidRDefault="002860D5" w:rsidP="002860D5">
      <w:pPr>
        <w:rPr>
          <w:b/>
          <w:bCs/>
          <w:sz w:val="22"/>
        </w:rPr>
      </w:pPr>
      <w:r w:rsidRPr="002860D5">
        <w:rPr>
          <w:b/>
          <w:bCs/>
          <w:sz w:val="22"/>
        </w:rPr>
        <w:t>Cabinet Office publishes policy paper on procurement transparency</w:t>
      </w:r>
    </w:p>
    <w:p w14:paraId="00B70B8E" w14:textId="77777777" w:rsidR="002860D5" w:rsidRPr="002860D5" w:rsidRDefault="002860D5" w:rsidP="002860D5">
      <w:pPr>
        <w:ind w:right="-14"/>
      </w:pPr>
      <w:r w:rsidRPr="002860D5">
        <w:t>The Cabinet Office has published a policy paper on transparency of UK public contracts and spending. In the ‘Transforming Public Procurement’ Green Paper, Consultation Response and Procurement Bill, the government proposed to embed transparency throughout UK public procurement. The document, ‘Transforming Public Procurement—our transparency ambition’, details the transparency reforms, covering the envisaged state of play, the underlying reasons, the resulting advantages and the upcoming steps.</w:t>
      </w:r>
    </w:p>
    <w:p w14:paraId="065FAC0F" w14:textId="084E4D37" w:rsidR="002860D5" w:rsidRPr="002860D5" w:rsidRDefault="002860D5" w:rsidP="002860D5">
      <w:r w:rsidRPr="002860D5">
        <w:t>See: </w:t>
      </w:r>
      <w:hyperlink r:id="rId57" w:tgtFrame="_parent" w:history="1">
        <w:r w:rsidRPr="002860D5">
          <w:rPr>
            <w:rStyle w:val="Hyperlink"/>
          </w:rPr>
          <w:t>LNB News 30/06/2022 72</w:t>
        </w:r>
      </w:hyperlink>
      <w:r w:rsidRPr="002860D5">
        <w:t>.</w:t>
      </w:r>
    </w:p>
    <w:p w14:paraId="4C1E4F07" w14:textId="41CA926A" w:rsidR="00522838" w:rsidRDefault="00522838" w:rsidP="00522838"/>
    <w:p w14:paraId="5BDE444D" w14:textId="77777777" w:rsidR="00522838" w:rsidRPr="002860D5" w:rsidRDefault="00522838" w:rsidP="00522838">
      <w:pPr>
        <w:rPr>
          <w:b/>
          <w:bCs/>
          <w:sz w:val="22"/>
        </w:rPr>
      </w:pPr>
      <w:r w:rsidRPr="002860D5">
        <w:rPr>
          <w:b/>
          <w:bCs/>
          <w:sz w:val="22"/>
        </w:rPr>
        <w:t>Cabinet Office updates PPN and FAQ on Russia and Belarus supplier contracts</w:t>
      </w:r>
    </w:p>
    <w:p w14:paraId="78EF1364" w14:textId="77777777" w:rsidR="00522838" w:rsidRPr="00522838" w:rsidRDefault="00522838" w:rsidP="002860D5">
      <w:pPr>
        <w:ind w:right="-14"/>
      </w:pPr>
      <w:r w:rsidRPr="00522838">
        <w:t>The Cabinet Office has updated the Procurement Policy Note (PPN) 01/22 on contracts with suppliers from Russia and Belarus and the PPN 01/22 frequently asked questions (FAQs) to reflect modifications relating to the </w:t>
      </w:r>
      <w:hyperlink r:id="rId58" w:tgtFrame="_parent" w:history="1">
        <w:r w:rsidRPr="00522838">
          <w:rPr>
            <w:rStyle w:val="Hyperlink"/>
          </w:rPr>
          <w:t>Local Government Act 1988</w:t>
        </w:r>
      </w:hyperlink>
      <w:r w:rsidRPr="00522838">
        <w:t>.</w:t>
      </w:r>
    </w:p>
    <w:p w14:paraId="06C7D6DF" w14:textId="77777777" w:rsidR="00522838" w:rsidRPr="00522838" w:rsidRDefault="00522838" w:rsidP="00522838">
      <w:r w:rsidRPr="00522838">
        <w:t>See: </w:t>
      </w:r>
      <w:hyperlink r:id="rId59" w:tgtFrame="_parent" w:history="1">
        <w:r w:rsidRPr="00522838">
          <w:rPr>
            <w:rStyle w:val="Hyperlink"/>
          </w:rPr>
          <w:t>LNB News 10/08/2022 52</w:t>
        </w:r>
      </w:hyperlink>
      <w:r w:rsidRPr="00522838">
        <w:t>.</w:t>
      </w:r>
    </w:p>
    <w:p w14:paraId="135FC24E" w14:textId="77777777" w:rsidR="00522838" w:rsidRPr="002860D5" w:rsidRDefault="00522838" w:rsidP="00D42CDB">
      <w:pPr>
        <w:ind w:left="0" w:firstLine="0"/>
      </w:pPr>
    </w:p>
    <w:p w14:paraId="521EB4B4" w14:textId="10E0BC7E" w:rsidR="00355591" w:rsidRDefault="00355591" w:rsidP="00992082">
      <w:pPr>
        <w:pStyle w:val="NormalWeb"/>
        <w:shd w:val="clear" w:color="auto" w:fill="FFFFFF"/>
        <w:spacing w:before="0" w:beforeAutospacing="0" w:after="0" w:afterAutospacing="0"/>
        <w:ind w:right="195"/>
        <w:textAlignment w:val="baseline"/>
        <w:rPr>
          <w:rFonts w:asciiTheme="minorHAnsi" w:hAnsiTheme="minorHAnsi" w:cstheme="minorHAnsi"/>
          <w:b/>
          <w:bCs/>
          <w:color w:val="000000"/>
          <w:sz w:val="28"/>
          <w:szCs w:val="28"/>
        </w:rPr>
      </w:pPr>
      <w:r>
        <w:rPr>
          <w:rFonts w:asciiTheme="minorHAnsi" w:hAnsiTheme="minorHAnsi" w:cstheme="minorHAnsi"/>
          <w:b/>
          <w:bCs/>
          <w:color w:val="000000"/>
          <w:sz w:val="28"/>
          <w:szCs w:val="28"/>
        </w:rPr>
        <w:lastRenderedPageBreak/>
        <w:t xml:space="preserve">Social </w:t>
      </w:r>
      <w:r w:rsidR="004D7868">
        <w:rPr>
          <w:rFonts w:asciiTheme="minorHAnsi" w:hAnsiTheme="minorHAnsi" w:cstheme="minorHAnsi"/>
          <w:b/>
          <w:bCs/>
          <w:color w:val="000000"/>
          <w:sz w:val="28"/>
          <w:szCs w:val="28"/>
        </w:rPr>
        <w:t>C</w:t>
      </w:r>
      <w:r>
        <w:rPr>
          <w:rFonts w:asciiTheme="minorHAnsi" w:hAnsiTheme="minorHAnsi" w:cstheme="minorHAnsi"/>
          <w:b/>
          <w:bCs/>
          <w:color w:val="000000"/>
          <w:sz w:val="28"/>
          <w:szCs w:val="28"/>
        </w:rPr>
        <w:t>are</w:t>
      </w:r>
    </w:p>
    <w:p w14:paraId="0FC4FDDC" w14:textId="77777777" w:rsidR="00355591" w:rsidRPr="00355591" w:rsidRDefault="00355591" w:rsidP="00355591">
      <w:pPr>
        <w:pStyle w:val="NormalWeb"/>
        <w:spacing w:before="0" w:after="0"/>
        <w:ind w:right="195"/>
        <w:rPr>
          <w:rFonts w:asciiTheme="minorHAnsi" w:hAnsiTheme="minorHAnsi" w:cstheme="minorHAnsi"/>
          <w:b/>
          <w:bCs/>
          <w:sz w:val="22"/>
          <w:szCs w:val="22"/>
        </w:rPr>
      </w:pPr>
      <w:r w:rsidRPr="00355591">
        <w:rPr>
          <w:rFonts w:asciiTheme="minorHAnsi" w:hAnsiTheme="minorHAnsi" w:cstheme="minorHAnsi"/>
          <w:b/>
          <w:bCs/>
          <w:sz w:val="22"/>
          <w:szCs w:val="22"/>
        </w:rPr>
        <w:t>LGSCO publishes guidance on care finance decisions</w:t>
      </w:r>
    </w:p>
    <w:p w14:paraId="134B88C9" w14:textId="77777777" w:rsidR="00355591" w:rsidRPr="00355591" w:rsidRDefault="00355591" w:rsidP="00355591">
      <w:pPr>
        <w:pStyle w:val="NormalWeb"/>
        <w:spacing w:after="0"/>
        <w:rPr>
          <w:rFonts w:asciiTheme="minorHAnsi" w:hAnsiTheme="minorHAnsi" w:cstheme="minorHAnsi"/>
          <w:sz w:val="18"/>
          <w:szCs w:val="18"/>
        </w:rPr>
      </w:pPr>
      <w:r w:rsidRPr="00355591">
        <w:rPr>
          <w:rFonts w:asciiTheme="minorHAnsi" w:hAnsiTheme="minorHAnsi" w:cstheme="minorHAnsi"/>
          <w:sz w:val="18"/>
          <w:szCs w:val="18"/>
        </w:rPr>
        <w:t>The Local Government and Social Care Ombudsman (LGSCO) has published guidance on the issue of Deprivation of Capital decisions for councils, particularly financial assessment practitioners in local authorities. The guidance sets out the approach to investigations of complaints from people whose local authority has decided they have deprived themselves of capital intentionally when assessing the amount that should be contributed to their care fees.</w:t>
      </w:r>
    </w:p>
    <w:p w14:paraId="53CB52C5" w14:textId="77777777" w:rsidR="00355591" w:rsidRPr="00355591" w:rsidRDefault="00355591" w:rsidP="00355591">
      <w:pPr>
        <w:pStyle w:val="NormalWeb"/>
        <w:rPr>
          <w:rFonts w:asciiTheme="minorHAnsi" w:hAnsiTheme="minorHAnsi" w:cstheme="minorHAnsi"/>
          <w:sz w:val="18"/>
          <w:szCs w:val="18"/>
        </w:rPr>
      </w:pPr>
      <w:r w:rsidRPr="00355591">
        <w:rPr>
          <w:rFonts w:asciiTheme="minorHAnsi" w:hAnsiTheme="minorHAnsi" w:cstheme="minorHAnsi"/>
          <w:sz w:val="18"/>
          <w:szCs w:val="18"/>
        </w:rPr>
        <w:t>See: </w:t>
      </w:r>
      <w:hyperlink r:id="rId60" w:tgtFrame="_parent" w:history="1">
        <w:r w:rsidRPr="00355591">
          <w:rPr>
            <w:rStyle w:val="Hyperlink"/>
            <w:rFonts w:asciiTheme="minorHAnsi" w:hAnsiTheme="minorHAnsi" w:cstheme="minorHAnsi"/>
            <w:sz w:val="18"/>
            <w:szCs w:val="18"/>
          </w:rPr>
          <w:t>LNB News 25/08/2022 18</w:t>
        </w:r>
      </w:hyperlink>
      <w:r w:rsidRPr="00355591">
        <w:rPr>
          <w:rFonts w:asciiTheme="minorHAnsi" w:hAnsiTheme="minorHAnsi" w:cstheme="minorHAnsi"/>
          <w:sz w:val="18"/>
          <w:szCs w:val="18"/>
        </w:rPr>
        <w:t>.</w:t>
      </w:r>
    </w:p>
    <w:p w14:paraId="3806AB90" w14:textId="77777777" w:rsidR="004D7868" w:rsidRDefault="004D7868" w:rsidP="00992082">
      <w:pPr>
        <w:pStyle w:val="NormalWeb"/>
        <w:shd w:val="clear" w:color="auto" w:fill="FFFFFF"/>
        <w:spacing w:before="0" w:beforeAutospacing="0" w:after="0" w:afterAutospacing="0"/>
        <w:ind w:right="195"/>
        <w:textAlignment w:val="baseline"/>
        <w:rPr>
          <w:rFonts w:asciiTheme="minorHAnsi" w:hAnsiTheme="minorHAnsi" w:cstheme="minorHAnsi"/>
          <w:b/>
          <w:bCs/>
          <w:color w:val="000000"/>
          <w:sz w:val="28"/>
          <w:szCs w:val="28"/>
        </w:rPr>
      </w:pPr>
    </w:p>
    <w:p w14:paraId="261367E9" w14:textId="18ABE7C5" w:rsidR="00533BF0" w:rsidRDefault="00533BF0" w:rsidP="00992082">
      <w:pPr>
        <w:pStyle w:val="NormalWeb"/>
        <w:shd w:val="clear" w:color="auto" w:fill="FFFFFF"/>
        <w:spacing w:before="0" w:beforeAutospacing="0" w:after="0" w:afterAutospacing="0"/>
        <w:ind w:right="195"/>
        <w:textAlignment w:val="baseline"/>
        <w:rPr>
          <w:rFonts w:asciiTheme="minorHAnsi" w:hAnsiTheme="minorHAnsi" w:cstheme="minorHAnsi"/>
          <w:b/>
          <w:bCs/>
          <w:color w:val="000000"/>
          <w:sz w:val="28"/>
          <w:szCs w:val="28"/>
        </w:rPr>
      </w:pPr>
      <w:r>
        <w:rPr>
          <w:rFonts w:asciiTheme="minorHAnsi" w:hAnsiTheme="minorHAnsi" w:cstheme="minorHAnsi"/>
          <w:b/>
          <w:bCs/>
          <w:color w:val="000000"/>
          <w:sz w:val="28"/>
          <w:szCs w:val="28"/>
        </w:rPr>
        <w:t xml:space="preserve">Social </w:t>
      </w:r>
      <w:r w:rsidR="004D7868">
        <w:rPr>
          <w:rFonts w:asciiTheme="minorHAnsi" w:hAnsiTheme="minorHAnsi" w:cstheme="minorHAnsi"/>
          <w:b/>
          <w:bCs/>
          <w:color w:val="000000"/>
          <w:sz w:val="28"/>
          <w:szCs w:val="28"/>
        </w:rPr>
        <w:t>H</w:t>
      </w:r>
      <w:r>
        <w:rPr>
          <w:rFonts w:asciiTheme="minorHAnsi" w:hAnsiTheme="minorHAnsi" w:cstheme="minorHAnsi"/>
          <w:b/>
          <w:bCs/>
          <w:color w:val="000000"/>
          <w:sz w:val="28"/>
          <w:szCs w:val="28"/>
        </w:rPr>
        <w:t>ousing</w:t>
      </w:r>
    </w:p>
    <w:p w14:paraId="3AD68B68" w14:textId="77777777" w:rsidR="00533BF0" w:rsidRPr="00533BF0" w:rsidRDefault="00533BF0" w:rsidP="00533BF0">
      <w:pPr>
        <w:pStyle w:val="NormalWeb"/>
        <w:spacing w:before="0" w:after="0"/>
        <w:ind w:right="195"/>
        <w:rPr>
          <w:rFonts w:asciiTheme="minorHAnsi" w:hAnsiTheme="minorHAnsi" w:cstheme="minorHAnsi"/>
          <w:b/>
          <w:bCs/>
          <w:sz w:val="22"/>
          <w:szCs w:val="22"/>
        </w:rPr>
      </w:pPr>
      <w:r w:rsidRPr="00533BF0">
        <w:rPr>
          <w:rFonts w:asciiTheme="minorHAnsi" w:hAnsiTheme="minorHAnsi" w:cstheme="minorHAnsi"/>
          <w:b/>
          <w:bCs/>
          <w:sz w:val="22"/>
          <w:szCs w:val="22"/>
        </w:rPr>
        <w:t>Government Property Strategy for 2022–2030 published</w:t>
      </w:r>
    </w:p>
    <w:p w14:paraId="53AEF30A" w14:textId="62C2A49C" w:rsidR="00533BF0" w:rsidRPr="00533BF0" w:rsidRDefault="00533BF0" w:rsidP="00533BF0">
      <w:pPr>
        <w:pStyle w:val="NormalWeb"/>
        <w:spacing w:after="0"/>
        <w:rPr>
          <w:rFonts w:asciiTheme="minorHAnsi" w:hAnsiTheme="minorHAnsi" w:cstheme="minorHAnsi"/>
          <w:sz w:val="18"/>
          <w:szCs w:val="18"/>
        </w:rPr>
      </w:pPr>
      <w:r w:rsidRPr="00533BF0">
        <w:rPr>
          <w:rFonts w:asciiTheme="minorHAnsi" w:hAnsiTheme="minorHAnsi" w:cstheme="minorHAnsi"/>
          <w:sz w:val="18"/>
          <w:szCs w:val="18"/>
        </w:rPr>
        <w:t>The Cabinet Office has published the new Government Property Strategy for 2022–2030. This includes a commitment to sell £1.5bn of property assets in three years as government staff are moved into fewer buildings, saving an estimated £500m. The strategy will also encourage the relocation of civil service staff via the Places for Growth programme, which has committed to moving 22,000 civil service jobs out of London by 2030. Investment in regeneration of derelict public land, and in grant funding of £</w:t>
      </w:r>
      <w:r w:rsidR="005209F4">
        <w:rPr>
          <w:rFonts w:asciiTheme="minorHAnsi" w:hAnsiTheme="minorHAnsi" w:cstheme="minorHAnsi"/>
          <w:sz w:val="18"/>
          <w:szCs w:val="18"/>
        </w:rPr>
        <w:t>3m</w:t>
      </w:r>
      <w:r w:rsidRPr="00533BF0">
        <w:rPr>
          <w:rFonts w:asciiTheme="minorHAnsi" w:hAnsiTheme="minorHAnsi" w:cstheme="minorHAnsi"/>
          <w:sz w:val="18"/>
          <w:szCs w:val="18"/>
        </w:rPr>
        <w:t xml:space="preserve"> to use smaller, brownfield sites across England for housing will also be promoted under the scheme. The scheme will also progress current work on the 25 Year Environment Plan and the Greening Government Commitments.</w:t>
      </w:r>
    </w:p>
    <w:p w14:paraId="79AEB3CD" w14:textId="77777777" w:rsidR="00533BF0" w:rsidRPr="00533BF0" w:rsidRDefault="00533BF0" w:rsidP="00533BF0">
      <w:pPr>
        <w:pStyle w:val="NormalWeb"/>
        <w:rPr>
          <w:rFonts w:asciiTheme="minorHAnsi" w:hAnsiTheme="minorHAnsi" w:cstheme="minorHAnsi"/>
          <w:sz w:val="18"/>
          <w:szCs w:val="18"/>
        </w:rPr>
      </w:pPr>
      <w:r w:rsidRPr="00533BF0">
        <w:rPr>
          <w:rFonts w:asciiTheme="minorHAnsi" w:hAnsiTheme="minorHAnsi" w:cstheme="minorHAnsi"/>
          <w:sz w:val="18"/>
          <w:szCs w:val="18"/>
        </w:rPr>
        <w:t>See: </w:t>
      </w:r>
      <w:hyperlink r:id="rId61" w:tgtFrame="_parent" w:history="1">
        <w:r w:rsidRPr="00533BF0">
          <w:rPr>
            <w:rStyle w:val="Hyperlink"/>
            <w:rFonts w:asciiTheme="minorHAnsi" w:hAnsiTheme="minorHAnsi" w:cstheme="minorHAnsi"/>
            <w:sz w:val="18"/>
            <w:szCs w:val="18"/>
          </w:rPr>
          <w:t>LNB News 31/08/2022 45</w:t>
        </w:r>
      </w:hyperlink>
      <w:r w:rsidRPr="00533BF0">
        <w:rPr>
          <w:rFonts w:asciiTheme="minorHAnsi" w:hAnsiTheme="minorHAnsi" w:cstheme="minorHAnsi"/>
          <w:sz w:val="18"/>
          <w:szCs w:val="18"/>
        </w:rPr>
        <w:t>.</w:t>
      </w:r>
    </w:p>
    <w:p w14:paraId="30D568E0" w14:textId="77777777" w:rsidR="00533BF0" w:rsidRPr="00533BF0" w:rsidRDefault="00533BF0" w:rsidP="00533BF0">
      <w:pPr>
        <w:pStyle w:val="NormalWeb"/>
        <w:spacing w:before="0" w:after="0"/>
        <w:ind w:right="195"/>
        <w:rPr>
          <w:rFonts w:asciiTheme="minorHAnsi" w:hAnsiTheme="minorHAnsi" w:cstheme="minorHAnsi"/>
          <w:b/>
          <w:bCs/>
          <w:sz w:val="22"/>
          <w:szCs w:val="22"/>
        </w:rPr>
      </w:pPr>
      <w:r w:rsidRPr="00533BF0">
        <w:rPr>
          <w:rFonts w:asciiTheme="minorHAnsi" w:hAnsiTheme="minorHAnsi" w:cstheme="minorHAnsi"/>
          <w:b/>
          <w:bCs/>
          <w:sz w:val="22"/>
          <w:szCs w:val="22"/>
        </w:rPr>
        <w:t>Welsh Government publishes Rapid Rehousing guidance</w:t>
      </w:r>
    </w:p>
    <w:p w14:paraId="0625292D" w14:textId="77777777" w:rsidR="00533BF0" w:rsidRPr="00533BF0" w:rsidRDefault="00533BF0" w:rsidP="00533BF0">
      <w:pPr>
        <w:pStyle w:val="NormalWeb"/>
        <w:spacing w:after="0"/>
        <w:rPr>
          <w:rFonts w:asciiTheme="minorHAnsi" w:hAnsiTheme="minorHAnsi" w:cstheme="minorHAnsi"/>
          <w:sz w:val="18"/>
          <w:szCs w:val="18"/>
        </w:rPr>
      </w:pPr>
      <w:r w:rsidRPr="00533BF0">
        <w:rPr>
          <w:rFonts w:asciiTheme="minorHAnsi" w:hAnsiTheme="minorHAnsi" w:cstheme="minorHAnsi"/>
          <w:sz w:val="18"/>
          <w:szCs w:val="18"/>
        </w:rPr>
        <w:t>The Welsh Government has published guidance on ‘Rapid Rehousing’, the approach that enables those experiencing homelessness to be moved out of temporary accommodation, and into a settled home quickly. The guidance defines the main elements of Rapid Rehousing, who can benefit, why the approach is being adopted, evidence to support the approach, the roles of various stakeholders such as local authorities, the private rented sector and homelessness and housing support providers and what is needed to make Rapid Rehousing a reality in Wales. Local authorities in Wales are expected to publish their Rapid Rehousing Transition Plans in September 2022, which will begin the anticipated five-year timescale of Rapid Rehousing implementation.</w:t>
      </w:r>
    </w:p>
    <w:p w14:paraId="20B95DAC" w14:textId="11367DF0" w:rsidR="00533BF0" w:rsidRPr="009740EF" w:rsidRDefault="00533BF0" w:rsidP="009740EF">
      <w:pPr>
        <w:pStyle w:val="NormalWeb"/>
        <w:rPr>
          <w:rFonts w:asciiTheme="minorHAnsi" w:hAnsiTheme="minorHAnsi" w:cstheme="minorHAnsi"/>
          <w:sz w:val="18"/>
          <w:szCs w:val="18"/>
        </w:rPr>
      </w:pPr>
      <w:r w:rsidRPr="00533BF0">
        <w:rPr>
          <w:rFonts w:asciiTheme="minorHAnsi" w:hAnsiTheme="minorHAnsi" w:cstheme="minorHAnsi"/>
          <w:sz w:val="18"/>
          <w:szCs w:val="18"/>
        </w:rPr>
        <w:t>See: </w:t>
      </w:r>
      <w:hyperlink r:id="rId62" w:tgtFrame="_parent" w:history="1">
        <w:r w:rsidRPr="00533BF0">
          <w:rPr>
            <w:rStyle w:val="Hyperlink"/>
            <w:rFonts w:asciiTheme="minorHAnsi" w:hAnsiTheme="minorHAnsi" w:cstheme="minorHAnsi"/>
            <w:sz w:val="18"/>
            <w:szCs w:val="18"/>
          </w:rPr>
          <w:t>LNB News 25/08/2022 12</w:t>
        </w:r>
      </w:hyperlink>
      <w:r w:rsidRPr="00533BF0">
        <w:rPr>
          <w:rFonts w:asciiTheme="minorHAnsi" w:hAnsiTheme="minorHAnsi" w:cstheme="minorHAnsi"/>
          <w:sz w:val="18"/>
          <w:szCs w:val="18"/>
        </w:rPr>
        <w:t>.</w:t>
      </w:r>
    </w:p>
    <w:p w14:paraId="68466810" w14:textId="58EAFB11" w:rsidR="00BE23F2" w:rsidRPr="00D36315" w:rsidRDefault="00BE23F2" w:rsidP="00BB1572">
      <w:pPr>
        <w:pStyle w:val="NormalWeb"/>
        <w:shd w:val="clear" w:color="auto" w:fill="FFFFFF"/>
        <w:spacing w:before="0" w:beforeAutospacing="0" w:after="0" w:afterAutospacing="0"/>
        <w:ind w:right="195"/>
        <w:textAlignment w:val="baseline"/>
        <w:rPr>
          <w:rFonts w:asciiTheme="minorHAnsi" w:hAnsiTheme="minorHAnsi" w:cstheme="minorHAnsi"/>
          <w:color w:val="000000"/>
          <w:sz w:val="27"/>
          <w:szCs w:val="27"/>
        </w:rPr>
      </w:pPr>
    </w:p>
    <w:p w14:paraId="3A64ECBC" w14:textId="77777777" w:rsidR="00D340FE" w:rsidRPr="00D36315" w:rsidRDefault="00043F64">
      <w:pPr>
        <w:spacing w:after="0" w:line="259" w:lineRule="auto"/>
        <w:ind w:left="7" w:right="-3" w:firstLine="0"/>
        <w:rPr>
          <w:rFonts w:asciiTheme="minorHAnsi" w:hAnsiTheme="minorHAnsi" w:cstheme="minorHAnsi"/>
        </w:rPr>
      </w:pPr>
      <w:r w:rsidRPr="00D36315">
        <w:rPr>
          <w:rFonts w:asciiTheme="minorHAnsi" w:hAnsiTheme="minorHAnsi" w:cstheme="minorHAnsi"/>
          <w:noProof/>
        </w:rPr>
        <w:lastRenderedPageBreak/>
        <w:drawing>
          <wp:inline distT="0" distB="0" distL="0" distR="0" wp14:anchorId="154E06FA" wp14:editId="24C952AD">
            <wp:extent cx="6653785" cy="5260849"/>
            <wp:effectExtent l="0" t="0" r="0" b="0"/>
            <wp:docPr id="7480" name="Picture 7480"/>
            <wp:cNvGraphicFramePr/>
            <a:graphic xmlns:a="http://schemas.openxmlformats.org/drawingml/2006/main">
              <a:graphicData uri="http://schemas.openxmlformats.org/drawingml/2006/picture">
                <pic:pic xmlns:pic="http://schemas.openxmlformats.org/drawingml/2006/picture">
                  <pic:nvPicPr>
                    <pic:cNvPr id="7480" name="Picture 7480"/>
                    <pic:cNvPicPr/>
                  </pic:nvPicPr>
                  <pic:blipFill>
                    <a:blip r:embed="rId63"/>
                    <a:stretch>
                      <a:fillRect/>
                    </a:stretch>
                  </pic:blipFill>
                  <pic:spPr>
                    <a:xfrm>
                      <a:off x="0" y="0"/>
                      <a:ext cx="6653785" cy="5260849"/>
                    </a:xfrm>
                    <a:prstGeom prst="rect">
                      <a:avLst/>
                    </a:prstGeom>
                  </pic:spPr>
                </pic:pic>
              </a:graphicData>
            </a:graphic>
          </wp:inline>
        </w:drawing>
      </w:r>
    </w:p>
    <w:p w14:paraId="47FD0D57" w14:textId="77777777" w:rsidR="00981B7D" w:rsidRDefault="00981B7D">
      <w:pPr>
        <w:pStyle w:val="Heading2"/>
        <w:ind w:left="2"/>
        <w:rPr>
          <w:rFonts w:asciiTheme="minorHAnsi" w:hAnsiTheme="minorHAnsi" w:cstheme="minorHAnsi"/>
        </w:rPr>
      </w:pPr>
    </w:p>
    <w:p w14:paraId="4CDABFD0" w14:textId="0728CCF1" w:rsidR="00D340FE" w:rsidRPr="00D36315" w:rsidRDefault="00043F64">
      <w:pPr>
        <w:pStyle w:val="Heading2"/>
        <w:ind w:left="2"/>
        <w:rPr>
          <w:rFonts w:asciiTheme="minorHAnsi" w:hAnsiTheme="minorHAnsi" w:cstheme="minorHAnsi"/>
        </w:rPr>
      </w:pPr>
      <w:r w:rsidRPr="00D36315">
        <w:rPr>
          <w:rFonts w:asciiTheme="minorHAnsi" w:hAnsiTheme="minorHAnsi" w:cstheme="minorHAnsi"/>
        </w:rPr>
        <w:t>Local Authority Insight Series Event</w:t>
      </w:r>
      <w:r w:rsidR="00981B7D">
        <w:rPr>
          <w:rFonts w:asciiTheme="minorHAnsi" w:hAnsiTheme="minorHAnsi" w:cstheme="minorHAnsi"/>
        </w:rPr>
        <w:t>s</w:t>
      </w:r>
    </w:p>
    <w:p w14:paraId="244124B2" w14:textId="77777777" w:rsidR="004D4EAF" w:rsidRPr="00D36315" w:rsidRDefault="00043F64" w:rsidP="004D4EAF">
      <w:pPr>
        <w:spacing w:after="220"/>
        <w:ind w:left="2" w:right="307"/>
        <w:rPr>
          <w:rFonts w:asciiTheme="minorHAnsi" w:hAnsiTheme="minorHAnsi" w:cstheme="minorHAnsi"/>
        </w:rPr>
      </w:pPr>
      <w:r w:rsidRPr="00D36315">
        <w:rPr>
          <w:rFonts w:asciiTheme="minorHAnsi" w:hAnsiTheme="minorHAnsi" w:cstheme="minorHAnsi"/>
        </w:rPr>
        <w:t xml:space="preserve">In partnership with Local Government Lawyer, the LexisNexis Local Authority Insight Series hosts a string of events which take a deep dive into topical issues and key legal movements which affect the public sector, particularly those working in local government. </w:t>
      </w:r>
    </w:p>
    <w:p w14:paraId="5D01426D" w14:textId="77777777" w:rsidR="00656908" w:rsidRPr="00D42CDB" w:rsidRDefault="00656908" w:rsidP="00656908">
      <w:pPr>
        <w:rPr>
          <w:b/>
          <w:bCs/>
          <w:sz w:val="24"/>
          <w:szCs w:val="24"/>
        </w:rPr>
      </w:pPr>
      <w:r w:rsidRPr="00D42CDB">
        <w:rPr>
          <w:b/>
          <w:bCs/>
          <w:sz w:val="24"/>
          <w:szCs w:val="24"/>
        </w:rPr>
        <w:t>Regime change - the Liberty Protection Safeguards</w:t>
      </w:r>
    </w:p>
    <w:p w14:paraId="145E3B6C" w14:textId="77777777" w:rsidR="00656908" w:rsidRDefault="00656908" w:rsidP="00656908">
      <w:r>
        <w:t>How will the new Liberty Protection Safeguards work in practice when they replace the Deprivations of Liberty Safeguards (DOLS)?</w:t>
      </w:r>
    </w:p>
    <w:p w14:paraId="7E1A6051" w14:textId="28EE543B" w:rsidR="00656908" w:rsidRDefault="00656908" w:rsidP="00656908">
      <w:r>
        <w:t xml:space="preserve">Alex Ruck Keene </w:t>
      </w:r>
      <w:r w:rsidR="00544876">
        <w:t>K</w:t>
      </w:r>
      <w:r>
        <w:t xml:space="preserve">C (Hon), Barrister at 39 Essex Chambers and author of the Mental Capacity Law and Policy blog, and Emma Harrison, Senior Solicitor at Devon County Council and LLG National Lead for Adult Social Care and Health, evaluate how the Liberty Protection Safeguards might work in reality in the light of the publication of the draft Code of Practice.  </w:t>
      </w:r>
    </w:p>
    <w:p w14:paraId="54EE0B92" w14:textId="77777777" w:rsidR="00656908" w:rsidRDefault="00656908" w:rsidP="00656908">
      <w:r>
        <w:t>They will outline and examine:</w:t>
      </w:r>
    </w:p>
    <w:p w14:paraId="4B3EBB87" w14:textId="77777777" w:rsidR="00656908" w:rsidRDefault="00656908" w:rsidP="00656908">
      <w:pPr>
        <w:pStyle w:val="ListParagraph"/>
        <w:numPr>
          <w:ilvl w:val="0"/>
          <w:numId w:val="19"/>
        </w:numPr>
      </w:pPr>
      <w:proofErr w:type="gramStart"/>
      <w:r>
        <w:t>How</w:t>
      </w:r>
      <w:proofErr w:type="gramEnd"/>
      <w:r>
        <w:t xml:space="preserve"> key aspects of the LPS regime differ from the DOLS and in which regards it will remain the same.</w:t>
      </w:r>
    </w:p>
    <w:p w14:paraId="40ACFB91" w14:textId="77777777" w:rsidR="00656908" w:rsidRDefault="00656908" w:rsidP="00656908">
      <w:pPr>
        <w:pStyle w:val="ListParagraph"/>
        <w:numPr>
          <w:ilvl w:val="0"/>
          <w:numId w:val="19"/>
        </w:numPr>
      </w:pPr>
      <w:r>
        <w:t xml:space="preserve">Consider the operation of the ‘acid test’ established in the </w:t>
      </w:r>
      <w:r w:rsidRPr="00A7488B">
        <w:rPr>
          <w:i/>
          <w:iCs/>
        </w:rPr>
        <w:t>Cheshire West</w:t>
      </w:r>
      <w:r>
        <w:t xml:space="preserve"> decision of the Supreme Court when the LPS are in force.</w:t>
      </w:r>
    </w:p>
    <w:p w14:paraId="473BB521" w14:textId="77777777" w:rsidR="00656908" w:rsidRDefault="00656908" w:rsidP="00656908">
      <w:pPr>
        <w:pStyle w:val="ListParagraph"/>
        <w:numPr>
          <w:ilvl w:val="0"/>
          <w:numId w:val="19"/>
        </w:numPr>
      </w:pPr>
      <w:r>
        <w:t>Whether the new regime will act to streamline the process or create more work for lawyers and health and social care professionals.</w:t>
      </w:r>
    </w:p>
    <w:p w14:paraId="58A08974" w14:textId="77777777" w:rsidR="00656908" w:rsidRDefault="00656908" w:rsidP="00656908">
      <w:pPr>
        <w:pStyle w:val="ListParagraph"/>
        <w:numPr>
          <w:ilvl w:val="0"/>
          <w:numId w:val="19"/>
        </w:numPr>
      </w:pPr>
      <w:r>
        <w:t>Where litigation may arise in future to clarify the operation of the Liberty Protection Safeguards.</w:t>
      </w:r>
    </w:p>
    <w:p w14:paraId="21C61882" w14:textId="77777777" w:rsidR="00656908" w:rsidRDefault="00656908" w:rsidP="00656908">
      <w:pPr>
        <w:ind w:left="0" w:right="0" w:firstLine="0"/>
      </w:pPr>
    </w:p>
    <w:p w14:paraId="47A7063F" w14:textId="77777777" w:rsidR="00656908" w:rsidRPr="008E4C75" w:rsidRDefault="00656908" w:rsidP="00656908">
      <w:pPr>
        <w:spacing w:after="92" w:line="265" w:lineRule="auto"/>
        <w:ind w:right="223"/>
        <w:rPr>
          <w:rStyle w:val="Hyperlink"/>
          <w:color w:val="FF0000"/>
        </w:rPr>
      </w:pPr>
      <w:r w:rsidRPr="008E4C75">
        <w:rPr>
          <w:b/>
          <w:color w:val="FF0000"/>
        </w:rPr>
        <w:fldChar w:fldCharType="begin"/>
      </w:r>
      <w:r w:rsidRPr="008E4C75">
        <w:rPr>
          <w:b/>
          <w:color w:val="FF0000"/>
        </w:rPr>
        <w:instrText xml:space="preserve"> HYPERLINK "https://www.lexisnexis.co.uk/video/overview.html?segment=public-sector&amp;product=all" </w:instrText>
      </w:r>
      <w:r w:rsidRPr="008E4C75">
        <w:rPr>
          <w:b/>
          <w:color w:val="FF0000"/>
        </w:rPr>
        <w:fldChar w:fldCharType="separate"/>
      </w:r>
      <w:r w:rsidRPr="008E4C75">
        <w:rPr>
          <w:rStyle w:val="Hyperlink"/>
          <w:b/>
          <w:color w:val="FF0000"/>
        </w:rPr>
        <w:t>Watch the webinar →</w:t>
      </w:r>
    </w:p>
    <w:p w14:paraId="1D1E8A66" w14:textId="6DA7829D" w:rsidR="004D4EAF" w:rsidRPr="00D36315" w:rsidRDefault="00656908" w:rsidP="00656908">
      <w:pPr>
        <w:spacing w:after="220"/>
        <w:ind w:left="2" w:right="307"/>
        <w:rPr>
          <w:rFonts w:asciiTheme="minorHAnsi" w:hAnsiTheme="minorHAnsi" w:cstheme="minorHAnsi"/>
          <w:b/>
          <w:bCs/>
          <w:sz w:val="24"/>
          <w:szCs w:val="24"/>
        </w:rPr>
      </w:pPr>
      <w:r w:rsidRPr="008E4C75">
        <w:rPr>
          <w:b/>
          <w:color w:val="FF0000"/>
        </w:rPr>
        <w:fldChar w:fldCharType="end"/>
      </w:r>
      <w:r w:rsidR="004D4EAF" w:rsidRPr="00D36315">
        <w:rPr>
          <w:rFonts w:asciiTheme="minorHAnsi" w:hAnsiTheme="minorHAnsi" w:cstheme="minorHAnsi"/>
          <w:b/>
          <w:bCs/>
          <w:sz w:val="24"/>
          <w:szCs w:val="24"/>
        </w:rPr>
        <w:t>Neighbourhood Planning- 10 years on</w:t>
      </w:r>
    </w:p>
    <w:p w14:paraId="3C85FF37" w14:textId="62273A1D" w:rsidR="000E6E39" w:rsidRPr="00D36315" w:rsidRDefault="000E6E39" w:rsidP="004D4EAF">
      <w:pPr>
        <w:ind w:left="0" w:right="0" w:firstLine="0"/>
        <w:rPr>
          <w:rFonts w:asciiTheme="minorHAnsi" w:hAnsiTheme="minorHAnsi" w:cstheme="minorHAnsi"/>
        </w:rPr>
      </w:pPr>
      <w:r w:rsidRPr="00D36315">
        <w:rPr>
          <w:rFonts w:asciiTheme="minorHAnsi" w:hAnsiTheme="minorHAnsi" w:cstheme="minorHAnsi"/>
        </w:rPr>
        <w:t>Since the introduction of the neighbourhood planning system by the Localism Act 2011, this webinar takes a look at how successful (or otherwise) it has been and what it might look like in future.</w:t>
      </w:r>
    </w:p>
    <w:p w14:paraId="7C30E653" w14:textId="4F9FB23F" w:rsidR="004D4EAF" w:rsidRPr="00D36315" w:rsidRDefault="004D4EAF" w:rsidP="004D4EAF">
      <w:pPr>
        <w:ind w:left="0" w:right="0" w:firstLine="0"/>
        <w:rPr>
          <w:rFonts w:asciiTheme="minorHAnsi" w:hAnsiTheme="minorHAnsi" w:cstheme="minorHAnsi"/>
        </w:rPr>
      </w:pPr>
      <w:r w:rsidRPr="00D36315">
        <w:rPr>
          <w:rFonts w:asciiTheme="minorHAnsi" w:hAnsiTheme="minorHAnsi" w:cstheme="minorHAnsi"/>
        </w:rPr>
        <w:t>Planning specialists Sue Chadwick and Stephen Morgan explore:</w:t>
      </w:r>
    </w:p>
    <w:p w14:paraId="7B00E7CC" w14:textId="77777777" w:rsidR="004D4EAF" w:rsidRPr="00D36315" w:rsidRDefault="004D4EAF" w:rsidP="004D4EAF">
      <w:pPr>
        <w:pStyle w:val="ListParagraph"/>
        <w:numPr>
          <w:ilvl w:val="0"/>
          <w:numId w:val="3"/>
        </w:numPr>
        <w:ind w:right="0"/>
        <w:rPr>
          <w:rFonts w:asciiTheme="minorHAnsi" w:hAnsiTheme="minorHAnsi" w:cstheme="minorHAnsi"/>
        </w:rPr>
      </w:pPr>
      <w:r w:rsidRPr="00D36315">
        <w:rPr>
          <w:rFonts w:asciiTheme="minorHAnsi" w:hAnsiTheme="minorHAnsi" w:cstheme="minorHAnsi"/>
        </w:rPr>
        <w:t>How the courts have interpreted the role of neighbourhood plans against other frameworks and priorities, such as the Housing Delivery Test, local plans and other aspects of the NPPF when challenged.</w:t>
      </w:r>
    </w:p>
    <w:p w14:paraId="6CC981CE" w14:textId="77777777" w:rsidR="004D4EAF" w:rsidRPr="00D36315" w:rsidRDefault="004D4EAF" w:rsidP="004D4EAF">
      <w:pPr>
        <w:pStyle w:val="ListParagraph"/>
        <w:numPr>
          <w:ilvl w:val="0"/>
          <w:numId w:val="3"/>
        </w:numPr>
        <w:ind w:right="0"/>
        <w:rPr>
          <w:rFonts w:asciiTheme="minorHAnsi" w:hAnsiTheme="minorHAnsi" w:cstheme="minorHAnsi"/>
        </w:rPr>
      </w:pPr>
      <w:r w:rsidRPr="00D36315">
        <w:rPr>
          <w:rFonts w:asciiTheme="minorHAnsi" w:hAnsiTheme="minorHAnsi" w:cstheme="minorHAnsi"/>
        </w:rPr>
        <w:t>What effect the expansion of permitted development rights had on the effectiveness of neighbourhood plans.</w:t>
      </w:r>
    </w:p>
    <w:p w14:paraId="0985B00E" w14:textId="77777777" w:rsidR="004D4EAF" w:rsidRPr="00D36315" w:rsidRDefault="004D4EAF" w:rsidP="004D4EAF">
      <w:pPr>
        <w:pStyle w:val="ListParagraph"/>
        <w:numPr>
          <w:ilvl w:val="0"/>
          <w:numId w:val="3"/>
        </w:numPr>
        <w:ind w:right="0"/>
        <w:rPr>
          <w:rFonts w:asciiTheme="minorHAnsi" w:hAnsiTheme="minorHAnsi" w:cstheme="minorHAnsi"/>
        </w:rPr>
      </w:pPr>
      <w:r w:rsidRPr="00D36315">
        <w:rPr>
          <w:rFonts w:asciiTheme="minorHAnsi" w:hAnsiTheme="minorHAnsi" w:cstheme="minorHAnsi"/>
        </w:rPr>
        <w:t>How the approach and effectiveness of neighbourhood forums towards neighbourhood planning has differed between parish and town councils.</w:t>
      </w:r>
    </w:p>
    <w:p w14:paraId="68BFB212" w14:textId="77777777" w:rsidR="004D4EAF" w:rsidRPr="00D36315" w:rsidRDefault="004D4EAF" w:rsidP="004D4EAF">
      <w:pPr>
        <w:pStyle w:val="ListParagraph"/>
        <w:numPr>
          <w:ilvl w:val="0"/>
          <w:numId w:val="3"/>
        </w:numPr>
        <w:ind w:right="0"/>
        <w:rPr>
          <w:rFonts w:asciiTheme="minorHAnsi" w:hAnsiTheme="minorHAnsi" w:cstheme="minorHAnsi"/>
        </w:rPr>
      </w:pPr>
      <w:r w:rsidRPr="00D36315">
        <w:rPr>
          <w:rFonts w:asciiTheme="minorHAnsi" w:hAnsiTheme="minorHAnsi" w:cstheme="minorHAnsi"/>
        </w:rPr>
        <w:t>How the approach of examiners has changed over time.</w:t>
      </w:r>
    </w:p>
    <w:p w14:paraId="1D1F4418" w14:textId="7FACF057" w:rsidR="004D4EAF" w:rsidRPr="00D36315" w:rsidRDefault="004D4EAF" w:rsidP="004D4EAF">
      <w:pPr>
        <w:pStyle w:val="ListParagraph"/>
        <w:numPr>
          <w:ilvl w:val="0"/>
          <w:numId w:val="3"/>
        </w:numPr>
        <w:ind w:right="0"/>
        <w:rPr>
          <w:rFonts w:asciiTheme="minorHAnsi" w:hAnsiTheme="minorHAnsi" w:cstheme="minorHAnsi"/>
        </w:rPr>
      </w:pPr>
      <w:r w:rsidRPr="00D36315">
        <w:rPr>
          <w:rFonts w:asciiTheme="minorHAnsi" w:hAnsiTheme="minorHAnsi" w:cstheme="minorHAnsi"/>
        </w:rPr>
        <w:t>Where neighbourhood planning fits in the future of planning law. In what ways might it need to change if it is to stay relevant?</w:t>
      </w:r>
    </w:p>
    <w:p w14:paraId="4E0C91E0" w14:textId="0FF9D1A7" w:rsidR="004D4EAF" w:rsidRPr="00D36315" w:rsidRDefault="00FD4F0E" w:rsidP="004D4EAF">
      <w:pPr>
        <w:spacing w:after="92" w:line="265" w:lineRule="auto"/>
        <w:ind w:left="360" w:right="223" w:firstLine="0"/>
        <w:rPr>
          <w:rStyle w:val="Hyperlink"/>
          <w:rFonts w:asciiTheme="minorHAnsi" w:hAnsiTheme="minorHAnsi" w:cstheme="minorHAnsi"/>
          <w:color w:val="FF0000"/>
        </w:rPr>
      </w:pPr>
      <w:r w:rsidRPr="00D36315">
        <w:rPr>
          <w:rFonts w:asciiTheme="minorHAnsi" w:hAnsiTheme="minorHAnsi" w:cstheme="minorHAnsi"/>
          <w:b/>
          <w:color w:val="FF0000"/>
        </w:rPr>
        <w:fldChar w:fldCharType="begin"/>
      </w:r>
      <w:r w:rsidRPr="00D36315">
        <w:rPr>
          <w:rFonts w:asciiTheme="minorHAnsi" w:hAnsiTheme="minorHAnsi" w:cstheme="minorHAnsi"/>
          <w:b/>
          <w:color w:val="FF0000"/>
        </w:rPr>
        <w:instrText xml:space="preserve"> HYPERLINK "https://www.lexisnexis.co.uk/video/overview.html?segment=public-sector&amp;product=all" </w:instrText>
      </w:r>
      <w:r w:rsidRPr="00D36315">
        <w:rPr>
          <w:rFonts w:asciiTheme="minorHAnsi" w:hAnsiTheme="minorHAnsi" w:cstheme="minorHAnsi"/>
          <w:b/>
          <w:color w:val="FF0000"/>
        </w:rPr>
        <w:fldChar w:fldCharType="separate"/>
      </w:r>
      <w:r w:rsidR="004D4EAF" w:rsidRPr="00D36315">
        <w:rPr>
          <w:rStyle w:val="Hyperlink"/>
          <w:rFonts w:asciiTheme="minorHAnsi" w:hAnsiTheme="minorHAnsi" w:cstheme="minorHAnsi"/>
          <w:b/>
          <w:color w:val="FF0000"/>
        </w:rPr>
        <w:t>Watch the webinar →</w:t>
      </w:r>
    </w:p>
    <w:p w14:paraId="288D3431" w14:textId="0F02274B" w:rsidR="004D4EAF" w:rsidRPr="00D36315" w:rsidRDefault="00FD4F0E" w:rsidP="004D4EAF">
      <w:pPr>
        <w:ind w:left="360" w:right="0" w:firstLine="0"/>
        <w:rPr>
          <w:rFonts w:asciiTheme="minorHAnsi" w:hAnsiTheme="minorHAnsi" w:cstheme="minorHAnsi"/>
        </w:rPr>
      </w:pPr>
      <w:r w:rsidRPr="00D36315">
        <w:rPr>
          <w:rFonts w:asciiTheme="minorHAnsi" w:hAnsiTheme="minorHAnsi" w:cstheme="minorHAnsi"/>
          <w:b/>
          <w:color w:val="FF0000"/>
        </w:rPr>
        <w:fldChar w:fldCharType="end"/>
      </w:r>
    </w:p>
    <w:p w14:paraId="5384013E" w14:textId="77777777" w:rsidR="004D4EAF" w:rsidRPr="00D36315" w:rsidRDefault="004D4EAF" w:rsidP="004D4EAF">
      <w:pPr>
        <w:pStyle w:val="Heading3"/>
        <w:ind w:left="2"/>
        <w:rPr>
          <w:rFonts w:asciiTheme="minorHAnsi" w:hAnsiTheme="minorHAnsi" w:cstheme="minorHAnsi"/>
        </w:rPr>
      </w:pPr>
    </w:p>
    <w:p w14:paraId="0A308E07" w14:textId="77777777" w:rsidR="004D4EAF" w:rsidRPr="00D36315" w:rsidRDefault="004D4EAF" w:rsidP="004D4EAF">
      <w:pPr>
        <w:ind w:left="0" w:right="0" w:firstLine="0"/>
        <w:rPr>
          <w:rFonts w:asciiTheme="minorHAnsi" w:hAnsiTheme="minorHAnsi" w:cstheme="minorHAnsi"/>
          <w:b/>
          <w:bCs/>
          <w:sz w:val="24"/>
          <w:szCs w:val="24"/>
        </w:rPr>
      </w:pPr>
      <w:r w:rsidRPr="00D36315">
        <w:rPr>
          <w:rFonts w:asciiTheme="minorHAnsi" w:hAnsiTheme="minorHAnsi" w:cstheme="minorHAnsi"/>
          <w:b/>
          <w:bCs/>
          <w:sz w:val="24"/>
          <w:szCs w:val="24"/>
        </w:rPr>
        <w:t>Making highways fit for future</w:t>
      </w:r>
    </w:p>
    <w:p w14:paraId="03C5689B" w14:textId="77777777" w:rsidR="004D4EAF" w:rsidRPr="00D36315" w:rsidRDefault="004D4EAF" w:rsidP="004D4EAF">
      <w:pPr>
        <w:ind w:left="0" w:right="0" w:firstLine="0"/>
        <w:rPr>
          <w:rFonts w:asciiTheme="minorHAnsi" w:hAnsiTheme="minorHAnsi" w:cstheme="minorHAnsi"/>
        </w:rPr>
      </w:pPr>
      <w:r w:rsidRPr="00D36315">
        <w:rPr>
          <w:rFonts w:asciiTheme="minorHAnsi" w:hAnsiTheme="minorHAnsi" w:cstheme="minorHAnsi"/>
        </w:rPr>
        <w:t>Following the agreement at COP26 in Glasgow, councils look set to play an important role in the UK’s efforts to move to net zero.</w:t>
      </w:r>
    </w:p>
    <w:p w14:paraId="474AAF6A" w14:textId="77777777" w:rsidR="004D4EAF" w:rsidRPr="00D36315" w:rsidRDefault="004D4EAF" w:rsidP="004D4EAF">
      <w:pPr>
        <w:ind w:left="0" w:right="0" w:firstLine="0"/>
        <w:rPr>
          <w:rFonts w:asciiTheme="minorHAnsi" w:hAnsiTheme="minorHAnsi" w:cstheme="minorHAnsi"/>
        </w:rPr>
      </w:pPr>
      <w:r w:rsidRPr="00D36315">
        <w:rPr>
          <w:rFonts w:asciiTheme="minorHAnsi" w:hAnsiTheme="minorHAnsi" w:cstheme="minorHAnsi"/>
        </w:rPr>
        <w:t>For local authorities, the biggest single issue within their purview is how to minimise the carbon (and other pollution) created by road traffic and how to encourage less carbon intensive forms of transport.</w:t>
      </w:r>
    </w:p>
    <w:p w14:paraId="17385CB0" w14:textId="77777777" w:rsidR="004D4EAF" w:rsidRPr="00D36315" w:rsidRDefault="004D4EAF" w:rsidP="004D4EAF">
      <w:pPr>
        <w:ind w:left="0" w:right="0" w:firstLine="0"/>
        <w:rPr>
          <w:rFonts w:asciiTheme="minorHAnsi" w:hAnsiTheme="minorHAnsi" w:cstheme="minorHAnsi"/>
        </w:rPr>
      </w:pPr>
      <w:r w:rsidRPr="00D36315">
        <w:rPr>
          <w:rFonts w:asciiTheme="minorHAnsi" w:hAnsiTheme="minorHAnsi" w:cstheme="minorHAnsi"/>
        </w:rPr>
        <w:t xml:space="preserve">The panel explores: </w:t>
      </w:r>
    </w:p>
    <w:p w14:paraId="0BFCE324" w14:textId="77777777" w:rsidR="004D4EAF" w:rsidRPr="00D36315" w:rsidRDefault="004D4EAF" w:rsidP="004D4EAF">
      <w:pPr>
        <w:pStyle w:val="ListParagraph"/>
        <w:numPr>
          <w:ilvl w:val="0"/>
          <w:numId w:val="4"/>
        </w:numPr>
        <w:ind w:right="0"/>
        <w:rPr>
          <w:rFonts w:asciiTheme="minorHAnsi" w:hAnsiTheme="minorHAnsi" w:cstheme="minorHAnsi"/>
        </w:rPr>
      </w:pPr>
      <w:r w:rsidRPr="00D36315">
        <w:rPr>
          <w:rFonts w:asciiTheme="minorHAnsi" w:hAnsiTheme="minorHAnsi" w:cstheme="minorHAnsi"/>
        </w:rPr>
        <w:t>Local Traffic Networks</w:t>
      </w:r>
    </w:p>
    <w:p w14:paraId="6F27DD43" w14:textId="77777777" w:rsidR="004D4EAF" w:rsidRPr="00D36315" w:rsidRDefault="004D4EAF" w:rsidP="004D4EAF">
      <w:pPr>
        <w:pStyle w:val="ListParagraph"/>
        <w:numPr>
          <w:ilvl w:val="0"/>
          <w:numId w:val="4"/>
        </w:numPr>
        <w:ind w:right="0"/>
        <w:rPr>
          <w:rFonts w:asciiTheme="minorHAnsi" w:hAnsiTheme="minorHAnsi" w:cstheme="minorHAnsi"/>
        </w:rPr>
      </w:pPr>
      <w:r w:rsidRPr="00D36315">
        <w:rPr>
          <w:rFonts w:asciiTheme="minorHAnsi" w:hAnsiTheme="minorHAnsi" w:cstheme="minorHAnsi"/>
        </w:rPr>
        <w:t>Cycle lanes and cycle or pedestrian infrastructure</w:t>
      </w:r>
    </w:p>
    <w:p w14:paraId="0A4B8439" w14:textId="77777777" w:rsidR="004D4EAF" w:rsidRPr="00D36315" w:rsidRDefault="004D4EAF" w:rsidP="004D4EAF">
      <w:pPr>
        <w:pStyle w:val="ListParagraph"/>
        <w:numPr>
          <w:ilvl w:val="0"/>
          <w:numId w:val="4"/>
        </w:numPr>
        <w:ind w:right="0"/>
        <w:rPr>
          <w:rFonts w:asciiTheme="minorHAnsi" w:hAnsiTheme="minorHAnsi" w:cstheme="minorHAnsi"/>
        </w:rPr>
      </w:pPr>
      <w:r w:rsidRPr="00D36315">
        <w:rPr>
          <w:rFonts w:asciiTheme="minorHAnsi" w:hAnsiTheme="minorHAnsi" w:cstheme="minorHAnsi"/>
        </w:rPr>
        <w:t>Lower speed limits</w:t>
      </w:r>
    </w:p>
    <w:p w14:paraId="335DEAE3" w14:textId="77777777" w:rsidR="004D4EAF" w:rsidRPr="00D36315" w:rsidRDefault="004D4EAF" w:rsidP="004D4EAF">
      <w:pPr>
        <w:pStyle w:val="ListParagraph"/>
        <w:numPr>
          <w:ilvl w:val="0"/>
          <w:numId w:val="4"/>
        </w:numPr>
        <w:ind w:right="0"/>
        <w:rPr>
          <w:rFonts w:asciiTheme="minorHAnsi" w:hAnsiTheme="minorHAnsi" w:cstheme="minorHAnsi"/>
        </w:rPr>
      </w:pPr>
      <w:r w:rsidRPr="00D36315">
        <w:rPr>
          <w:rFonts w:asciiTheme="minorHAnsi" w:hAnsiTheme="minorHAnsi" w:cstheme="minorHAnsi"/>
        </w:rPr>
        <w:t>Charging infrastructure for EVs</w:t>
      </w:r>
    </w:p>
    <w:p w14:paraId="155B4BC0" w14:textId="57B77059" w:rsidR="004D4EAF" w:rsidRPr="00D36315" w:rsidRDefault="004D4EAF" w:rsidP="004D4EAF">
      <w:pPr>
        <w:pStyle w:val="ListParagraph"/>
        <w:numPr>
          <w:ilvl w:val="0"/>
          <w:numId w:val="4"/>
        </w:numPr>
        <w:ind w:right="0"/>
        <w:rPr>
          <w:rFonts w:asciiTheme="minorHAnsi" w:hAnsiTheme="minorHAnsi" w:cstheme="minorHAnsi"/>
        </w:rPr>
      </w:pPr>
      <w:r w:rsidRPr="00D36315">
        <w:rPr>
          <w:rFonts w:asciiTheme="minorHAnsi" w:hAnsiTheme="minorHAnsi" w:cstheme="minorHAnsi"/>
        </w:rPr>
        <w:t>Clean air zones (CAZs)</w:t>
      </w:r>
    </w:p>
    <w:p w14:paraId="07451A03" w14:textId="7055A954" w:rsidR="00094481" w:rsidRPr="00D36315" w:rsidRDefault="007C49FC" w:rsidP="00094481">
      <w:pPr>
        <w:spacing w:after="92" w:line="265" w:lineRule="auto"/>
        <w:ind w:right="223"/>
        <w:rPr>
          <w:rStyle w:val="Hyperlink"/>
          <w:rFonts w:asciiTheme="minorHAnsi" w:hAnsiTheme="minorHAnsi" w:cstheme="minorHAnsi"/>
          <w:color w:val="FF0000"/>
        </w:rPr>
      </w:pPr>
      <w:r w:rsidRPr="00D36315">
        <w:rPr>
          <w:rFonts w:asciiTheme="minorHAnsi" w:hAnsiTheme="minorHAnsi" w:cstheme="minorHAnsi"/>
          <w:b/>
          <w:color w:val="FF0000"/>
        </w:rPr>
        <w:fldChar w:fldCharType="begin"/>
      </w:r>
      <w:r w:rsidRPr="00D36315">
        <w:rPr>
          <w:rFonts w:asciiTheme="minorHAnsi" w:hAnsiTheme="minorHAnsi" w:cstheme="minorHAnsi"/>
          <w:b/>
          <w:color w:val="FF0000"/>
        </w:rPr>
        <w:instrText xml:space="preserve"> HYPERLINK "https://www.lexisnexis.co.uk/video/overview.html?segment=public-sector&amp;product=all" </w:instrText>
      </w:r>
      <w:r w:rsidRPr="00D36315">
        <w:rPr>
          <w:rFonts w:asciiTheme="minorHAnsi" w:hAnsiTheme="minorHAnsi" w:cstheme="minorHAnsi"/>
          <w:b/>
          <w:color w:val="FF0000"/>
        </w:rPr>
        <w:fldChar w:fldCharType="separate"/>
      </w:r>
      <w:r w:rsidR="00094481" w:rsidRPr="00D36315">
        <w:rPr>
          <w:rStyle w:val="Hyperlink"/>
          <w:rFonts w:asciiTheme="minorHAnsi" w:hAnsiTheme="minorHAnsi" w:cstheme="minorHAnsi"/>
          <w:b/>
          <w:color w:val="FF0000"/>
        </w:rPr>
        <w:t>Watch the webinar →</w:t>
      </w:r>
    </w:p>
    <w:p w14:paraId="1FD248A7" w14:textId="5A7EB4BC" w:rsidR="001215C0" w:rsidRPr="00D36315" w:rsidRDefault="007C49FC" w:rsidP="004D4EAF">
      <w:pPr>
        <w:ind w:left="0" w:right="0" w:firstLine="0"/>
        <w:rPr>
          <w:rFonts w:asciiTheme="minorHAnsi" w:hAnsiTheme="minorHAnsi" w:cstheme="minorHAnsi"/>
          <w:b/>
          <w:bCs/>
          <w:sz w:val="24"/>
          <w:szCs w:val="24"/>
        </w:rPr>
      </w:pPr>
      <w:r w:rsidRPr="00D36315">
        <w:rPr>
          <w:rFonts w:asciiTheme="minorHAnsi" w:hAnsiTheme="minorHAnsi" w:cstheme="minorHAnsi"/>
          <w:b/>
          <w:color w:val="FF0000"/>
        </w:rPr>
        <w:fldChar w:fldCharType="end"/>
      </w:r>
    </w:p>
    <w:p w14:paraId="58F08B69" w14:textId="15ED5503" w:rsidR="004D4EAF" w:rsidRPr="00D36315" w:rsidRDefault="004D4EAF" w:rsidP="004D4EAF">
      <w:pPr>
        <w:ind w:left="0" w:right="0" w:firstLine="0"/>
        <w:rPr>
          <w:rFonts w:asciiTheme="minorHAnsi" w:hAnsiTheme="minorHAnsi" w:cstheme="minorHAnsi"/>
          <w:b/>
          <w:bCs/>
          <w:sz w:val="24"/>
          <w:szCs w:val="24"/>
        </w:rPr>
      </w:pPr>
      <w:r w:rsidRPr="00D36315">
        <w:rPr>
          <w:rFonts w:asciiTheme="minorHAnsi" w:hAnsiTheme="minorHAnsi" w:cstheme="minorHAnsi"/>
          <w:b/>
          <w:bCs/>
          <w:sz w:val="24"/>
          <w:szCs w:val="24"/>
        </w:rPr>
        <w:t xml:space="preserve">Effectively tackling </w:t>
      </w:r>
      <w:r w:rsidR="00412AB0">
        <w:rPr>
          <w:rFonts w:asciiTheme="minorHAnsi" w:hAnsiTheme="minorHAnsi" w:cstheme="minorHAnsi"/>
          <w:b/>
          <w:bCs/>
          <w:sz w:val="24"/>
          <w:szCs w:val="24"/>
        </w:rPr>
        <w:t>a</w:t>
      </w:r>
      <w:r w:rsidRPr="00D36315">
        <w:rPr>
          <w:rFonts w:asciiTheme="minorHAnsi" w:hAnsiTheme="minorHAnsi" w:cstheme="minorHAnsi"/>
          <w:b/>
          <w:bCs/>
          <w:sz w:val="24"/>
          <w:szCs w:val="24"/>
        </w:rPr>
        <w:t>nti-social behaviour (ASB)</w:t>
      </w:r>
    </w:p>
    <w:p w14:paraId="1F2117C2" w14:textId="77777777" w:rsidR="004D4EAF" w:rsidRPr="00D36315" w:rsidRDefault="004D4EAF" w:rsidP="004D4EAF">
      <w:pPr>
        <w:ind w:left="0" w:right="0" w:firstLine="0"/>
        <w:rPr>
          <w:rFonts w:asciiTheme="minorHAnsi" w:hAnsiTheme="minorHAnsi" w:cstheme="minorHAnsi"/>
        </w:rPr>
      </w:pPr>
      <w:r w:rsidRPr="00D36315">
        <w:rPr>
          <w:rFonts w:asciiTheme="minorHAnsi" w:hAnsiTheme="minorHAnsi" w:cstheme="minorHAnsi"/>
        </w:rPr>
        <w:t>Lockdown has led to a new surge in anti-social behaviour with data from the Housing Ombudsman, Resolve ASB and National Police Chiefs’ Council (NPCC) showing an increase in complaints during the pandemic.</w:t>
      </w:r>
    </w:p>
    <w:p w14:paraId="5399346F" w14:textId="2499F846" w:rsidR="004D4EAF" w:rsidRPr="00D36315" w:rsidRDefault="004D4EAF" w:rsidP="004D4EAF">
      <w:pPr>
        <w:ind w:left="0" w:right="0" w:firstLine="0"/>
        <w:rPr>
          <w:rFonts w:asciiTheme="minorHAnsi" w:hAnsiTheme="minorHAnsi" w:cstheme="minorHAnsi"/>
        </w:rPr>
      </w:pPr>
      <w:r w:rsidRPr="00D36315">
        <w:rPr>
          <w:rFonts w:asciiTheme="minorHAnsi" w:hAnsiTheme="minorHAnsi" w:cstheme="minorHAnsi"/>
        </w:rPr>
        <w:t xml:space="preserve">Expert Housing barrister, </w:t>
      </w:r>
      <w:proofErr w:type="spellStart"/>
      <w:r w:rsidRPr="00D36315">
        <w:rPr>
          <w:rFonts w:asciiTheme="minorHAnsi" w:hAnsiTheme="minorHAnsi" w:cstheme="minorHAnsi"/>
        </w:rPr>
        <w:t>Kuljit</w:t>
      </w:r>
      <w:proofErr w:type="spellEnd"/>
      <w:r w:rsidRPr="00D36315">
        <w:rPr>
          <w:rFonts w:asciiTheme="minorHAnsi" w:hAnsiTheme="minorHAnsi" w:cstheme="minorHAnsi"/>
        </w:rPr>
        <w:t xml:space="preserve"> </w:t>
      </w:r>
      <w:proofErr w:type="spellStart"/>
      <w:r w:rsidRPr="00D36315">
        <w:rPr>
          <w:rFonts w:asciiTheme="minorHAnsi" w:hAnsiTheme="minorHAnsi" w:cstheme="minorHAnsi"/>
        </w:rPr>
        <w:t>Bhogal</w:t>
      </w:r>
      <w:proofErr w:type="spellEnd"/>
      <w:r w:rsidRPr="00D36315">
        <w:rPr>
          <w:rFonts w:asciiTheme="minorHAnsi" w:hAnsiTheme="minorHAnsi" w:cstheme="minorHAnsi"/>
        </w:rPr>
        <w:t xml:space="preserve"> – author of Cornerstone on Anti-Social Behaviour (Bloomsbury) - and Susan Taylor, Senior Solicitor at </w:t>
      </w:r>
      <w:proofErr w:type="spellStart"/>
      <w:r w:rsidRPr="00D36315">
        <w:rPr>
          <w:rFonts w:asciiTheme="minorHAnsi" w:hAnsiTheme="minorHAnsi" w:cstheme="minorHAnsi"/>
        </w:rPr>
        <w:t>Capsticks</w:t>
      </w:r>
      <w:proofErr w:type="spellEnd"/>
      <w:r w:rsidRPr="00D36315">
        <w:rPr>
          <w:rFonts w:asciiTheme="minorHAnsi" w:hAnsiTheme="minorHAnsi" w:cstheme="minorHAnsi"/>
        </w:rPr>
        <w:t xml:space="preserve"> outline the latest thinking on effectively tackling ASB. </w:t>
      </w:r>
    </w:p>
    <w:p w14:paraId="377D60B0" w14:textId="77777777" w:rsidR="004D4EAF" w:rsidRPr="00D36315" w:rsidRDefault="004D4EAF" w:rsidP="004D4EAF">
      <w:pPr>
        <w:ind w:left="0" w:right="0" w:firstLine="0"/>
        <w:rPr>
          <w:rFonts w:asciiTheme="minorHAnsi" w:hAnsiTheme="minorHAnsi" w:cstheme="minorHAnsi"/>
        </w:rPr>
      </w:pPr>
      <w:r w:rsidRPr="00D36315">
        <w:rPr>
          <w:rFonts w:asciiTheme="minorHAnsi" w:hAnsiTheme="minorHAnsi" w:cstheme="minorHAnsi"/>
        </w:rPr>
        <w:t>Together, the panel explore:</w:t>
      </w:r>
    </w:p>
    <w:p w14:paraId="26E686B5" w14:textId="77777777" w:rsidR="00094481" w:rsidRPr="00D36315" w:rsidRDefault="004D4EAF" w:rsidP="00094481">
      <w:pPr>
        <w:pStyle w:val="ListParagraph"/>
        <w:numPr>
          <w:ilvl w:val="0"/>
          <w:numId w:val="5"/>
        </w:numPr>
        <w:ind w:right="0"/>
        <w:rPr>
          <w:rFonts w:asciiTheme="minorHAnsi" w:hAnsiTheme="minorHAnsi" w:cstheme="minorHAnsi"/>
        </w:rPr>
      </w:pPr>
      <w:r w:rsidRPr="00D36315">
        <w:rPr>
          <w:rFonts w:asciiTheme="minorHAnsi" w:hAnsiTheme="minorHAnsi" w:cstheme="minorHAnsi"/>
        </w:rPr>
        <w:t xml:space="preserve">Which ASB tools are most effective for local authorities and landlords? </w:t>
      </w:r>
    </w:p>
    <w:p w14:paraId="29FFE430" w14:textId="77777777" w:rsidR="00094481" w:rsidRPr="00D36315" w:rsidRDefault="004D4EAF" w:rsidP="00094481">
      <w:pPr>
        <w:pStyle w:val="ListParagraph"/>
        <w:numPr>
          <w:ilvl w:val="0"/>
          <w:numId w:val="5"/>
        </w:numPr>
        <w:ind w:right="0"/>
        <w:rPr>
          <w:rFonts w:asciiTheme="minorHAnsi" w:hAnsiTheme="minorHAnsi" w:cstheme="minorHAnsi"/>
        </w:rPr>
      </w:pPr>
      <w:r w:rsidRPr="00D36315">
        <w:rPr>
          <w:rFonts w:asciiTheme="minorHAnsi" w:hAnsiTheme="minorHAnsi" w:cstheme="minorHAnsi"/>
        </w:rPr>
        <w:t xml:space="preserve">In what circumstances can these be used and how can these be deployed most effectively? </w:t>
      </w:r>
    </w:p>
    <w:p w14:paraId="59FC83F7" w14:textId="77777777" w:rsidR="00094481" w:rsidRPr="00D36315" w:rsidRDefault="004D4EAF" w:rsidP="00094481">
      <w:pPr>
        <w:pStyle w:val="ListParagraph"/>
        <w:numPr>
          <w:ilvl w:val="0"/>
          <w:numId w:val="5"/>
        </w:numPr>
        <w:ind w:right="0"/>
        <w:rPr>
          <w:rFonts w:asciiTheme="minorHAnsi" w:hAnsiTheme="minorHAnsi" w:cstheme="minorHAnsi"/>
        </w:rPr>
      </w:pPr>
      <w:r w:rsidRPr="00D36315">
        <w:rPr>
          <w:rFonts w:asciiTheme="minorHAnsi" w:hAnsiTheme="minorHAnsi" w:cstheme="minorHAnsi"/>
        </w:rPr>
        <w:t xml:space="preserve">When is possession appropriate and how is this changing as lockdown ends? </w:t>
      </w:r>
    </w:p>
    <w:p w14:paraId="5064A83B" w14:textId="5F861FBC" w:rsidR="004D4EAF" w:rsidRPr="00D36315" w:rsidRDefault="004D4EAF" w:rsidP="00094481">
      <w:pPr>
        <w:pStyle w:val="ListParagraph"/>
        <w:numPr>
          <w:ilvl w:val="0"/>
          <w:numId w:val="5"/>
        </w:numPr>
        <w:ind w:right="0"/>
        <w:rPr>
          <w:rFonts w:asciiTheme="minorHAnsi" w:hAnsiTheme="minorHAnsi" w:cstheme="minorHAnsi"/>
        </w:rPr>
      </w:pPr>
      <w:r w:rsidRPr="00D36315">
        <w:rPr>
          <w:rFonts w:asciiTheme="minorHAnsi" w:hAnsiTheme="minorHAnsi" w:cstheme="minorHAnsi"/>
        </w:rPr>
        <w:t xml:space="preserve">Are the courts being stricter about agreeing to injunctions? How should practitioners approach applications? </w:t>
      </w:r>
    </w:p>
    <w:p w14:paraId="318F7B98" w14:textId="3DA81C88" w:rsidR="00203ADC" w:rsidRPr="00D36315" w:rsidRDefault="00000000" w:rsidP="00203ADC">
      <w:pPr>
        <w:spacing w:after="92" w:line="265" w:lineRule="auto"/>
        <w:ind w:right="223"/>
        <w:rPr>
          <w:rFonts w:asciiTheme="minorHAnsi" w:hAnsiTheme="minorHAnsi" w:cstheme="minorHAnsi"/>
          <w:b/>
          <w:bCs/>
          <w:color w:val="FF0000"/>
        </w:rPr>
      </w:pPr>
      <w:hyperlink r:id="rId64" w:history="1">
        <w:r w:rsidR="00203ADC" w:rsidRPr="00D36315">
          <w:rPr>
            <w:rStyle w:val="Hyperlink"/>
            <w:rFonts w:asciiTheme="minorHAnsi" w:hAnsiTheme="minorHAnsi" w:cstheme="minorHAnsi"/>
            <w:b/>
            <w:bCs/>
            <w:color w:val="FF0000"/>
          </w:rPr>
          <w:t>Watch the webinar →</w:t>
        </w:r>
      </w:hyperlink>
    </w:p>
    <w:p w14:paraId="057A2D8C" w14:textId="77777777" w:rsidR="001215C0" w:rsidRPr="00D36315" w:rsidRDefault="001215C0" w:rsidP="004D4EAF">
      <w:pPr>
        <w:ind w:left="0" w:right="0" w:firstLine="0"/>
        <w:rPr>
          <w:rFonts w:asciiTheme="minorHAnsi" w:hAnsiTheme="minorHAnsi" w:cstheme="minorHAnsi"/>
          <w:b/>
          <w:bCs/>
          <w:sz w:val="24"/>
          <w:szCs w:val="24"/>
        </w:rPr>
      </w:pPr>
    </w:p>
    <w:p w14:paraId="4C2BF76C" w14:textId="6139E7B0" w:rsidR="004D4EAF" w:rsidRPr="00D36315" w:rsidRDefault="004D4EAF" w:rsidP="004D4EAF">
      <w:pPr>
        <w:ind w:left="0" w:right="0" w:firstLine="0"/>
        <w:rPr>
          <w:rFonts w:asciiTheme="minorHAnsi" w:hAnsiTheme="minorHAnsi" w:cstheme="minorHAnsi"/>
          <w:b/>
          <w:bCs/>
          <w:sz w:val="24"/>
          <w:szCs w:val="24"/>
        </w:rPr>
      </w:pPr>
      <w:r w:rsidRPr="00D36315">
        <w:rPr>
          <w:rFonts w:asciiTheme="minorHAnsi" w:hAnsiTheme="minorHAnsi" w:cstheme="minorHAnsi"/>
          <w:b/>
          <w:bCs/>
          <w:sz w:val="24"/>
          <w:szCs w:val="24"/>
        </w:rPr>
        <w:t>Deprivation of Liberty Safeguards (</w:t>
      </w:r>
      <w:proofErr w:type="spellStart"/>
      <w:r w:rsidRPr="00D36315">
        <w:rPr>
          <w:rFonts w:asciiTheme="minorHAnsi" w:hAnsiTheme="minorHAnsi" w:cstheme="minorHAnsi"/>
          <w:b/>
          <w:bCs/>
          <w:sz w:val="24"/>
          <w:szCs w:val="24"/>
        </w:rPr>
        <w:t>DoLS</w:t>
      </w:r>
      <w:proofErr w:type="spellEnd"/>
      <w:r w:rsidRPr="00D36315">
        <w:rPr>
          <w:rFonts w:asciiTheme="minorHAnsi" w:hAnsiTheme="minorHAnsi" w:cstheme="minorHAnsi"/>
          <w:b/>
          <w:bCs/>
          <w:sz w:val="24"/>
          <w:szCs w:val="24"/>
        </w:rPr>
        <w:t>)</w:t>
      </w:r>
    </w:p>
    <w:p w14:paraId="4DBFD0A9" w14:textId="16812D99" w:rsidR="004D4EAF" w:rsidRPr="00D36315" w:rsidRDefault="004D4EAF" w:rsidP="004D4EAF">
      <w:pPr>
        <w:ind w:left="0" w:right="0" w:firstLine="0"/>
        <w:rPr>
          <w:rFonts w:asciiTheme="minorHAnsi" w:hAnsiTheme="minorHAnsi" w:cstheme="minorHAnsi"/>
        </w:rPr>
      </w:pPr>
      <w:r w:rsidRPr="00D36315">
        <w:rPr>
          <w:rFonts w:asciiTheme="minorHAnsi" w:hAnsiTheme="minorHAnsi" w:cstheme="minorHAnsi"/>
        </w:rPr>
        <w:t xml:space="preserve">Alex Ruck-Keen, barrister at 39 Essex Chambers and author of the Mental Capacity Law and Policy blog and TBA, and Emma Harrison Senior Solicitor from Devon County Council look </w:t>
      </w:r>
      <w:r w:rsidR="00412AB0">
        <w:rPr>
          <w:rFonts w:asciiTheme="minorHAnsi" w:hAnsiTheme="minorHAnsi" w:cstheme="minorHAnsi"/>
        </w:rPr>
        <w:t xml:space="preserve">at </w:t>
      </w:r>
      <w:r w:rsidRPr="00D36315">
        <w:rPr>
          <w:rFonts w:asciiTheme="minorHAnsi" w:hAnsiTheme="minorHAnsi" w:cstheme="minorHAnsi"/>
        </w:rPr>
        <w:t>how the new Liberty Protection Safeguards will work in practice when they replace the Deprivations of Liberty Safeguards (DOLS) next year.</w:t>
      </w:r>
    </w:p>
    <w:p w14:paraId="52B4C8D9" w14:textId="77777777" w:rsidR="004D4EAF" w:rsidRPr="004D4EAF" w:rsidRDefault="004D4EAF" w:rsidP="004D4EAF">
      <w:pPr>
        <w:ind w:left="0" w:right="0" w:firstLine="0"/>
      </w:pPr>
      <w:r w:rsidRPr="004D4EAF">
        <w:t xml:space="preserve">The panel explores: </w:t>
      </w:r>
    </w:p>
    <w:p w14:paraId="77A9106E" w14:textId="77777777" w:rsidR="00DB686D" w:rsidRDefault="004D4EAF" w:rsidP="00DB686D">
      <w:pPr>
        <w:pStyle w:val="ListParagraph"/>
        <w:numPr>
          <w:ilvl w:val="0"/>
          <w:numId w:val="6"/>
        </w:numPr>
        <w:ind w:right="0"/>
      </w:pPr>
      <w:r w:rsidRPr="004D4EAF">
        <w:t>The key respects will the LPS regime differ from the DOLS and in which regards will it remain the same?</w:t>
      </w:r>
    </w:p>
    <w:p w14:paraId="36869C8C" w14:textId="77777777" w:rsidR="00DB686D" w:rsidRDefault="004D4EAF" w:rsidP="00DB686D">
      <w:pPr>
        <w:pStyle w:val="ListParagraph"/>
        <w:numPr>
          <w:ilvl w:val="0"/>
          <w:numId w:val="6"/>
        </w:numPr>
        <w:ind w:right="0"/>
      </w:pPr>
      <w:r w:rsidRPr="004D4EAF">
        <w:lastRenderedPageBreak/>
        <w:t>The operation of the ‘acid test’ established in the Cheshire West decision of the Supreme Court following the introduction of the LPS.</w:t>
      </w:r>
    </w:p>
    <w:p w14:paraId="390A793D" w14:textId="77777777" w:rsidR="00DB686D" w:rsidRDefault="004D4EAF" w:rsidP="00DB686D">
      <w:pPr>
        <w:pStyle w:val="ListParagraph"/>
        <w:numPr>
          <w:ilvl w:val="0"/>
          <w:numId w:val="6"/>
        </w:numPr>
        <w:ind w:right="0"/>
      </w:pPr>
      <w:r w:rsidRPr="004D4EAF">
        <w:t>Whether the LPS will streamline the process or create more work for lawyers and health and social care professionals?</w:t>
      </w:r>
    </w:p>
    <w:p w14:paraId="46E856E0" w14:textId="3382B946" w:rsidR="004D4EAF" w:rsidRPr="004D4EAF" w:rsidRDefault="004D4EAF" w:rsidP="00DB686D">
      <w:pPr>
        <w:pStyle w:val="ListParagraph"/>
        <w:numPr>
          <w:ilvl w:val="0"/>
          <w:numId w:val="6"/>
        </w:numPr>
        <w:ind w:right="0"/>
      </w:pPr>
      <w:r w:rsidRPr="004D4EAF">
        <w:t>What litigation is likely to arise to clarify the operation of the LPS?</w:t>
      </w:r>
    </w:p>
    <w:p w14:paraId="7FEAE674" w14:textId="3E746F55" w:rsidR="00DB686D" w:rsidRPr="008E4C75" w:rsidRDefault="008E4C75" w:rsidP="00DB686D">
      <w:pPr>
        <w:spacing w:after="92" w:line="265" w:lineRule="auto"/>
        <w:ind w:right="223"/>
        <w:rPr>
          <w:rStyle w:val="Hyperlink"/>
          <w:color w:val="FF0000"/>
        </w:rPr>
      </w:pPr>
      <w:r w:rsidRPr="008E4C75">
        <w:rPr>
          <w:b/>
          <w:color w:val="FF0000"/>
        </w:rPr>
        <w:fldChar w:fldCharType="begin"/>
      </w:r>
      <w:r w:rsidRPr="008E4C75">
        <w:rPr>
          <w:b/>
          <w:color w:val="FF0000"/>
        </w:rPr>
        <w:instrText xml:space="preserve"> HYPERLINK "https://www.lexisnexis.co.uk/video/overview.html?segment=public-sector&amp;product=all" </w:instrText>
      </w:r>
      <w:r w:rsidRPr="008E4C75">
        <w:rPr>
          <w:b/>
          <w:color w:val="FF0000"/>
        </w:rPr>
        <w:fldChar w:fldCharType="separate"/>
      </w:r>
      <w:r w:rsidR="00DB686D" w:rsidRPr="008E4C75">
        <w:rPr>
          <w:rStyle w:val="Hyperlink"/>
          <w:b/>
          <w:color w:val="FF0000"/>
        </w:rPr>
        <w:t>Watch the webinar →</w:t>
      </w:r>
    </w:p>
    <w:p w14:paraId="2F31D35A" w14:textId="02C66358" w:rsidR="001215C0" w:rsidRDefault="008E4C75" w:rsidP="004D4EAF">
      <w:pPr>
        <w:ind w:left="0" w:right="0" w:firstLine="0"/>
        <w:rPr>
          <w:b/>
          <w:bCs/>
          <w:sz w:val="24"/>
          <w:szCs w:val="24"/>
        </w:rPr>
      </w:pPr>
      <w:r w:rsidRPr="008E4C75">
        <w:rPr>
          <w:b/>
          <w:color w:val="FF0000"/>
        </w:rPr>
        <w:fldChar w:fldCharType="end"/>
      </w:r>
    </w:p>
    <w:p w14:paraId="3EFC5ACA" w14:textId="4CE30BD6" w:rsidR="004D4EAF" w:rsidRPr="00DB686D" w:rsidRDefault="004D4EAF" w:rsidP="004D4EAF">
      <w:pPr>
        <w:ind w:left="0" w:right="0" w:firstLine="0"/>
        <w:rPr>
          <w:b/>
          <w:bCs/>
          <w:sz w:val="24"/>
          <w:szCs w:val="24"/>
        </w:rPr>
      </w:pPr>
      <w:r w:rsidRPr="00DB686D">
        <w:rPr>
          <w:b/>
          <w:bCs/>
          <w:sz w:val="24"/>
          <w:szCs w:val="24"/>
        </w:rPr>
        <w:t xml:space="preserve">Intercountry </w:t>
      </w:r>
      <w:r w:rsidR="000833C9">
        <w:rPr>
          <w:b/>
          <w:bCs/>
          <w:sz w:val="24"/>
          <w:szCs w:val="24"/>
        </w:rPr>
        <w:t>a</w:t>
      </w:r>
      <w:r w:rsidRPr="00DB686D">
        <w:rPr>
          <w:b/>
          <w:bCs/>
          <w:sz w:val="24"/>
          <w:szCs w:val="24"/>
        </w:rPr>
        <w:t>doption</w:t>
      </w:r>
    </w:p>
    <w:p w14:paraId="7233BE30" w14:textId="3D49EFFA" w:rsidR="004D4EAF" w:rsidRPr="004D4EAF" w:rsidRDefault="004D4EAF" w:rsidP="004D4EAF">
      <w:pPr>
        <w:ind w:left="0" w:right="0" w:firstLine="0"/>
      </w:pPr>
      <w:r w:rsidRPr="004D4EAF">
        <w:t xml:space="preserve">A </w:t>
      </w:r>
      <w:r w:rsidR="00412AB0" w:rsidRPr="004D4EAF">
        <w:t>bird’s</w:t>
      </w:r>
      <w:r w:rsidRPr="004D4EAF">
        <w:t xml:space="preserve"> eye view of legal landscape focusing on Local Authority duties in these complex cases. </w:t>
      </w:r>
    </w:p>
    <w:p w14:paraId="46142A3A" w14:textId="77777777" w:rsidR="004D4EAF" w:rsidRPr="004D4EAF" w:rsidRDefault="004D4EAF" w:rsidP="004D4EAF">
      <w:pPr>
        <w:ind w:left="0" w:right="0" w:firstLine="0"/>
      </w:pPr>
      <w:r w:rsidRPr="004D4EAF">
        <w:t xml:space="preserve">Ruth Cabeza, barrister and author of the text, International Adoption, from Harcourt chambers and Joy Hopkinson Principal Social Care Lawyer from London Borough of Lambeth host an interactive conversation considering: </w:t>
      </w:r>
    </w:p>
    <w:p w14:paraId="7C3989F0" w14:textId="77777777" w:rsidR="003E3604" w:rsidRDefault="004D4EAF" w:rsidP="003E3604">
      <w:pPr>
        <w:pStyle w:val="ListParagraph"/>
        <w:numPr>
          <w:ilvl w:val="0"/>
          <w:numId w:val="7"/>
        </w:numPr>
        <w:ind w:right="0"/>
      </w:pPr>
      <w:r w:rsidRPr="004D4EAF">
        <w:t>The legal framework for local authorities dealing with overseas placements both in a private and public law context</w:t>
      </w:r>
    </w:p>
    <w:p w14:paraId="7B188A6D" w14:textId="77777777" w:rsidR="003E3604" w:rsidRDefault="004D4EAF" w:rsidP="003E3604">
      <w:pPr>
        <w:pStyle w:val="ListParagraph"/>
        <w:numPr>
          <w:ilvl w:val="0"/>
          <w:numId w:val="7"/>
        </w:numPr>
        <w:ind w:right="0"/>
      </w:pPr>
      <w:r w:rsidRPr="004D4EAF">
        <w:t xml:space="preserve">Practical steps for legal teams and social workers to consider when an overseas placement is in play </w:t>
      </w:r>
    </w:p>
    <w:p w14:paraId="32541551" w14:textId="77777777" w:rsidR="003E3604" w:rsidRDefault="004D4EAF" w:rsidP="003E3604">
      <w:pPr>
        <w:pStyle w:val="ListParagraph"/>
        <w:numPr>
          <w:ilvl w:val="0"/>
          <w:numId w:val="7"/>
        </w:numPr>
        <w:ind w:right="0"/>
      </w:pPr>
      <w:r w:rsidRPr="004D4EAF">
        <w:t xml:space="preserve">How to go about ensuring that the process runs smoothly by anticipating and avoiding pitfalls </w:t>
      </w:r>
    </w:p>
    <w:p w14:paraId="7D422089" w14:textId="0A31C4B5" w:rsidR="004D4EAF" w:rsidRPr="004D4EAF" w:rsidRDefault="004D4EAF" w:rsidP="003E3604">
      <w:pPr>
        <w:pStyle w:val="ListParagraph"/>
        <w:numPr>
          <w:ilvl w:val="0"/>
          <w:numId w:val="7"/>
        </w:numPr>
        <w:ind w:right="0"/>
      </w:pPr>
      <w:r w:rsidRPr="004D4EAF">
        <w:t>How to determine the most effective approach to achieve the desired depending on the options available in that jurisdiction</w:t>
      </w:r>
    </w:p>
    <w:p w14:paraId="70D51C3C" w14:textId="34D0AC9E" w:rsidR="003E3604" w:rsidRPr="008E4C75" w:rsidRDefault="008E4C75" w:rsidP="00716A80">
      <w:pPr>
        <w:spacing w:after="92" w:line="265" w:lineRule="auto"/>
        <w:ind w:right="223"/>
        <w:rPr>
          <w:rStyle w:val="Hyperlink"/>
          <w:color w:val="FF0000"/>
        </w:rPr>
      </w:pPr>
      <w:r w:rsidRPr="008E4C75">
        <w:rPr>
          <w:b/>
          <w:color w:val="FF0000"/>
        </w:rPr>
        <w:fldChar w:fldCharType="begin"/>
      </w:r>
      <w:r w:rsidRPr="008E4C75">
        <w:rPr>
          <w:b/>
          <w:color w:val="FF0000"/>
        </w:rPr>
        <w:instrText xml:space="preserve"> HYPERLINK "https://www.lexisnexis.co.uk/video/overview.html?segment=public-sector&amp;product=all" </w:instrText>
      </w:r>
      <w:r w:rsidRPr="008E4C75">
        <w:rPr>
          <w:b/>
          <w:color w:val="FF0000"/>
        </w:rPr>
        <w:fldChar w:fldCharType="separate"/>
      </w:r>
      <w:r w:rsidR="003E3604" w:rsidRPr="008E4C75">
        <w:rPr>
          <w:rStyle w:val="Hyperlink"/>
          <w:b/>
          <w:color w:val="FF0000"/>
        </w:rPr>
        <w:t>Watch the webinar →</w:t>
      </w:r>
    </w:p>
    <w:p w14:paraId="5D3CAE12" w14:textId="66A1BCF7" w:rsidR="00F0459C" w:rsidRDefault="008E4C75" w:rsidP="004D4EAF">
      <w:pPr>
        <w:ind w:left="0" w:right="0" w:firstLine="0"/>
        <w:rPr>
          <w:b/>
          <w:bCs/>
          <w:sz w:val="24"/>
          <w:szCs w:val="24"/>
        </w:rPr>
      </w:pPr>
      <w:r w:rsidRPr="008E4C75">
        <w:rPr>
          <w:b/>
          <w:color w:val="FF0000"/>
        </w:rPr>
        <w:fldChar w:fldCharType="end"/>
      </w:r>
    </w:p>
    <w:p w14:paraId="79B35BAF" w14:textId="790684FD" w:rsidR="004D4EAF" w:rsidRPr="00716A80" w:rsidRDefault="004D4EAF" w:rsidP="004D4EAF">
      <w:pPr>
        <w:ind w:left="0" w:right="0" w:firstLine="0"/>
        <w:rPr>
          <w:b/>
          <w:bCs/>
          <w:sz w:val="24"/>
          <w:szCs w:val="24"/>
        </w:rPr>
      </w:pPr>
      <w:r w:rsidRPr="00716A80">
        <w:rPr>
          <w:b/>
          <w:bCs/>
          <w:sz w:val="24"/>
          <w:szCs w:val="24"/>
        </w:rPr>
        <w:t xml:space="preserve">Climate </w:t>
      </w:r>
      <w:r w:rsidR="000833C9">
        <w:rPr>
          <w:b/>
          <w:bCs/>
          <w:sz w:val="24"/>
          <w:szCs w:val="24"/>
        </w:rPr>
        <w:t>c</w:t>
      </w:r>
      <w:r w:rsidRPr="00716A80">
        <w:rPr>
          <w:b/>
          <w:bCs/>
          <w:sz w:val="24"/>
          <w:szCs w:val="24"/>
        </w:rPr>
        <w:t>hange</w:t>
      </w:r>
    </w:p>
    <w:p w14:paraId="290CBE97" w14:textId="0A28C71D" w:rsidR="004D4EAF" w:rsidRPr="004D4EAF" w:rsidRDefault="004D4EAF" w:rsidP="004D4EAF">
      <w:pPr>
        <w:ind w:left="0" w:right="0" w:firstLine="0"/>
      </w:pPr>
      <w:r w:rsidRPr="004D4EAF">
        <w:t>According to Friends of the Earth, there are more than thirty actions that local authorities could and should be taking to help the fight against climate change. But, in practice, what legal powers can local authorities use to put these plans into action and what legal obstacles do they face?</w:t>
      </w:r>
    </w:p>
    <w:p w14:paraId="68F880B1" w14:textId="77777777" w:rsidR="004D4EAF" w:rsidRPr="004D4EAF" w:rsidRDefault="004D4EAF" w:rsidP="004D4EAF">
      <w:pPr>
        <w:ind w:left="0" w:right="0" w:firstLine="0"/>
      </w:pPr>
      <w:r w:rsidRPr="004D4EAF">
        <w:t>The panel explores:</w:t>
      </w:r>
    </w:p>
    <w:p w14:paraId="1B7CE14D" w14:textId="77777777" w:rsidR="00716A80" w:rsidRDefault="004D4EAF" w:rsidP="00716A80">
      <w:pPr>
        <w:pStyle w:val="ListParagraph"/>
        <w:numPr>
          <w:ilvl w:val="0"/>
          <w:numId w:val="8"/>
        </w:numPr>
        <w:ind w:right="0"/>
      </w:pPr>
      <w:r w:rsidRPr="004D4EAF">
        <w:t>How local authorities can use their own assets to combat climate change.</w:t>
      </w:r>
    </w:p>
    <w:p w14:paraId="1E628985" w14:textId="77777777" w:rsidR="00716A80" w:rsidRDefault="004D4EAF" w:rsidP="00716A80">
      <w:pPr>
        <w:pStyle w:val="ListParagraph"/>
        <w:numPr>
          <w:ilvl w:val="0"/>
          <w:numId w:val="8"/>
        </w:numPr>
        <w:ind w:right="0"/>
      </w:pPr>
      <w:r w:rsidRPr="004D4EAF">
        <w:t>The levers available to the local authorities and the potential impact of the Environment Bill</w:t>
      </w:r>
    </w:p>
    <w:p w14:paraId="679ED53E" w14:textId="77777777" w:rsidR="00716A80" w:rsidRDefault="004D4EAF" w:rsidP="00716A80">
      <w:pPr>
        <w:pStyle w:val="ListParagraph"/>
        <w:numPr>
          <w:ilvl w:val="0"/>
          <w:numId w:val="8"/>
        </w:numPr>
        <w:ind w:right="0"/>
      </w:pPr>
      <w:r w:rsidRPr="004D4EAF">
        <w:t>The obligations that declaring a climate emergency place on a local authority.</w:t>
      </w:r>
    </w:p>
    <w:p w14:paraId="6E3CFE04" w14:textId="15BBFB27" w:rsidR="004D4EAF" w:rsidRPr="004D4EAF" w:rsidRDefault="004D4EAF" w:rsidP="00716A80">
      <w:pPr>
        <w:pStyle w:val="ListParagraph"/>
        <w:numPr>
          <w:ilvl w:val="0"/>
          <w:numId w:val="8"/>
        </w:numPr>
        <w:ind w:right="0"/>
      </w:pPr>
      <w:r w:rsidRPr="004D4EAF">
        <w:t>Using the planning system to combat (and deal with the consequences of) climate change.</w:t>
      </w:r>
    </w:p>
    <w:p w14:paraId="6BFA1BDB" w14:textId="36F1BD80" w:rsidR="00716A80" w:rsidRPr="008E4C75" w:rsidRDefault="008E4C75" w:rsidP="008E4C75">
      <w:pPr>
        <w:spacing w:after="92" w:line="265" w:lineRule="auto"/>
        <w:ind w:right="223"/>
        <w:rPr>
          <w:rStyle w:val="Hyperlink"/>
          <w:color w:val="FF0000"/>
        </w:rPr>
      </w:pPr>
      <w:r w:rsidRPr="008E4C75">
        <w:rPr>
          <w:b/>
          <w:color w:val="FF0000"/>
        </w:rPr>
        <w:fldChar w:fldCharType="begin"/>
      </w:r>
      <w:r w:rsidRPr="008E4C75">
        <w:rPr>
          <w:b/>
          <w:color w:val="FF0000"/>
        </w:rPr>
        <w:instrText xml:space="preserve"> HYPERLINK "https://www.lexisnexis.co.uk/video/overview.html?segment=public-sector&amp;product=all" </w:instrText>
      </w:r>
      <w:r w:rsidRPr="008E4C75">
        <w:rPr>
          <w:b/>
          <w:color w:val="FF0000"/>
        </w:rPr>
        <w:fldChar w:fldCharType="separate"/>
      </w:r>
      <w:r w:rsidR="00716A80" w:rsidRPr="008E4C75">
        <w:rPr>
          <w:rStyle w:val="Hyperlink"/>
          <w:b/>
          <w:color w:val="FF0000"/>
        </w:rPr>
        <w:t>Watch the webinar →</w:t>
      </w:r>
    </w:p>
    <w:p w14:paraId="4700C09C" w14:textId="58219B1C" w:rsidR="00716A80" w:rsidRDefault="008E4C75" w:rsidP="004D4EAF">
      <w:pPr>
        <w:ind w:left="0" w:right="0" w:firstLine="0"/>
        <w:rPr>
          <w:b/>
          <w:color w:val="FF0000"/>
        </w:rPr>
      </w:pPr>
      <w:r w:rsidRPr="008E4C75">
        <w:rPr>
          <w:b/>
          <w:color w:val="FF0000"/>
        </w:rPr>
        <w:fldChar w:fldCharType="end"/>
      </w:r>
    </w:p>
    <w:p w14:paraId="5CB455AD" w14:textId="5DB9C503" w:rsidR="00607B50" w:rsidRPr="00716A80" w:rsidRDefault="00607B50" w:rsidP="00607B50">
      <w:pPr>
        <w:ind w:left="0" w:right="0" w:firstLine="0"/>
        <w:rPr>
          <w:b/>
          <w:bCs/>
          <w:sz w:val="24"/>
          <w:szCs w:val="24"/>
        </w:rPr>
      </w:pPr>
      <w:r>
        <w:rPr>
          <w:b/>
          <w:bCs/>
          <w:sz w:val="24"/>
          <w:szCs w:val="24"/>
        </w:rPr>
        <w:t>Elections</w:t>
      </w:r>
    </w:p>
    <w:p w14:paraId="429768B7" w14:textId="1E4E724B" w:rsidR="00607B50" w:rsidRDefault="00607B50" w:rsidP="00607B50">
      <w:pPr>
        <w:ind w:left="0" w:right="0" w:firstLine="0"/>
      </w:pPr>
      <w:r>
        <w:t>Electoral law experts Mark Heath and Emyr Thomas look at the challenges faced by returning officers when running elections and look forward to how the new Elections Bill might change the landscape in future.</w:t>
      </w:r>
    </w:p>
    <w:p w14:paraId="1559EA2D" w14:textId="549B0757" w:rsidR="00607B50" w:rsidRPr="004D4EAF" w:rsidRDefault="00DD775E" w:rsidP="00607B50">
      <w:pPr>
        <w:ind w:left="0" w:right="0" w:firstLine="0"/>
      </w:pPr>
      <w:r>
        <w:t>They address:</w:t>
      </w:r>
    </w:p>
    <w:p w14:paraId="0EAEAF1E" w14:textId="77777777" w:rsidR="00DD775E" w:rsidRDefault="00DD775E" w:rsidP="00DD775E">
      <w:pPr>
        <w:pStyle w:val="ListParagraph"/>
        <w:numPr>
          <w:ilvl w:val="0"/>
          <w:numId w:val="13"/>
        </w:numPr>
        <w:spacing w:after="92" w:line="265" w:lineRule="auto"/>
        <w:ind w:right="223"/>
      </w:pPr>
      <w:r>
        <w:t xml:space="preserve">What are most common – and tricky – issues encountered by local authorities when running an election? </w:t>
      </w:r>
    </w:p>
    <w:p w14:paraId="1014C38A" w14:textId="0315AC5E" w:rsidR="00DD775E" w:rsidRDefault="00DD775E" w:rsidP="00DD775E">
      <w:pPr>
        <w:pStyle w:val="ListParagraph"/>
        <w:numPr>
          <w:ilvl w:val="0"/>
          <w:numId w:val="13"/>
        </w:numPr>
        <w:spacing w:after="92" w:line="265" w:lineRule="auto"/>
        <w:ind w:right="223"/>
      </w:pPr>
      <w:r>
        <w:t xml:space="preserve">How changes to electoral law and guidance might affect this year’s elections, especially in Wales. </w:t>
      </w:r>
    </w:p>
    <w:p w14:paraId="5A6A7BCD" w14:textId="08A86896" w:rsidR="00DD775E" w:rsidRDefault="00DD775E" w:rsidP="00DD775E">
      <w:pPr>
        <w:pStyle w:val="ListParagraph"/>
        <w:numPr>
          <w:ilvl w:val="0"/>
          <w:numId w:val="13"/>
        </w:numPr>
        <w:spacing w:after="92" w:line="265" w:lineRule="auto"/>
        <w:ind w:right="223"/>
      </w:pPr>
      <w:r>
        <w:t xml:space="preserve">Dealing with a crisis: what should </w:t>
      </w:r>
      <w:proofErr w:type="gramStart"/>
      <w:r>
        <w:t>returning</w:t>
      </w:r>
      <w:proofErr w:type="gramEnd"/>
      <w:r>
        <w:t xml:space="preserve"> officers do if things fall apart and who can they turn to? </w:t>
      </w:r>
    </w:p>
    <w:p w14:paraId="774DCF43" w14:textId="618BE891" w:rsidR="00607B50" w:rsidRPr="00DD775E" w:rsidRDefault="00DD775E" w:rsidP="00DD775E">
      <w:pPr>
        <w:pStyle w:val="ListParagraph"/>
        <w:numPr>
          <w:ilvl w:val="0"/>
          <w:numId w:val="13"/>
        </w:numPr>
        <w:spacing w:after="92" w:line="265" w:lineRule="auto"/>
        <w:ind w:right="223"/>
        <w:rPr>
          <w:b/>
          <w:color w:val="FF0000"/>
        </w:rPr>
      </w:pPr>
      <w:r>
        <w:t>The progress of The Elections Bill 2022 and how might this effect the running of future elections.</w:t>
      </w:r>
    </w:p>
    <w:p w14:paraId="4F65E2BC" w14:textId="77777777" w:rsidR="00DD775E" w:rsidRPr="00DD775E" w:rsidRDefault="00DD775E" w:rsidP="00DD775E">
      <w:pPr>
        <w:pStyle w:val="ListParagraph"/>
        <w:spacing w:after="92" w:line="265" w:lineRule="auto"/>
        <w:ind w:left="727" w:right="223" w:firstLine="0"/>
        <w:rPr>
          <w:b/>
          <w:color w:val="FF0000"/>
        </w:rPr>
      </w:pPr>
    </w:p>
    <w:p w14:paraId="7F153718" w14:textId="77777777" w:rsidR="00607B50" w:rsidRPr="008E4C75" w:rsidRDefault="00607B50" w:rsidP="00607B50">
      <w:pPr>
        <w:spacing w:after="92" w:line="265" w:lineRule="auto"/>
        <w:ind w:right="223"/>
        <w:rPr>
          <w:rStyle w:val="Hyperlink"/>
          <w:color w:val="FF0000"/>
        </w:rPr>
      </w:pPr>
      <w:r w:rsidRPr="008E4C75">
        <w:rPr>
          <w:b/>
          <w:color w:val="FF0000"/>
        </w:rPr>
        <w:fldChar w:fldCharType="begin"/>
      </w:r>
      <w:r w:rsidRPr="008E4C75">
        <w:rPr>
          <w:b/>
          <w:color w:val="FF0000"/>
        </w:rPr>
        <w:instrText xml:space="preserve"> HYPERLINK "https://www.lexisnexis.co.uk/video/overview.html?segment=public-sector&amp;product=all" </w:instrText>
      </w:r>
      <w:r w:rsidRPr="008E4C75">
        <w:rPr>
          <w:b/>
          <w:color w:val="FF0000"/>
        </w:rPr>
        <w:fldChar w:fldCharType="separate"/>
      </w:r>
      <w:r w:rsidRPr="008E4C75">
        <w:rPr>
          <w:rStyle w:val="Hyperlink"/>
          <w:b/>
          <w:color w:val="FF0000"/>
        </w:rPr>
        <w:t>Watch the webinar →</w:t>
      </w:r>
    </w:p>
    <w:p w14:paraId="79E35FB6" w14:textId="77777777" w:rsidR="00607B50" w:rsidRDefault="00607B50" w:rsidP="00607B50">
      <w:pPr>
        <w:ind w:left="0" w:right="0" w:firstLine="0"/>
        <w:rPr>
          <w:b/>
          <w:color w:val="FF0000"/>
        </w:rPr>
      </w:pPr>
      <w:r w:rsidRPr="008E4C75">
        <w:rPr>
          <w:b/>
          <w:color w:val="FF0000"/>
        </w:rPr>
        <w:fldChar w:fldCharType="end"/>
      </w:r>
    </w:p>
    <w:p w14:paraId="220B8EE8" w14:textId="6FE30BEA" w:rsidR="00607B50" w:rsidRPr="00716A80" w:rsidRDefault="00607B50" w:rsidP="00607B50">
      <w:pPr>
        <w:ind w:left="0" w:right="0" w:firstLine="0"/>
        <w:rPr>
          <w:b/>
          <w:bCs/>
          <w:sz w:val="24"/>
          <w:szCs w:val="24"/>
        </w:rPr>
      </w:pPr>
      <w:r>
        <w:rPr>
          <w:b/>
          <w:bCs/>
          <w:sz w:val="24"/>
          <w:szCs w:val="24"/>
        </w:rPr>
        <w:t xml:space="preserve">A </w:t>
      </w:r>
      <w:r w:rsidR="000833C9">
        <w:rPr>
          <w:b/>
          <w:bCs/>
          <w:sz w:val="24"/>
          <w:szCs w:val="24"/>
        </w:rPr>
        <w:t>b</w:t>
      </w:r>
      <w:r>
        <w:rPr>
          <w:b/>
          <w:bCs/>
          <w:sz w:val="24"/>
          <w:szCs w:val="24"/>
        </w:rPr>
        <w:t xml:space="preserve">alancing </w:t>
      </w:r>
      <w:r w:rsidR="000833C9">
        <w:rPr>
          <w:b/>
          <w:bCs/>
          <w:sz w:val="24"/>
          <w:szCs w:val="24"/>
        </w:rPr>
        <w:t>a</w:t>
      </w:r>
      <w:r>
        <w:rPr>
          <w:b/>
          <w:bCs/>
          <w:sz w:val="24"/>
          <w:szCs w:val="24"/>
        </w:rPr>
        <w:t xml:space="preserve">ct- Public Sector Employment </w:t>
      </w:r>
      <w:r w:rsidR="000833C9">
        <w:rPr>
          <w:b/>
          <w:bCs/>
          <w:sz w:val="24"/>
          <w:szCs w:val="24"/>
        </w:rPr>
        <w:t>p</w:t>
      </w:r>
      <w:r>
        <w:rPr>
          <w:b/>
          <w:bCs/>
          <w:sz w:val="24"/>
          <w:szCs w:val="24"/>
        </w:rPr>
        <w:t>ost-Covid</w:t>
      </w:r>
    </w:p>
    <w:p w14:paraId="6DC4DED4" w14:textId="41D64F59" w:rsidR="00607B50" w:rsidRDefault="00607B50" w:rsidP="00607B50">
      <w:pPr>
        <w:ind w:left="0" w:right="0" w:firstLine="0"/>
      </w:pPr>
      <w:r>
        <w:t xml:space="preserve">The public sector has been an enthusiastic adopter of remote and </w:t>
      </w:r>
      <w:r w:rsidR="00ED4E42">
        <w:t>h</w:t>
      </w:r>
      <w:r>
        <w:t xml:space="preserve">ybrid working patterns, but the transition to more permanent hybrid working patterns comes with a number of legal risks. </w:t>
      </w:r>
    </w:p>
    <w:p w14:paraId="3E1FA473" w14:textId="5979498C" w:rsidR="00607B50" w:rsidRPr="004D4EAF" w:rsidRDefault="00607B50" w:rsidP="00607B50">
      <w:pPr>
        <w:ind w:left="0" w:right="0" w:firstLine="0"/>
      </w:pPr>
      <w:r>
        <w:t>Employment experts Felicia Epstein and Allison Cook explore:</w:t>
      </w:r>
    </w:p>
    <w:p w14:paraId="349D4368" w14:textId="77777777" w:rsidR="00607B50" w:rsidRDefault="00607B50" w:rsidP="00607B50">
      <w:pPr>
        <w:pStyle w:val="ListParagraph"/>
        <w:numPr>
          <w:ilvl w:val="0"/>
          <w:numId w:val="11"/>
        </w:numPr>
        <w:spacing w:after="0" w:line="240" w:lineRule="auto"/>
        <w:ind w:right="0"/>
        <w:rPr>
          <w:rFonts w:eastAsia="Times New Roman"/>
          <w:color w:val="auto"/>
          <w:sz w:val="22"/>
        </w:rPr>
      </w:pPr>
      <w:r>
        <w:rPr>
          <w:rFonts w:eastAsia="Times New Roman"/>
        </w:rPr>
        <w:t>In what circumstances can employees request or demand remote or otherwise flexible working?</w:t>
      </w:r>
    </w:p>
    <w:p w14:paraId="102FCDD1" w14:textId="77777777" w:rsidR="00607B50" w:rsidRDefault="00607B50" w:rsidP="00607B50">
      <w:pPr>
        <w:pStyle w:val="ListParagraph"/>
        <w:numPr>
          <w:ilvl w:val="0"/>
          <w:numId w:val="11"/>
        </w:numPr>
        <w:spacing w:after="0" w:line="240" w:lineRule="auto"/>
        <w:ind w:right="0"/>
        <w:rPr>
          <w:rFonts w:eastAsia="Times New Roman"/>
        </w:rPr>
      </w:pPr>
      <w:r>
        <w:rPr>
          <w:rFonts w:eastAsia="Times New Roman"/>
        </w:rPr>
        <w:t>In what circumstances can employees be required to return to the office?</w:t>
      </w:r>
    </w:p>
    <w:p w14:paraId="14F78705" w14:textId="55AEF2D4" w:rsidR="00607B50" w:rsidRPr="00E010AF" w:rsidRDefault="00607B50" w:rsidP="00E010AF">
      <w:pPr>
        <w:pStyle w:val="ListParagraph"/>
        <w:numPr>
          <w:ilvl w:val="0"/>
          <w:numId w:val="11"/>
        </w:numPr>
        <w:spacing w:after="0" w:line="240" w:lineRule="auto"/>
        <w:ind w:right="0"/>
        <w:rPr>
          <w:rFonts w:eastAsia="Times New Roman"/>
        </w:rPr>
      </w:pPr>
      <w:r>
        <w:rPr>
          <w:rFonts w:eastAsia="Times New Roman"/>
        </w:rPr>
        <w:t xml:space="preserve">How can employers provide (or refuse) </w:t>
      </w:r>
      <w:r w:rsidR="00ED4E42">
        <w:rPr>
          <w:rFonts w:eastAsia="Times New Roman"/>
        </w:rPr>
        <w:t>r</w:t>
      </w:r>
      <w:r>
        <w:rPr>
          <w:rFonts w:eastAsia="Times New Roman"/>
        </w:rPr>
        <w:t xml:space="preserve">emote/hybrid working while remaining compliant with the Equality Act? </w:t>
      </w:r>
      <w:r w:rsidRPr="00E010AF">
        <w:rPr>
          <w:rFonts w:eastAsia="Times New Roman"/>
        </w:rPr>
        <w:t>Where do the potential pitfalls lie?</w:t>
      </w:r>
    </w:p>
    <w:p w14:paraId="77039837" w14:textId="77777777" w:rsidR="00607B50" w:rsidRDefault="00607B50" w:rsidP="00607B50">
      <w:pPr>
        <w:pStyle w:val="ListParagraph"/>
        <w:numPr>
          <w:ilvl w:val="0"/>
          <w:numId w:val="11"/>
        </w:numPr>
        <w:spacing w:after="0" w:line="240" w:lineRule="auto"/>
        <w:ind w:right="0"/>
        <w:rPr>
          <w:rFonts w:eastAsia="Times New Roman"/>
        </w:rPr>
      </w:pPr>
      <w:r>
        <w:rPr>
          <w:rFonts w:eastAsia="Times New Roman"/>
        </w:rPr>
        <w:t>Can the medically vulnerable be required to work at the office?</w:t>
      </w:r>
    </w:p>
    <w:p w14:paraId="5FF3682B" w14:textId="33A6A5A1" w:rsidR="00607B50" w:rsidRDefault="00607B50" w:rsidP="00607B50">
      <w:pPr>
        <w:pStyle w:val="ListParagraph"/>
        <w:numPr>
          <w:ilvl w:val="0"/>
          <w:numId w:val="11"/>
        </w:numPr>
        <w:spacing w:after="0" w:line="240" w:lineRule="auto"/>
        <w:ind w:right="0"/>
        <w:rPr>
          <w:rFonts w:eastAsia="Times New Roman"/>
        </w:rPr>
      </w:pPr>
      <w:r>
        <w:rPr>
          <w:rFonts w:eastAsia="Times New Roman"/>
        </w:rPr>
        <w:lastRenderedPageBreak/>
        <w:t>Should employment contracts be amended to facilitate remote/hybrid working? How straightforward would it be to change the balance of remote/office</w:t>
      </w:r>
      <w:r w:rsidR="00ED4E42">
        <w:rPr>
          <w:rFonts w:eastAsia="Times New Roman"/>
        </w:rPr>
        <w:t>-</w:t>
      </w:r>
      <w:r>
        <w:rPr>
          <w:rFonts w:eastAsia="Times New Roman"/>
        </w:rPr>
        <w:t>based working if the needs of the employer change in future?</w:t>
      </w:r>
    </w:p>
    <w:p w14:paraId="17F032EF" w14:textId="77777777" w:rsidR="00607B50" w:rsidRDefault="00607B50" w:rsidP="00607B50">
      <w:pPr>
        <w:pStyle w:val="ListParagraph"/>
        <w:numPr>
          <w:ilvl w:val="0"/>
          <w:numId w:val="11"/>
        </w:numPr>
        <w:spacing w:after="0" w:line="240" w:lineRule="auto"/>
        <w:ind w:right="0"/>
        <w:rPr>
          <w:rFonts w:eastAsia="Times New Roman"/>
        </w:rPr>
      </w:pPr>
      <w:r>
        <w:rPr>
          <w:rFonts w:eastAsia="Times New Roman"/>
        </w:rPr>
        <w:t xml:space="preserve">How much control do public sector employers have over hybrid working and staff employed by contractors? </w:t>
      </w:r>
    </w:p>
    <w:p w14:paraId="10D8377F" w14:textId="77777777" w:rsidR="00607B50" w:rsidRDefault="00607B50" w:rsidP="00607B50">
      <w:pPr>
        <w:spacing w:after="92" w:line="265" w:lineRule="auto"/>
        <w:ind w:right="223"/>
        <w:rPr>
          <w:b/>
          <w:color w:val="FF0000"/>
        </w:rPr>
      </w:pPr>
    </w:p>
    <w:p w14:paraId="35931081" w14:textId="7012807D" w:rsidR="00607B50" w:rsidRPr="008E4C75" w:rsidRDefault="00607B50" w:rsidP="00607B50">
      <w:pPr>
        <w:spacing w:after="92" w:line="265" w:lineRule="auto"/>
        <w:ind w:right="223"/>
        <w:rPr>
          <w:rStyle w:val="Hyperlink"/>
          <w:color w:val="FF0000"/>
        </w:rPr>
      </w:pPr>
      <w:r w:rsidRPr="008E4C75">
        <w:rPr>
          <w:b/>
          <w:color w:val="FF0000"/>
        </w:rPr>
        <w:fldChar w:fldCharType="begin"/>
      </w:r>
      <w:r w:rsidRPr="008E4C75">
        <w:rPr>
          <w:b/>
          <w:color w:val="FF0000"/>
        </w:rPr>
        <w:instrText xml:space="preserve"> HYPERLINK "https://www.lexisnexis.co.uk/video/overview.html?segment=public-sector&amp;product=all" </w:instrText>
      </w:r>
      <w:r w:rsidRPr="008E4C75">
        <w:rPr>
          <w:b/>
          <w:color w:val="FF0000"/>
        </w:rPr>
        <w:fldChar w:fldCharType="separate"/>
      </w:r>
      <w:r w:rsidRPr="008E4C75">
        <w:rPr>
          <w:rStyle w:val="Hyperlink"/>
          <w:b/>
          <w:color w:val="FF0000"/>
        </w:rPr>
        <w:t>Watch the webinar →</w:t>
      </w:r>
    </w:p>
    <w:p w14:paraId="1C48705E" w14:textId="65ECF8B5" w:rsidR="00607B50" w:rsidRDefault="00607B50" w:rsidP="00607B50">
      <w:pPr>
        <w:ind w:left="0" w:right="0" w:firstLine="0"/>
      </w:pPr>
      <w:r w:rsidRPr="008E4C75">
        <w:rPr>
          <w:b/>
          <w:color w:val="FF0000"/>
        </w:rPr>
        <w:fldChar w:fldCharType="end"/>
      </w:r>
    </w:p>
    <w:p w14:paraId="4CAE6666" w14:textId="744D0917" w:rsidR="00F22B08" w:rsidRPr="00716A80" w:rsidRDefault="00F22B08" w:rsidP="00F22B08">
      <w:pPr>
        <w:ind w:left="0" w:right="0" w:firstLine="0"/>
        <w:rPr>
          <w:b/>
          <w:bCs/>
          <w:sz w:val="24"/>
          <w:szCs w:val="24"/>
        </w:rPr>
      </w:pPr>
      <w:r>
        <w:rPr>
          <w:b/>
          <w:bCs/>
          <w:sz w:val="24"/>
          <w:szCs w:val="24"/>
        </w:rPr>
        <w:t xml:space="preserve">The Procurement Bill </w:t>
      </w:r>
      <w:r w:rsidR="000833C9">
        <w:rPr>
          <w:b/>
          <w:bCs/>
          <w:sz w:val="24"/>
          <w:szCs w:val="24"/>
        </w:rPr>
        <w:t>e</w:t>
      </w:r>
      <w:r>
        <w:rPr>
          <w:b/>
          <w:bCs/>
          <w:sz w:val="24"/>
          <w:szCs w:val="24"/>
        </w:rPr>
        <w:t>xplained</w:t>
      </w:r>
    </w:p>
    <w:p w14:paraId="51C36DA1" w14:textId="7B8BD942" w:rsidR="00F22B08" w:rsidRDefault="00F22B08" w:rsidP="004D4EAF">
      <w:pPr>
        <w:ind w:left="0" w:right="0" w:firstLine="0"/>
      </w:pPr>
      <w:r>
        <w:t xml:space="preserve">The procurement bill promises some radical – and not-so-radical – changes to the public procurement regime following the UK’s withdrawal from the European Union. </w:t>
      </w:r>
      <w:r w:rsidR="00E3076E">
        <w:t>E</w:t>
      </w:r>
      <w:r>
        <w:t xml:space="preserve">xperienced procurement experts Kieran McGaughey and Andrew Millross outline the changes in the Procurement Bill and how they might work in practice for contracting authorities. </w:t>
      </w:r>
    </w:p>
    <w:p w14:paraId="4506073A" w14:textId="7283E615" w:rsidR="00F22B08" w:rsidRDefault="00F22B08" w:rsidP="004D4EAF">
      <w:pPr>
        <w:ind w:left="0" w:right="0" w:firstLine="0"/>
      </w:pPr>
      <w:r>
        <w:t>Th</w:t>
      </w:r>
      <w:r w:rsidR="00E3076E">
        <w:t>ey cover</w:t>
      </w:r>
      <w:r>
        <w:t>:</w:t>
      </w:r>
    </w:p>
    <w:p w14:paraId="01378AE6" w14:textId="3548C221" w:rsidR="00F22B08" w:rsidRDefault="00F22B08" w:rsidP="00F22B08">
      <w:pPr>
        <w:pStyle w:val="ListParagraph"/>
        <w:numPr>
          <w:ilvl w:val="0"/>
          <w:numId w:val="11"/>
        </w:numPr>
        <w:ind w:right="0"/>
      </w:pPr>
      <w:r>
        <w:t xml:space="preserve">What are the major changes from the EU-derived status quo? What doesn’t change? </w:t>
      </w:r>
    </w:p>
    <w:p w14:paraId="6899CBDC" w14:textId="63879BA6" w:rsidR="00F22B08" w:rsidRDefault="00F22B08" w:rsidP="00F22B08">
      <w:pPr>
        <w:pStyle w:val="ListParagraph"/>
        <w:numPr>
          <w:ilvl w:val="0"/>
          <w:numId w:val="11"/>
        </w:numPr>
        <w:ind w:right="0"/>
      </w:pPr>
      <w:r>
        <w:t>What has changed from the Green Paper published last year?</w:t>
      </w:r>
    </w:p>
    <w:p w14:paraId="6BBBB4BF" w14:textId="3C3F78EE" w:rsidR="00F22B08" w:rsidRDefault="00F22B08" w:rsidP="00F22B08">
      <w:pPr>
        <w:pStyle w:val="ListParagraph"/>
        <w:numPr>
          <w:ilvl w:val="0"/>
          <w:numId w:val="11"/>
        </w:numPr>
        <w:ind w:right="0"/>
      </w:pPr>
      <w:r>
        <w:t xml:space="preserve">What are likely to be the key elements for local authorities (and housing associations)? </w:t>
      </w:r>
    </w:p>
    <w:p w14:paraId="1AF8A26F" w14:textId="286DD22C" w:rsidR="00F22B08" w:rsidRDefault="00F22B08" w:rsidP="00F22B08">
      <w:pPr>
        <w:pStyle w:val="ListParagraph"/>
        <w:numPr>
          <w:ilvl w:val="0"/>
          <w:numId w:val="11"/>
        </w:numPr>
        <w:ind w:right="0"/>
      </w:pPr>
      <w:r>
        <w:t xml:space="preserve">What remains to be revealed in the subordinate legislation or is generally unclear at present? </w:t>
      </w:r>
    </w:p>
    <w:p w14:paraId="6ED48882" w14:textId="429DA8EF" w:rsidR="00F22B08" w:rsidRDefault="00F22B08" w:rsidP="00F22B08">
      <w:pPr>
        <w:pStyle w:val="ListParagraph"/>
        <w:numPr>
          <w:ilvl w:val="0"/>
          <w:numId w:val="11"/>
        </w:numPr>
        <w:ind w:right="0"/>
      </w:pPr>
      <w:r>
        <w:t xml:space="preserve">Is the Bill likely in practice to provide the greater flexibility the government promises it will? </w:t>
      </w:r>
    </w:p>
    <w:p w14:paraId="662DBA65" w14:textId="73C94003" w:rsidR="00716A80" w:rsidRDefault="00F22B08" w:rsidP="00F22B08">
      <w:pPr>
        <w:pStyle w:val="ListParagraph"/>
        <w:numPr>
          <w:ilvl w:val="0"/>
          <w:numId w:val="11"/>
        </w:numPr>
        <w:ind w:right="0"/>
      </w:pPr>
      <w:r>
        <w:t>What practical steps can authorities take now to get ready for the reforms?</w:t>
      </w:r>
    </w:p>
    <w:p w14:paraId="214E760F" w14:textId="5A13E3A8" w:rsidR="001215C0" w:rsidRDefault="001215C0" w:rsidP="004D4EAF">
      <w:pPr>
        <w:ind w:left="0" w:right="0" w:firstLine="0"/>
      </w:pPr>
    </w:p>
    <w:p w14:paraId="702D83FF" w14:textId="77777777" w:rsidR="007B5634" w:rsidRPr="008E4C75" w:rsidRDefault="007B5634" w:rsidP="007B5634">
      <w:pPr>
        <w:spacing w:after="92" w:line="265" w:lineRule="auto"/>
        <w:ind w:right="223"/>
        <w:rPr>
          <w:rStyle w:val="Hyperlink"/>
          <w:color w:val="FF0000"/>
        </w:rPr>
      </w:pPr>
      <w:r w:rsidRPr="008E4C75">
        <w:rPr>
          <w:b/>
          <w:color w:val="FF0000"/>
        </w:rPr>
        <w:fldChar w:fldCharType="begin"/>
      </w:r>
      <w:r w:rsidRPr="008E4C75">
        <w:rPr>
          <w:b/>
          <w:color w:val="FF0000"/>
        </w:rPr>
        <w:instrText xml:space="preserve"> HYPERLINK "https://www.lexisnexis.co.uk/video/overview.html?segment=public-sector&amp;product=all" </w:instrText>
      </w:r>
      <w:r w:rsidRPr="008E4C75">
        <w:rPr>
          <w:b/>
          <w:color w:val="FF0000"/>
        </w:rPr>
        <w:fldChar w:fldCharType="separate"/>
      </w:r>
      <w:r w:rsidRPr="008E4C75">
        <w:rPr>
          <w:rStyle w:val="Hyperlink"/>
          <w:b/>
          <w:color w:val="FF0000"/>
        </w:rPr>
        <w:t>Watch the webinar →</w:t>
      </w:r>
    </w:p>
    <w:p w14:paraId="48118570" w14:textId="491EACF0" w:rsidR="001215C0" w:rsidRDefault="007B5634" w:rsidP="00F22B08">
      <w:pPr>
        <w:ind w:left="0" w:right="0" w:firstLine="0"/>
      </w:pPr>
      <w:r w:rsidRPr="008E4C75">
        <w:rPr>
          <w:b/>
          <w:color w:val="FF0000"/>
        </w:rPr>
        <w:fldChar w:fldCharType="end"/>
      </w:r>
    </w:p>
    <w:p w14:paraId="13D852A0" w14:textId="780B1A6A" w:rsidR="001215C0" w:rsidRDefault="001215C0" w:rsidP="004D4EAF">
      <w:pPr>
        <w:ind w:left="0" w:right="0" w:firstLine="0"/>
      </w:pPr>
    </w:p>
    <w:p w14:paraId="636CBF40" w14:textId="5DF1DE94" w:rsidR="001215C0" w:rsidRDefault="001215C0" w:rsidP="004D4EAF">
      <w:pPr>
        <w:ind w:left="0" w:right="0" w:firstLine="0"/>
      </w:pPr>
    </w:p>
    <w:p w14:paraId="22F4B5EC" w14:textId="20F3F6A1" w:rsidR="001215C0" w:rsidRDefault="001215C0" w:rsidP="004D4EAF">
      <w:pPr>
        <w:ind w:left="0" w:right="0" w:firstLine="0"/>
      </w:pPr>
    </w:p>
    <w:p w14:paraId="4A493470" w14:textId="756D7E22" w:rsidR="001215C0" w:rsidRDefault="001215C0" w:rsidP="004D4EAF">
      <w:pPr>
        <w:ind w:left="0" w:right="0" w:firstLine="0"/>
      </w:pPr>
    </w:p>
    <w:p w14:paraId="048CC934" w14:textId="280F8444" w:rsidR="001215C0" w:rsidRDefault="001215C0" w:rsidP="004D4EAF">
      <w:pPr>
        <w:ind w:left="0" w:right="0" w:firstLine="0"/>
      </w:pPr>
    </w:p>
    <w:p w14:paraId="7651FD44" w14:textId="426E0E5E" w:rsidR="001215C0" w:rsidRDefault="001215C0" w:rsidP="004D4EAF">
      <w:pPr>
        <w:ind w:left="0" w:right="0" w:firstLine="0"/>
      </w:pPr>
    </w:p>
    <w:p w14:paraId="1329FEF2" w14:textId="4D2658BD" w:rsidR="001215C0" w:rsidRDefault="001215C0" w:rsidP="004D4EAF">
      <w:pPr>
        <w:ind w:left="0" w:right="0" w:firstLine="0"/>
      </w:pPr>
    </w:p>
    <w:p w14:paraId="532727CC" w14:textId="202E8E7C" w:rsidR="001215C0" w:rsidRDefault="001215C0" w:rsidP="004D4EAF">
      <w:pPr>
        <w:ind w:left="0" w:right="0" w:firstLine="0"/>
      </w:pPr>
    </w:p>
    <w:p w14:paraId="351CE890" w14:textId="3112BB06" w:rsidR="001215C0" w:rsidRDefault="001215C0" w:rsidP="004D4EAF">
      <w:pPr>
        <w:ind w:left="0" w:right="0" w:firstLine="0"/>
      </w:pPr>
    </w:p>
    <w:p w14:paraId="369D9F6F" w14:textId="57FA3F63" w:rsidR="001215C0" w:rsidRDefault="001215C0" w:rsidP="004D4EAF">
      <w:pPr>
        <w:ind w:left="0" w:right="0" w:firstLine="0"/>
      </w:pPr>
    </w:p>
    <w:p w14:paraId="365E9F8B" w14:textId="671B6485" w:rsidR="001215C0" w:rsidRDefault="001215C0" w:rsidP="004D4EAF">
      <w:pPr>
        <w:ind w:left="0" w:right="0" w:firstLine="0"/>
      </w:pPr>
    </w:p>
    <w:p w14:paraId="20EC3808" w14:textId="212E4C19" w:rsidR="001215C0" w:rsidRDefault="001215C0" w:rsidP="004D4EAF">
      <w:pPr>
        <w:ind w:left="0" w:right="0" w:firstLine="0"/>
      </w:pPr>
    </w:p>
    <w:p w14:paraId="082A0F9C" w14:textId="50A593CF" w:rsidR="001215C0" w:rsidRDefault="001215C0" w:rsidP="004D4EAF">
      <w:pPr>
        <w:ind w:left="0" w:right="0" w:firstLine="0"/>
      </w:pPr>
    </w:p>
    <w:p w14:paraId="7B24589E" w14:textId="3C689F3B" w:rsidR="001215C0" w:rsidRDefault="001215C0" w:rsidP="004D4EAF">
      <w:pPr>
        <w:ind w:left="0" w:right="0" w:firstLine="0"/>
      </w:pPr>
    </w:p>
    <w:p w14:paraId="14B181C3" w14:textId="78CBDBD2" w:rsidR="001215C0" w:rsidRDefault="001215C0" w:rsidP="004D4EAF">
      <w:pPr>
        <w:ind w:left="0" w:right="0" w:firstLine="0"/>
      </w:pPr>
    </w:p>
    <w:p w14:paraId="3FBCFA28" w14:textId="4FD5958A" w:rsidR="001215C0" w:rsidRDefault="001215C0" w:rsidP="004D4EAF">
      <w:pPr>
        <w:ind w:left="0" w:right="0" w:firstLine="0"/>
      </w:pPr>
    </w:p>
    <w:p w14:paraId="4FD6B423" w14:textId="7AC976DB" w:rsidR="001215C0" w:rsidRDefault="001215C0" w:rsidP="004D4EAF">
      <w:pPr>
        <w:ind w:left="0" w:right="0" w:firstLine="0"/>
      </w:pPr>
    </w:p>
    <w:p w14:paraId="1DE1AF17" w14:textId="7606BED3" w:rsidR="001215C0" w:rsidRDefault="001215C0" w:rsidP="004D4EAF">
      <w:pPr>
        <w:ind w:left="0" w:right="0" w:firstLine="0"/>
      </w:pPr>
    </w:p>
    <w:p w14:paraId="7BD38AB4" w14:textId="7D7D0483" w:rsidR="001215C0" w:rsidRDefault="001215C0" w:rsidP="004D4EAF">
      <w:pPr>
        <w:ind w:left="0" w:right="0" w:firstLine="0"/>
      </w:pPr>
    </w:p>
    <w:p w14:paraId="40230FCC" w14:textId="1C21E8D7" w:rsidR="001215C0" w:rsidRDefault="001215C0" w:rsidP="004D4EAF">
      <w:pPr>
        <w:ind w:left="0" w:right="0" w:firstLine="0"/>
      </w:pPr>
    </w:p>
    <w:p w14:paraId="5BEE50E0" w14:textId="60A19A3C" w:rsidR="001215C0" w:rsidRDefault="001215C0" w:rsidP="004D4EAF">
      <w:pPr>
        <w:ind w:left="0" w:right="0" w:firstLine="0"/>
      </w:pPr>
    </w:p>
    <w:p w14:paraId="32A6C91D" w14:textId="437E24CB" w:rsidR="001215C0" w:rsidRDefault="001215C0" w:rsidP="004D4EAF">
      <w:pPr>
        <w:ind w:left="0" w:right="0" w:firstLine="0"/>
      </w:pPr>
    </w:p>
    <w:p w14:paraId="59564F9E" w14:textId="5F39525D" w:rsidR="001215C0" w:rsidRDefault="001215C0" w:rsidP="004D4EAF">
      <w:pPr>
        <w:ind w:left="0" w:right="0" w:firstLine="0"/>
      </w:pPr>
    </w:p>
    <w:p w14:paraId="35199E31" w14:textId="32D68090" w:rsidR="001215C0" w:rsidRDefault="001215C0" w:rsidP="004D4EAF">
      <w:pPr>
        <w:ind w:left="0" w:right="0" w:firstLine="0"/>
      </w:pPr>
    </w:p>
    <w:p w14:paraId="6A0EE815" w14:textId="77777777" w:rsidR="001215C0" w:rsidRPr="004D4EAF" w:rsidRDefault="001215C0" w:rsidP="004D4EAF">
      <w:pPr>
        <w:ind w:left="0" w:right="0" w:firstLine="0"/>
      </w:pPr>
    </w:p>
    <w:p w14:paraId="03EDF3D0" w14:textId="77777777" w:rsidR="00D340FE" w:rsidRDefault="00043F64">
      <w:pPr>
        <w:spacing w:after="0" w:line="258" w:lineRule="auto"/>
        <w:ind w:left="0" w:right="0" w:firstLine="0"/>
      </w:pPr>
      <w:r>
        <w:rPr>
          <w:color w:val="6D6E70"/>
          <w:sz w:val="10"/>
        </w:rPr>
        <w:lastRenderedPageBreak/>
        <w:t>RELX (UK) Limited, trading as LexisNexis</w:t>
      </w:r>
      <w:r>
        <w:rPr>
          <w:color w:val="6D6E70"/>
          <w:sz w:val="9"/>
          <w:vertAlign w:val="superscript"/>
        </w:rPr>
        <w:t>®</w:t>
      </w:r>
      <w:r>
        <w:rPr>
          <w:color w:val="6D6E70"/>
          <w:sz w:val="10"/>
        </w:rPr>
        <w:t>. Registered office 1-3 Strand London WC2N 5JR. Registered in England number 2746621. VAT Registered No. GB 730 8595 20. LexisNexis and the Knowledge Burst logo are registered trademarks of RELX Inc. © 2021 LexisNexis SA-1121-044. The information in this document is current as of November 2021 and is subject to change without notice.</w:t>
      </w:r>
    </w:p>
    <w:sectPr w:rsidR="00D340FE">
      <w:headerReference w:type="even" r:id="rId65"/>
      <w:headerReference w:type="default" r:id="rId66"/>
      <w:footerReference w:type="even" r:id="rId67"/>
      <w:footerReference w:type="default" r:id="rId68"/>
      <w:headerReference w:type="first" r:id="rId69"/>
      <w:footerReference w:type="first" r:id="rId70"/>
      <w:pgSz w:w="11906" w:h="16838"/>
      <w:pgMar w:top="677" w:right="717" w:bottom="270" w:left="713" w:header="720" w:footer="7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D11C9" w14:textId="77777777" w:rsidR="00BF586E" w:rsidRDefault="00BF586E">
      <w:pPr>
        <w:spacing w:after="0" w:line="240" w:lineRule="auto"/>
      </w:pPr>
      <w:r>
        <w:separator/>
      </w:r>
    </w:p>
  </w:endnote>
  <w:endnote w:type="continuationSeparator" w:id="0">
    <w:p w14:paraId="4C34FC4A" w14:textId="77777777" w:rsidR="00BF586E" w:rsidRDefault="00BF5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8ABD" w14:textId="5897D9F9" w:rsidR="00D340FE" w:rsidRDefault="00981B7D">
    <w:pPr>
      <w:spacing w:after="0" w:line="259" w:lineRule="auto"/>
      <w:ind w:left="-713" w:right="11189" w:firstLine="0"/>
    </w:pPr>
    <w:r>
      <w:rPr>
        <w:noProof/>
      </w:rPr>
      <mc:AlternateContent>
        <mc:Choice Requires="wpg">
          <w:drawing>
            <wp:anchor distT="0" distB="0" distL="114300" distR="114300" simplePos="0" relativeHeight="251661312" behindDoc="0" locked="0" layoutInCell="1" allowOverlap="1" wp14:anchorId="4F9D633D" wp14:editId="423DD16B">
              <wp:simplePos x="0" y="0"/>
              <wp:positionH relativeFrom="page">
                <wp:posOffset>433705</wp:posOffset>
              </wp:positionH>
              <wp:positionV relativeFrom="page">
                <wp:posOffset>9607550</wp:posOffset>
              </wp:positionV>
              <wp:extent cx="6672580" cy="577850"/>
              <wp:effectExtent l="0" t="0" r="0" b="0"/>
              <wp:wrapSquare wrapText="bothSides"/>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2580" cy="577850"/>
                        <a:chOff x="0" y="0"/>
                        <a:chExt cx="6672695" cy="577823"/>
                      </a:xfrm>
                    </wpg:grpSpPr>
                    <wps:wsp>
                      <wps:cNvPr id="73" name="Shape 7569"/>
                      <wps:cNvSpPr/>
                      <wps:spPr>
                        <a:xfrm>
                          <a:off x="384396" y="280724"/>
                          <a:ext cx="6318" cy="17755"/>
                        </a:xfrm>
                        <a:custGeom>
                          <a:avLst/>
                          <a:gdLst/>
                          <a:ahLst/>
                          <a:cxnLst/>
                          <a:rect l="0" t="0" r="0" b="0"/>
                          <a:pathLst>
                            <a:path w="6318" h="17755">
                              <a:moveTo>
                                <a:pt x="0" y="0"/>
                              </a:moveTo>
                              <a:lnTo>
                                <a:pt x="6261" y="0"/>
                              </a:lnTo>
                              <a:lnTo>
                                <a:pt x="6318" y="46"/>
                              </a:lnTo>
                              <a:lnTo>
                                <a:pt x="6318" y="2854"/>
                              </a:lnTo>
                              <a:lnTo>
                                <a:pt x="6058" y="2680"/>
                              </a:lnTo>
                              <a:lnTo>
                                <a:pt x="2921" y="2680"/>
                              </a:lnTo>
                              <a:lnTo>
                                <a:pt x="2921" y="7798"/>
                              </a:lnTo>
                              <a:lnTo>
                                <a:pt x="6121" y="7798"/>
                              </a:lnTo>
                              <a:lnTo>
                                <a:pt x="6318" y="7652"/>
                              </a:lnTo>
                              <a:lnTo>
                                <a:pt x="6318" y="10871"/>
                              </a:lnTo>
                              <a:lnTo>
                                <a:pt x="6033" y="10351"/>
                              </a:lnTo>
                              <a:lnTo>
                                <a:pt x="2921" y="10351"/>
                              </a:lnTo>
                              <a:lnTo>
                                <a:pt x="2921" y="17755"/>
                              </a:lnTo>
                              <a:lnTo>
                                <a:pt x="0" y="177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 name="Shape 7570"/>
                      <wps:cNvSpPr/>
                      <wps:spPr>
                        <a:xfrm>
                          <a:off x="374642" y="274056"/>
                          <a:ext cx="16072" cy="31624"/>
                        </a:xfrm>
                        <a:custGeom>
                          <a:avLst/>
                          <a:gdLst/>
                          <a:ahLst/>
                          <a:cxnLst/>
                          <a:rect l="0" t="0" r="0" b="0"/>
                          <a:pathLst>
                            <a:path w="16072" h="31624">
                              <a:moveTo>
                                <a:pt x="15748" y="0"/>
                              </a:moveTo>
                              <a:lnTo>
                                <a:pt x="16072" y="133"/>
                              </a:lnTo>
                              <a:lnTo>
                                <a:pt x="16072" y="2677"/>
                              </a:lnTo>
                              <a:lnTo>
                                <a:pt x="15748" y="2540"/>
                              </a:lnTo>
                              <a:cubicBezTo>
                                <a:pt x="8534" y="2540"/>
                                <a:pt x="2680" y="8484"/>
                                <a:pt x="2680" y="15799"/>
                              </a:cubicBezTo>
                              <a:cubicBezTo>
                                <a:pt x="2680" y="23241"/>
                                <a:pt x="8420" y="29070"/>
                                <a:pt x="15748" y="29070"/>
                              </a:cubicBezTo>
                              <a:lnTo>
                                <a:pt x="16072" y="28936"/>
                              </a:lnTo>
                              <a:lnTo>
                                <a:pt x="16072" y="31490"/>
                              </a:lnTo>
                              <a:lnTo>
                                <a:pt x="15748" y="31624"/>
                              </a:lnTo>
                              <a:cubicBezTo>
                                <a:pt x="6921" y="31624"/>
                                <a:pt x="0" y="24664"/>
                                <a:pt x="0" y="15799"/>
                              </a:cubicBezTo>
                              <a:cubicBezTo>
                                <a:pt x="0" y="7087"/>
                                <a:pt x="7061" y="0"/>
                                <a:pt x="157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 name="Shape 7571"/>
                      <wps:cNvSpPr/>
                      <wps:spPr>
                        <a:xfrm>
                          <a:off x="608272" y="355001"/>
                          <a:ext cx="58058" cy="121231"/>
                        </a:xfrm>
                        <a:custGeom>
                          <a:avLst/>
                          <a:gdLst/>
                          <a:ahLst/>
                          <a:cxnLst/>
                          <a:rect l="0" t="0" r="0" b="0"/>
                          <a:pathLst>
                            <a:path w="58058" h="121231">
                              <a:moveTo>
                                <a:pt x="58058" y="0"/>
                              </a:moveTo>
                              <a:lnTo>
                                <a:pt x="58058" y="18459"/>
                              </a:lnTo>
                              <a:lnTo>
                                <a:pt x="35204" y="26464"/>
                              </a:lnTo>
                              <a:cubicBezTo>
                                <a:pt x="28851" y="31610"/>
                                <a:pt x="24124" y="39001"/>
                                <a:pt x="21996" y="47986"/>
                              </a:cubicBezTo>
                              <a:lnTo>
                                <a:pt x="58058" y="47986"/>
                              </a:lnTo>
                              <a:lnTo>
                                <a:pt x="58058" y="65715"/>
                              </a:lnTo>
                              <a:lnTo>
                                <a:pt x="21044" y="65715"/>
                              </a:lnTo>
                              <a:cubicBezTo>
                                <a:pt x="22463" y="81498"/>
                                <a:pt x="31998" y="94359"/>
                                <a:pt x="45752" y="99803"/>
                              </a:cubicBezTo>
                              <a:lnTo>
                                <a:pt x="58058" y="102102"/>
                              </a:lnTo>
                              <a:lnTo>
                                <a:pt x="58058" y="121231"/>
                              </a:lnTo>
                              <a:lnTo>
                                <a:pt x="36513" y="117018"/>
                              </a:lnTo>
                              <a:cubicBezTo>
                                <a:pt x="14502" y="107841"/>
                                <a:pt x="0" y="86296"/>
                                <a:pt x="0" y="60750"/>
                              </a:cubicBezTo>
                              <a:cubicBezTo>
                                <a:pt x="0" y="35032"/>
                                <a:pt x="14766" y="13572"/>
                                <a:pt x="36112" y="4449"/>
                              </a:cubicBezTo>
                              <a:lnTo>
                                <a:pt x="58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 name="Shape 7572"/>
                      <wps:cNvSpPr/>
                      <wps:spPr>
                        <a:xfrm>
                          <a:off x="492625" y="305680"/>
                          <a:ext cx="107315" cy="169202"/>
                        </a:xfrm>
                        <a:custGeom>
                          <a:avLst/>
                          <a:gdLst/>
                          <a:ahLst/>
                          <a:cxnLst/>
                          <a:rect l="0" t="0" r="0" b="0"/>
                          <a:pathLst>
                            <a:path w="107315" h="169202">
                              <a:moveTo>
                                <a:pt x="0" y="0"/>
                              </a:moveTo>
                              <a:lnTo>
                                <a:pt x="21526" y="0"/>
                              </a:lnTo>
                              <a:lnTo>
                                <a:pt x="21526" y="148145"/>
                              </a:lnTo>
                              <a:lnTo>
                                <a:pt x="107315" y="148145"/>
                              </a:lnTo>
                              <a:lnTo>
                                <a:pt x="107315" y="169202"/>
                              </a:lnTo>
                              <a:lnTo>
                                <a:pt x="0" y="169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 name="Shape 7573"/>
                      <wps:cNvSpPr/>
                      <wps:spPr>
                        <a:xfrm>
                          <a:off x="390714" y="280770"/>
                          <a:ext cx="6928" cy="17709"/>
                        </a:xfrm>
                        <a:custGeom>
                          <a:avLst/>
                          <a:gdLst/>
                          <a:ahLst/>
                          <a:cxnLst/>
                          <a:rect l="0" t="0" r="0" b="0"/>
                          <a:pathLst>
                            <a:path w="6928" h="17709">
                              <a:moveTo>
                                <a:pt x="0" y="0"/>
                              </a:moveTo>
                              <a:lnTo>
                                <a:pt x="6280" y="5035"/>
                              </a:lnTo>
                              <a:cubicBezTo>
                                <a:pt x="6280" y="7638"/>
                                <a:pt x="5074" y="9264"/>
                                <a:pt x="2673" y="9885"/>
                              </a:cubicBezTo>
                              <a:lnTo>
                                <a:pt x="6928" y="17709"/>
                              </a:lnTo>
                              <a:lnTo>
                                <a:pt x="3778" y="17709"/>
                              </a:lnTo>
                              <a:lnTo>
                                <a:pt x="0" y="10826"/>
                              </a:lnTo>
                              <a:lnTo>
                                <a:pt x="0" y="7607"/>
                              </a:lnTo>
                              <a:lnTo>
                                <a:pt x="3397" y="5085"/>
                              </a:lnTo>
                              <a:lnTo>
                                <a:pt x="0" y="28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 name="Shape 7574"/>
                      <wps:cNvSpPr/>
                      <wps:spPr>
                        <a:xfrm>
                          <a:off x="390714" y="274189"/>
                          <a:ext cx="15335" cy="31357"/>
                        </a:xfrm>
                        <a:custGeom>
                          <a:avLst/>
                          <a:gdLst/>
                          <a:ahLst/>
                          <a:cxnLst/>
                          <a:rect l="0" t="0" r="0" b="0"/>
                          <a:pathLst>
                            <a:path w="15335" h="31357">
                              <a:moveTo>
                                <a:pt x="0" y="0"/>
                              </a:moveTo>
                              <a:lnTo>
                                <a:pt x="10801" y="4447"/>
                              </a:lnTo>
                              <a:cubicBezTo>
                                <a:pt x="13618" y="7290"/>
                                <a:pt x="15335" y="11240"/>
                                <a:pt x="15335" y="15666"/>
                              </a:cubicBezTo>
                              <a:cubicBezTo>
                                <a:pt x="15335" y="20098"/>
                                <a:pt x="13618" y="24054"/>
                                <a:pt x="10801" y="26902"/>
                              </a:cubicBezTo>
                              <a:lnTo>
                                <a:pt x="0" y="31357"/>
                              </a:lnTo>
                              <a:lnTo>
                                <a:pt x="0" y="28803"/>
                              </a:lnTo>
                              <a:lnTo>
                                <a:pt x="8952" y="25092"/>
                              </a:lnTo>
                              <a:cubicBezTo>
                                <a:pt x="11300" y="22705"/>
                                <a:pt x="12732" y="19386"/>
                                <a:pt x="12732" y="15666"/>
                              </a:cubicBezTo>
                              <a:cubicBezTo>
                                <a:pt x="12732" y="12009"/>
                                <a:pt x="11268" y="8693"/>
                                <a:pt x="8904" y="6293"/>
                              </a:cubicBezTo>
                              <a:lnTo>
                                <a:pt x="0" y="25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 name="Shape 7575"/>
                      <wps:cNvSpPr/>
                      <wps:spPr>
                        <a:xfrm>
                          <a:off x="666330" y="444922"/>
                          <a:ext cx="50248" cy="31839"/>
                        </a:xfrm>
                        <a:custGeom>
                          <a:avLst/>
                          <a:gdLst/>
                          <a:ahLst/>
                          <a:cxnLst/>
                          <a:rect l="0" t="0" r="0" b="0"/>
                          <a:pathLst>
                            <a:path w="50248" h="31839">
                              <a:moveTo>
                                <a:pt x="35668" y="0"/>
                              </a:moveTo>
                              <a:lnTo>
                                <a:pt x="50146" y="12573"/>
                              </a:lnTo>
                              <a:lnTo>
                                <a:pt x="50248" y="12687"/>
                              </a:lnTo>
                              <a:cubicBezTo>
                                <a:pt x="40088" y="23330"/>
                                <a:pt x="23285" y="31839"/>
                                <a:pt x="2711" y="31839"/>
                              </a:cubicBezTo>
                              <a:lnTo>
                                <a:pt x="0" y="31309"/>
                              </a:lnTo>
                              <a:lnTo>
                                <a:pt x="0" y="12181"/>
                              </a:lnTo>
                              <a:lnTo>
                                <a:pt x="2711" y="12687"/>
                              </a:lnTo>
                              <a:cubicBezTo>
                                <a:pt x="16618" y="12687"/>
                                <a:pt x="28061" y="6921"/>
                                <a:pt x="35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 name="Shape 7818"/>
                      <wps:cNvSpPr/>
                      <wps:spPr>
                        <a:xfrm>
                          <a:off x="864265" y="356632"/>
                          <a:ext cx="20333" cy="118237"/>
                        </a:xfrm>
                        <a:custGeom>
                          <a:avLst/>
                          <a:gdLst/>
                          <a:ahLst/>
                          <a:cxnLst/>
                          <a:rect l="0" t="0" r="0" b="0"/>
                          <a:pathLst>
                            <a:path w="20333" h="118237">
                              <a:moveTo>
                                <a:pt x="0" y="0"/>
                              </a:moveTo>
                              <a:lnTo>
                                <a:pt x="20333" y="0"/>
                              </a:lnTo>
                              <a:lnTo>
                                <a:pt x="20333" y="118237"/>
                              </a:lnTo>
                              <a:lnTo>
                                <a:pt x="0" y="118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 name="Shape 7577"/>
                      <wps:cNvSpPr/>
                      <wps:spPr>
                        <a:xfrm>
                          <a:off x="1186287" y="355003"/>
                          <a:ext cx="58058" cy="121226"/>
                        </a:xfrm>
                        <a:custGeom>
                          <a:avLst/>
                          <a:gdLst/>
                          <a:ahLst/>
                          <a:cxnLst/>
                          <a:rect l="0" t="0" r="0" b="0"/>
                          <a:pathLst>
                            <a:path w="58058" h="121226">
                              <a:moveTo>
                                <a:pt x="58058" y="0"/>
                              </a:moveTo>
                              <a:lnTo>
                                <a:pt x="58058" y="18461"/>
                              </a:lnTo>
                              <a:lnTo>
                                <a:pt x="35206" y="26462"/>
                              </a:lnTo>
                              <a:cubicBezTo>
                                <a:pt x="28851" y="31607"/>
                                <a:pt x="24124" y="38998"/>
                                <a:pt x="21997" y="47984"/>
                              </a:cubicBezTo>
                              <a:lnTo>
                                <a:pt x="58058" y="47984"/>
                              </a:lnTo>
                              <a:lnTo>
                                <a:pt x="58058" y="65713"/>
                              </a:lnTo>
                              <a:lnTo>
                                <a:pt x="21057" y="65713"/>
                              </a:lnTo>
                              <a:cubicBezTo>
                                <a:pt x="22466" y="81496"/>
                                <a:pt x="31998" y="94357"/>
                                <a:pt x="45758" y="99801"/>
                              </a:cubicBezTo>
                              <a:lnTo>
                                <a:pt x="58058" y="102098"/>
                              </a:lnTo>
                              <a:lnTo>
                                <a:pt x="58058" y="121226"/>
                              </a:lnTo>
                              <a:lnTo>
                                <a:pt x="36519" y="117015"/>
                              </a:lnTo>
                              <a:cubicBezTo>
                                <a:pt x="14502" y="107839"/>
                                <a:pt x="0" y="86294"/>
                                <a:pt x="0" y="60747"/>
                              </a:cubicBezTo>
                              <a:cubicBezTo>
                                <a:pt x="0" y="35030"/>
                                <a:pt x="14766" y="13570"/>
                                <a:pt x="36117" y="4447"/>
                              </a:cubicBezTo>
                              <a:lnTo>
                                <a:pt x="58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 name="Shape 7578"/>
                      <wps:cNvSpPr/>
                      <wps:spPr>
                        <a:xfrm>
                          <a:off x="904855" y="354740"/>
                          <a:ext cx="86550" cy="122022"/>
                        </a:xfrm>
                        <a:custGeom>
                          <a:avLst/>
                          <a:gdLst/>
                          <a:ahLst/>
                          <a:cxnLst/>
                          <a:rect l="0" t="0" r="0" b="0"/>
                          <a:pathLst>
                            <a:path w="86550" h="122022">
                              <a:moveTo>
                                <a:pt x="44031" y="0"/>
                              </a:moveTo>
                              <a:cubicBezTo>
                                <a:pt x="57620" y="0"/>
                                <a:pt x="69126" y="5131"/>
                                <a:pt x="77737" y="15456"/>
                              </a:cubicBezTo>
                              <a:lnTo>
                                <a:pt x="63957" y="27432"/>
                              </a:lnTo>
                              <a:cubicBezTo>
                                <a:pt x="58750" y="21742"/>
                                <a:pt x="52654" y="18212"/>
                                <a:pt x="44031" y="18212"/>
                              </a:cubicBezTo>
                              <a:cubicBezTo>
                                <a:pt x="34684" y="18212"/>
                                <a:pt x="26568" y="22937"/>
                                <a:pt x="26568" y="31217"/>
                              </a:cubicBezTo>
                              <a:cubicBezTo>
                                <a:pt x="26568" y="38544"/>
                                <a:pt x="30264" y="44221"/>
                                <a:pt x="44513" y="49187"/>
                              </a:cubicBezTo>
                              <a:lnTo>
                                <a:pt x="54597" y="52743"/>
                              </a:lnTo>
                              <a:cubicBezTo>
                                <a:pt x="75489" y="60071"/>
                                <a:pt x="86550" y="70714"/>
                                <a:pt x="86550" y="88214"/>
                              </a:cubicBezTo>
                              <a:cubicBezTo>
                                <a:pt x="86550" y="107124"/>
                                <a:pt x="69837" y="122022"/>
                                <a:pt x="43040" y="122022"/>
                              </a:cubicBezTo>
                              <a:cubicBezTo>
                                <a:pt x="25730" y="122022"/>
                                <a:pt x="10617" y="114440"/>
                                <a:pt x="0" y="101549"/>
                              </a:cubicBezTo>
                              <a:lnTo>
                                <a:pt x="14529" y="88912"/>
                              </a:lnTo>
                              <a:cubicBezTo>
                                <a:pt x="22225" y="97816"/>
                                <a:pt x="30556" y="103822"/>
                                <a:pt x="43536" y="103822"/>
                              </a:cubicBezTo>
                              <a:cubicBezTo>
                                <a:pt x="55575" y="103822"/>
                                <a:pt x="65405" y="97904"/>
                                <a:pt x="65405" y="88912"/>
                              </a:cubicBezTo>
                              <a:cubicBezTo>
                                <a:pt x="65405" y="79934"/>
                                <a:pt x="59017" y="74968"/>
                                <a:pt x="44513" y="70003"/>
                              </a:cubicBezTo>
                              <a:lnTo>
                                <a:pt x="34925" y="66460"/>
                              </a:lnTo>
                              <a:cubicBezTo>
                                <a:pt x="13297" y="58648"/>
                                <a:pt x="5677" y="45644"/>
                                <a:pt x="5677" y="31458"/>
                              </a:cubicBezTo>
                              <a:cubicBezTo>
                                <a:pt x="5677" y="13716"/>
                                <a:pt x="21654" y="0"/>
                                <a:pt x="44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 name="Shape 7579"/>
                      <wps:cNvSpPr/>
                      <wps:spPr>
                        <a:xfrm>
                          <a:off x="666330" y="354740"/>
                          <a:ext cx="58998" cy="65977"/>
                        </a:xfrm>
                        <a:custGeom>
                          <a:avLst/>
                          <a:gdLst/>
                          <a:ahLst/>
                          <a:cxnLst/>
                          <a:rect l="0" t="0" r="0" b="0"/>
                          <a:pathLst>
                            <a:path w="58998" h="65977">
                              <a:moveTo>
                                <a:pt x="1289" y="0"/>
                              </a:moveTo>
                              <a:cubicBezTo>
                                <a:pt x="34398" y="0"/>
                                <a:pt x="58528" y="23888"/>
                                <a:pt x="58998" y="65977"/>
                              </a:cubicBezTo>
                              <a:lnTo>
                                <a:pt x="0" y="65977"/>
                              </a:lnTo>
                              <a:lnTo>
                                <a:pt x="0" y="48247"/>
                              </a:lnTo>
                              <a:lnTo>
                                <a:pt x="36062" y="48247"/>
                              </a:lnTo>
                              <a:cubicBezTo>
                                <a:pt x="33230" y="28854"/>
                                <a:pt x="18091" y="18453"/>
                                <a:pt x="108" y="18682"/>
                              </a:cubicBezTo>
                              <a:lnTo>
                                <a:pt x="0" y="18720"/>
                              </a:lnTo>
                              <a:lnTo>
                                <a:pt x="0" y="261"/>
                              </a:lnTo>
                              <a:lnTo>
                                <a:pt x="1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 name="Shape 7580"/>
                      <wps:cNvSpPr/>
                      <wps:spPr>
                        <a:xfrm>
                          <a:off x="731703" y="353914"/>
                          <a:ext cx="111036" cy="123685"/>
                        </a:xfrm>
                        <a:custGeom>
                          <a:avLst/>
                          <a:gdLst/>
                          <a:ahLst/>
                          <a:cxnLst/>
                          <a:rect l="0" t="0" r="0" b="0"/>
                          <a:pathLst>
                            <a:path w="111036" h="123685">
                              <a:moveTo>
                                <a:pt x="14338" y="0"/>
                              </a:moveTo>
                              <a:lnTo>
                                <a:pt x="14707" y="406"/>
                              </a:lnTo>
                              <a:lnTo>
                                <a:pt x="55512" y="47358"/>
                              </a:lnTo>
                              <a:lnTo>
                                <a:pt x="96685" y="0"/>
                              </a:lnTo>
                              <a:lnTo>
                                <a:pt x="111036" y="12471"/>
                              </a:lnTo>
                              <a:lnTo>
                                <a:pt x="110681" y="12878"/>
                              </a:lnTo>
                              <a:lnTo>
                                <a:pt x="68110" y="61849"/>
                              </a:lnTo>
                              <a:lnTo>
                                <a:pt x="111036" y="111214"/>
                              </a:lnTo>
                              <a:lnTo>
                                <a:pt x="96685" y="123685"/>
                              </a:lnTo>
                              <a:lnTo>
                                <a:pt x="96329" y="123279"/>
                              </a:lnTo>
                              <a:lnTo>
                                <a:pt x="55512" y="76327"/>
                              </a:lnTo>
                              <a:lnTo>
                                <a:pt x="14338" y="123685"/>
                              </a:lnTo>
                              <a:lnTo>
                                <a:pt x="0" y="111214"/>
                              </a:lnTo>
                              <a:lnTo>
                                <a:pt x="356" y="110807"/>
                              </a:lnTo>
                              <a:lnTo>
                                <a:pt x="42926" y="61849"/>
                              </a:lnTo>
                              <a:lnTo>
                                <a:pt x="0" y="12471"/>
                              </a:lnTo>
                              <a:lnTo>
                                <a:pt x="1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 name="Shape 7581"/>
                      <wps:cNvSpPr/>
                      <wps:spPr>
                        <a:xfrm>
                          <a:off x="1019840" y="305680"/>
                          <a:ext cx="141173" cy="169202"/>
                        </a:xfrm>
                        <a:custGeom>
                          <a:avLst/>
                          <a:gdLst/>
                          <a:ahLst/>
                          <a:cxnLst/>
                          <a:rect l="0" t="0" r="0" b="0"/>
                          <a:pathLst>
                            <a:path w="141173" h="169202">
                              <a:moveTo>
                                <a:pt x="0" y="0"/>
                              </a:moveTo>
                              <a:lnTo>
                                <a:pt x="4254" y="0"/>
                              </a:lnTo>
                              <a:lnTo>
                                <a:pt x="119659" y="121627"/>
                              </a:lnTo>
                              <a:lnTo>
                                <a:pt x="119659" y="0"/>
                              </a:lnTo>
                              <a:lnTo>
                                <a:pt x="141173" y="0"/>
                              </a:lnTo>
                              <a:lnTo>
                                <a:pt x="141173" y="169202"/>
                              </a:lnTo>
                              <a:lnTo>
                                <a:pt x="136931" y="169202"/>
                              </a:lnTo>
                              <a:lnTo>
                                <a:pt x="21526" y="47561"/>
                              </a:lnTo>
                              <a:lnTo>
                                <a:pt x="21526" y="169202"/>
                              </a:lnTo>
                              <a:lnTo>
                                <a:pt x="0" y="169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 name="Shape 7819"/>
                      <wps:cNvSpPr/>
                      <wps:spPr>
                        <a:xfrm>
                          <a:off x="863313" y="305680"/>
                          <a:ext cx="22250" cy="19037"/>
                        </a:xfrm>
                        <a:custGeom>
                          <a:avLst/>
                          <a:gdLst/>
                          <a:ahLst/>
                          <a:cxnLst/>
                          <a:rect l="0" t="0" r="0" b="0"/>
                          <a:pathLst>
                            <a:path w="22250" h="19037">
                              <a:moveTo>
                                <a:pt x="0" y="0"/>
                              </a:moveTo>
                              <a:lnTo>
                                <a:pt x="22250" y="0"/>
                              </a:lnTo>
                              <a:lnTo>
                                <a:pt x="22250" y="19037"/>
                              </a:lnTo>
                              <a:lnTo>
                                <a:pt x="0" y="19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 name="Shape 7583"/>
                      <wps:cNvSpPr/>
                      <wps:spPr>
                        <a:xfrm>
                          <a:off x="1244345" y="444922"/>
                          <a:ext cx="50248" cy="31839"/>
                        </a:xfrm>
                        <a:custGeom>
                          <a:avLst/>
                          <a:gdLst/>
                          <a:ahLst/>
                          <a:cxnLst/>
                          <a:rect l="0" t="0" r="0" b="0"/>
                          <a:pathLst>
                            <a:path w="50248" h="31839">
                              <a:moveTo>
                                <a:pt x="35681" y="0"/>
                              </a:moveTo>
                              <a:lnTo>
                                <a:pt x="50146" y="12573"/>
                              </a:lnTo>
                              <a:lnTo>
                                <a:pt x="50248" y="12687"/>
                              </a:lnTo>
                              <a:cubicBezTo>
                                <a:pt x="40088" y="23330"/>
                                <a:pt x="23298" y="31839"/>
                                <a:pt x="2724" y="31839"/>
                              </a:cubicBezTo>
                              <a:lnTo>
                                <a:pt x="0" y="31307"/>
                              </a:lnTo>
                              <a:lnTo>
                                <a:pt x="0" y="12178"/>
                              </a:lnTo>
                              <a:lnTo>
                                <a:pt x="2724" y="12687"/>
                              </a:lnTo>
                              <a:cubicBezTo>
                                <a:pt x="16631" y="12687"/>
                                <a:pt x="28061" y="6921"/>
                                <a:pt x="35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 name="Shape 7820"/>
                      <wps:cNvSpPr/>
                      <wps:spPr>
                        <a:xfrm>
                          <a:off x="1442293" y="356632"/>
                          <a:ext cx="20333" cy="118237"/>
                        </a:xfrm>
                        <a:custGeom>
                          <a:avLst/>
                          <a:gdLst/>
                          <a:ahLst/>
                          <a:cxnLst/>
                          <a:rect l="0" t="0" r="0" b="0"/>
                          <a:pathLst>
                            <a:path w="20333" h="118237">
                              <a:moveTo>
                                <a:pt x="0" y="0"/>
                              </a:moveTo>
                              <a:lnTo>
                                <a:pt x="20333" y="0"/>
                              </a:lnTo>
                              <a:lnTo>
                                <a:pt x="20333" y="118237"/>
                              </a:lnTo>
                              <a:lnTo>
                                <a:pt x="0" y="118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 name="Shape 7585"/>
                      <wps:cNvSpPr/>
                      <wps:spPr>
                        <a:xfrm>
                          <a:off x="1482870" y="354740"/>
                          <a:ext cx="86551" cy="122022"/>
                        </a:xfrm>
                        <a:custGeom>
                          <a:avLst/>
                          <a:gdLst/>
                          <a:ahLst/>
                          <a:cxnLst/>
                          <a:rect l="0" t="0" r="0" b="0"/>
                          <a:pathLst>
                            <a:path w="86551" h="122022">
                              <a:moveTo>
                                <a:pt x="44031" y="0"/>
                              </a:moveTo>
                              <a:cubicBezTo>
                                <a:pt x="57620" y="0"/>
                                <a:pt x="69126" y="5131"/>
                                <a:pt x="77749" y="15456"/>
                              </a:cubicBezTo>
                              <a:lnTo>
                                <a:pt x="63970" y="27432"/>
                              </a:lnTo>
                              <a:cubicBezTo>
                                <a:pt x="58763" y="21742"/>
                                <a:pt x="52654" y="18212"/>
                                <a:pt x="44031" y="18212"/>
                              </a:cubicBezTo>
                              <a:cubicBezTo>
                                <a:pt x="34696" y="18212"/>
                                <a:pt x="26581" y="22937"/>
                                <a:pt x="26581" y="31217"/>
                              </a:cubicBezTo>
                              <a:cubicBezTo>
                                <a:pt x="26581" y="38544"/>
                                <a:pt x="30264" y="44221"/>
                                <a:pt x="44526" y="49187"/>
                              </a:cubicBezTo>
                              <a:lnTo>
                                <a:pt x="54597" y="52743"/>
                              </a:lnTo>
                              <a:cubicBezTo>
                                <a:pt x="75489" y="60071"/>
                                <a:pt x="86551" y="70714"/>
                                <a:pt x="86551" y="88214"/>
                              </a:cubicBezTo>
                              <a:cubicBezTo>
                                <a:pt x="86551" y="107124"/>
                                <a:pt x="69837" y="122022"/>
                                <a:pt x="43053" y="122022"/>
                              </a:cubicBezTo>
                              <a:cubicBezTo>
                                <a:pt x="25730" y="122022"/>
                                <a:pt x="10630" y="114440"/>
                                <a:pt x="0" y="101549"/>
                              </a:cubicBezTo>
                              <a:lnTo>
                                <a:pt x="14529" y="88912"/>
                              </a:lnTo>
                              <a:cubicBezTo>
                                <a:pt x="22238" y="97816"/>
                                <a:pt x="30556" y="103822"/>
                                <a:pt x="43536" y="103822"/>
                              </a:cubicBezTo>
                              <a:cubicBezTo>
                                <a:pt x="55588" y="103822"/>
                                <a:pt x="65418" y="97904"/>
                                <a:pt x="65418" y="88912"/>
                              </a:cubicBezTo>
                              <a:cubicBezTo>
                                <a:pt x="65418" y="79934"/>
                                <a:pt x="59017" y="74968"/>
                                <a:pt x="44526" y="70003"/>
                              </a:cubicBezTo>
                              <a:lnTo>
                                <a:pt x="34938" y="66460"/>
                              </a:lnTo>
                              <a:cubicBezTo>
                                <a:pt x="13309" y="58648"/>
                                <a:pt x="5690" y="45644"/>
                                <a:pt x="5690" y="31458"/>
                              </a:cubicBezTo>
                              <a:cubicBezTo>
                                <a:pt x="5690" y="13716"/>
                                <a:pt x="21666" y="0"/>
                                <a:pt x="44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 name="Shape 7586"/>
                      <wps:cNvSpPr/>
                      <wps:spPr>
                        <a:xfrm>
                          <a:off x="1244345" y="354740"/>
                          <a:ext cx="58998" cy="65977"/>
                        </a:xfrm>
                        <a:custGeom>
                          <a:avLst/>
                          <a:gdLst/>
                          <a:ahLst/>
                          <a:cxnLst/>
                          <a:rect l="0" t="0" r="0" b="0"/>
                          <a:pathLst>
                            <a:path w="58998" h="65977">
                              <a:moveTo>
                                <a:pt x="1302" y="0"/>
                              </a:moveTo>
                              <a:cubicBezTo>
                                <a:pt x="34411" y="0"/>
                                <a:pt x="58528" y="23888"/>
                                <a:pt x="58998" y="65977"/>
                              </a:cubicBezTo>
                              <a:lnTo>
                                <a:pt x="0" y="65977"/>
                              </a:lnTo>
                              <a:lnTo>
                                <a:pt x="0" y="48247"/>
                              </a:lnTo>
                              <a:lnTo>
                                <a:pt x="36062" y="48247"/>
                              </a:lnTo>
                              <a:cubicBezTo>
                                <a:pt x="33230" y="28854"/>
                                <a:pt x="18091" y="18453"/>
                                <a:pt x="121" y="18682"/>
                              </a:cubicBezTo>
                              <a:lnTo>
                                <a:pt x="0" y="18724"/>
                              </a:lnTo>
                              <a:lnTo>
                                <a:pt x="0" y="264"/>
                              </a:lnTo>
                              <a:lnTo>
                                <a:pt x="1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 name="Shape 7587"/>
                      <wps:cNvSpPr/>
                      <wps:spPr>
                        <a:xfrm>
                          <a:off x="1309718" y="353914"/>
                          <a:ext cx="111036" cy="123685"/>
                        </a:xfrm>
                        <a:custGeom>
                          <a:avLst/>
                          <a:gdLst/>
                          <a:ahLst/>
                          <a:cxnLst/>
                          <a:rect l="0" t="0" r="0" b="0"/>
                          <a:pathLst>
                            <a:path w="111036" h="123685">
                              <a:moveTo>
                                <a:pt x="14351" y="0"/>
                              </a:moveTo>
                              <a:lnTo>
                                <a:pt x="14706" y="406"/>
                              </a:lnTo>
                              <a:lnTo>
                                <a:pt x="55524" y="47358"/>
                              </a:lnTo>
                              <a:lnTo>
                                <a:pt x="96685" y="0"/>
                              </a:lnTo>
                              <a:lnTo>
                                <a:pt x="111036" y="12471"/>
                              </a:lnTo>
                              <a:lnTo>
                                <a:pt x="110680" y="12878"/>
                              </a:lnTo>
                              <a:lnTo>
                                <a:pt x="68110" y="61849"/>
                              </a:lnTo>
                              <a:lnTo>
                                <a:pt x="111036" y="111214"/>
                              </a:lnTo>
                              <a:lnTo>
                                <a:pt x="96685" y="123685"/>
                              </a:lnTo>
                              <a:lnTo>
                                <a:pt x="96329" y="123279"/>
                              </a:lnTo>
                              <a:lnTo>
                                <a:pt x="55524" y="76327"/>
                              </a:lnTo>
                              <a:lnTo>
                                <a:pt x="14351" y="123685"/>
                              </a:lnTo>
                              <a:lnTo>
                                <a:pt x="0" y="111214"/>
                              </a:lnTo>
                              <a:lnTo>
                                <a:pt x="356" y="110807"/>
                              </a:lnTo>
                              <a:lnTo>
                                <a:pt x="42926" y="61849"/>
                              </a:lnTo>
                              <a:lnTo>
                                <a:pt x="0" y="12471"/>
                              </a:lnTo>
                              <a:lnTo>
                                <a:pt x="143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 name="Shape 7588"/>
                      <wps:cNvSpPr/>
                      <wps:spPr>
                        <a:xfrm>
                          <a:off x="1580279" y="331346"/>
                          <a:ext cx="6331" cy="17742"/>
                        </a:xfrm>
                        <a:custGeom>
                          <a:avLst/>
                          <a:gdLst/>
                          <a:ahLst/>
                          <a:cxnLst/>
                          <a:rect l="0" t="0" r="0" b="0"/>
                          <a:pathLst>
                            <a:path w="6331" h="17742">
                              <a:moveTo>
                                <a:pt x="0" y="0"/>
                              </a:moveTo>
                              <a:lnTo>
                                <a:pt x="6261" y="0"/>
                              </a:lnTo>
                              <a:lnTo>
                                <a:pt x="6331" y="56"/>
                              </a:lnTo>
                              <a:lnTo>
                                <a:pt x="6331" y="2849"/>
                              </a:lnTo>
                              <a:lnTo>
                                <a:pt x="6058" y="2667"/>
                              </a:lnTo>
                              <a:lnTo>
                                <a:pt x="2934" y="2667"/>
                              </a:lnTo>
                              <a:lnTo>
                                <a:pt x="2934" y="7797"/>
                              </a:lnTo>
                              <a:lnTo>
                                <a:pt x="6134" y="7797"/>
                              </a:lnTo>
                              <a:lnTo>
                                <a:pt x="6331" y="7651"/>
                              </a:lnTo>
                              <a:lnTo>
                                <a:pt x="6331" y="10893"/>
                              </a:lnTo>
                              <a:lnTo>
                                <a:pt x="6033" y="10351"/>
                              </a:lnTo>
                              <a:lnTo>
                                <a:pt x="2934" y="10351"/>
                              </a:lnTo>
                              <a:lnTo>
                                <a:pt x="2934" y="17742"/>
                              </a:lnTo>
                              <a:lnTo>
                                <a:pt x="0" y="177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 name="Shape 7589"/>
                      <wps:cNvSpPr/>
                      <wps:spPr>
                        <a:xfrm>
                          <a:off x="1570538" y="324679"/>
                          <a:ext cx="16072" cy="31610"/>
                        </a:xfrm>
                        <a:custGeom>
                          <a:avLst/>
                          <a:gdLst/>
                          <a:ahLst/>
                          <a:cxnLst/>
                          <a:rect l="0" t="0" r="0" b="0"/>
                          <a:pathLst>
                            <a:path w="16072" h="31610">
                              <a:moveTo>
                                <a:pt x="15735" y="0"/>
                              </a:moveTo>
                              <a:lnTo>
                                <a:pt x="16072" y="138"/>
                              </a:lnTo>
                              <a:lnTo>
                                <a:pt x="16072" y="2670"/>
                              </a:lnTo>
                              <a:lnTo>
                                <a:pt x="15735" y="2528"/>
                              </a:lnTo>
                              <a:cubicBezTo>
                                <a:pt x="8534" y="2528"/>
                                <a:pt x="2680" y="8484"/>
                                <a:pt x="2680" y="15799"/>
                              </a:cubicBezTo>
                              <a:cubicBezTo>
                                <a:pt x="2680" y="23228"/>
                                <a:pt x="8408" y="29070"/>
                                <a:pt x="15735" y="29070"/>
                              </a:cubicBezTo>
                              <a:lnTo>
                                <a:pt x="16072" y="28931"/>
                              </a:lnTo>
                              <a:lnTo>
                                <a:pt x="16072" y="31472"/>
                              </a:lnTo>
                              <a:lnTo>
                                <a:pt x="15735" y="31610"/>
                              </a:lnTo>
                              <a:cubicBezTo>
                                <a:pt x="6909" y="31610"/>
                                <a:pt x="0" y="24664"/>
                                <a:pt x="0" y="15799"/>
                              </a:cubicBezTo>
                              <a:cubicBezTo>
                                <a:pt x="0" y="7086"/>
                                <a:pt x="7061" y="0"/>
                                <a:pt x="157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 name="Shape 7821"/>
                      <wps:cNvSpPr/>
                      <wps:spPr>
                        <a:xfrm>
                          <a:off x="1441328" y="305680"/>
                          <a:ext cx="22250" cy="19037"/>
                        </a:xfrm>
                        <a:custGeom>
                          <a:avLst/>
                          <a:gdLst/>
                          <a:ahLst/>
                          <a:cxnLst/>
                          <a:rect l="0" t="0" r="0" b="0"/>
                          <a:pathLst>
                            <a:path w="22250" h="19037">
                              <a:moveTo>
                                <a:pt x="0" y="0"/>
                              </a:moveTo>
                              <a:lnTo>
                                <a:pt x="22250" y="0"/>
                              </a:lnTo>
                              <a:lnTo>
                                <a:pt x="22250" y="19037"/>
                              </a:lnTo>
                              <a:lnTo>
                                <a:pt x="0" y="19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 name="Shape 7591"/>
                      <wps:cNvSpPr/>
                      <wps:spPr>
                        <a:xfrm>
                          <a:off x="1586610" y="331402"/>
                          <a:ext cx="6915" cy="17686"/>
                        </a:xfrm>
                        <a:custGeom>
                          <a:avLst/>
                          <a:gdLst/>
                          <a:ahLst/>
                          <a:cxnLst/>
                          <a:rect l="0" t="0" r="0" b="0"/>
                          <a:pathLst>
                            <a:path w="6915" h="17686">
                              <a:moveTo>
                                <a:pt x="0" y="0"/>
                              </a:moveTo>
                              <a:lnTo>
                                <a:pt x="6267" y="5011"/>
                              </a:lnTo>
                              <a:cubicBezTo>
                                <a:pt x="6267" y="7615"/>
                                <a:pt x="5061" y="9253"/>
                                <a:pt x="2673" y="9863"/>
                              </a:cubicBezTo>
                              <a:lnTo>
                                <a:pt x="6915" y="17686"/>
                              </a:lnTo>
                              <a:lnTo>
                                <a:pt x="3766" y="17686"/>
                              </a:lnTo>
                              <a:lnTo>
                                <a:pt x="0" y="10837"/>
                              </a:lnTo>
                              <a:lnTo>
                                <a:pt x="0" y="7596"/>
                              </a:lnTo>
                              <a:lnTo>
                                <a:pt x="3397" y="5075"/>
                              </a:lnTo>
                              <a:lnTo>
                                <a:pt x="0" y="27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 name="Shape 7592"/>
                      <wps:cNvSpPr/>
                      <wps:spPr>
                        <a:xfrm>
                          <a:off x="1586610" y="324817"/>
                          <a:ext cx="15335" cy="31334"/>
                        </a:xfrm>
                        <a:custGeom>
                          <a:avLst/>
                          <a:gdLst/>
                          <a:ahLst/>
                          <a:cxnLst/>
                          <a:rect l="0" t="0" r="0" b="0"/>
                          <a:pathLst>
                            <a:path w="15335" h="31334">
                              <a:moveTo>
                                <a:pt x="0" y="0"/>
                              </a:moveTo>
                              <a:lnTo>
                                <a:pt x="10795" y="4438"/>
                              </a:lnTo>
                              <a:cubicBezTo>
                                <a:pt x="13614" y="7279"/>
                                <a:pt x="15335" y="11229"/>
                                <a:pt x="15335" y="15661"/>
                              </a:cubicBezTo>
                              <a:cubicBezTo>
                                <a:pt x="15335" y="20093"/>
                                <a:pt x="13614" y="24046"/>
                                <a:pt x="10795" y="26891"/>
                              </a:cubicBezTo>
                              <a:lnTo>
                                <a:pt x="0" y="31334"/>
                              </a:lnTo>
                              <a:lnTo>
                                <a:pt x="0" y="28793"/>
                              </a:lnTo>
                              <a:lnTo>
                                <a:pt x="8939" y="25083"/>
                              </a:lnTo>
                              <a:cubicBezTo>
                                <a:pt x="11287" y="22693"/>
                                <a:pt x="12719" y="19376"/>
                                <a:pt x="12719" y="15661"/>
                              </a:cubicBezTo>
                              <a:cubicBezTo>
                                <a:pt x="12719" y="12003"/>
                                <a:pt x="11259" y="8686"/>
                                <a:pt x="8896" y="6283"/>
                              </a:cubicBezTo>
                              <a:lnTo>
                                <a:pt x="0" y="25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 name="Shape 7593"/>
                      <wps:cNvSpPr/>
                      <wps:spPr>
                        <a:xfrm>
                          <a:off x="81940" y="292885"/>
                          <a:ext cx="107391" cy="275425"/>
                        </a:xfrm>
                        <a:custGeom>
                          <a:avLst/>
                          <a:gdLst/>
                          <a:ahLst/>
                          <a:cxnLst/>
                          <a:rect l="0" t="0" r="0" b="0"/>
                          <a:pathLst>
                            <a:path w="107391" h="275425">
                              <a:moveTo>
                                <a:pt x="106718" y="178"/>
                              </a:moveTo>
                              <a:cubicBezTo>
                                <a:pt x="107086" y="0"/>
                                <a:pt x="107391" y="521"/>
                                <a:pt x="107061" y="775"/>
                              </a:cubicBezTo>
                              <a:cubicBezTo>
                                <a:pt x="101117" y="5335"/>
                                <a:pt x="95390" y="10237"/>
                                <a:pt x="90005" y="15558"/>
                              </a:cubicBezTo>
                              <a:cubicBezTo>
                                <a:pt x="61011" y="43904"/>
                                <a:pt x="40856" y="82156"/>
                                <a:pt x="34087" y="123889"/>
                              </a:cubicBezTo>
                              <a:cubicBezTo>
                                <a:pt x="30721" y="144717"/>
                                <a:pt x="30658" y="166294"/>
                                <a:pt x="34049" y="187516"/>
                              </a:cubicBezTo>
                              <a:cubicBezTo>
                                <a:pt x="38405" y="217818"/>
                                <a:pt x="55842" y="257684"/>
                                <a:pt x="80632" y="274714"/>
                              </a:cubicBezTo>
                              <a:cubicBezTo>
                                <a:pt x="80950" y="274930"/>
                                <a:pt x="80747" y="275425"/>
                                <a:pt x="80366" y="275362"/>
                              </a:cubicBezTo>
                              <a:cubicBezTo>
                                <a:pt x="20104" y="263932"/>
                                <a:pt x="7760" y="206070"/>
                                <a:pt x="5004" y="174638"/>
                              </a:cubicBezTo>
                              <a:cubicBezTo>
                                <a:pt x="0" y="105893"/>
                                <a:pt x="39040" y="30417"/>
                                <a:pt x="106718" y="178"/>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98" name="Shape 7594"/>
                      <wps:cNvSpPr/>
                      <wps:spPr>
                        <a:xfrm>
                          <a:off x="0" y="281900"/>
                          <a:ext cx="185560" cy="251854"/>
                        </a:xfrm>
                        <a:custGeom>
                          <a:avLst/>
                          <a:gdLst/>
                          <a:ahLst/>
                          <a:cxnLst/>
                          <a:rect l="0" t="0" r="0" b="0"/>
                          <a:pathLst>
                            <a:path w="185560" h="251854">
                              <a:moveTo>
                                <a:pt x="184988" y="76"/>
                              </a:moveTo>
                              <a:cubicBezTo>
                                <a:pt x="185395" y="0"/>
                                <a:pt x="185560" y="584"/>
                                <a:pt x="185166" y="736"/>
                              </a:cubicBezTo>
                              <a:cubicBezTo>
                                <a:pt x="180797" y="2439"/>
                                <a:pt x="176479" y="4305"/>
                                <a:pt x="172225" y="6338"/>
                              </a:cubicBezTo>
                              <a:cubicBezTo>
                                <a:pt x="135865" y="23813"/>
                                <a:pt x="105016" y="53861"/>
                                <a:pt x="86271" y="91237"/>
                              </a:cubicBezTo>
                              <a:cubicBezTo>
                                <a:pt x="44780" y="174549"/>
                                <a:pt x="74397" y="233896"/>
                                <a:pt x="86957" y="251117"/>
                              </a:cubicBezTo>
                              <a:cubicBezTo>
                                <a:pt x="87198" y="251447"/>
                                <a:pt x="86766" y="251854"/>
                                <a:pt x="86436" y="251600"/>
                              </a:cubicBezTo>
                              <a:cubicBezTo>
                                <a:pt x="0" y="182728"/>
                                <a:pt x="55537" y="21857"/>
                                <a:pt x="184988" y="7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99" name="Shape 7595"/>
                      <wps:cNvSpPr/>
                      <wps:spPr>
                        <a:xfrm>
                          <a:off x="14834" y="270060"/>
                          <a:ext cx="169507" cy="185055"/>
                        </a:xfrm>
                        <a:custGeom>
                          <a:avLst/>
                          <a:gdLst/>
                          <a:ahLst/>
                          <a:cxnLst/>
                          <a:rect l="0" t="0" r="0" b="0"/>
                          <a:pathLst>
                            <a:path w="169507" h="185055">
                              <a:moveTo>
                                <a:pt x="146796" y="556"/>
                              </a:moveTo>
                              <a:cubicBezTo>
                                <a:pt x="154394" y="0"/>
                                <a:pt x="161595" y="80"/>
                                <a:pt x="169075" y="727"/>
                              </a:cubicBezTo>
                              <a:cubicBezTo>
                                <a:pt x="169494" y="765"/>
                                <a:pt x="169507" y="1388"/>
                                <a:pt x="169088" y="1425"/>
                              </a:cubicBezTo>
                              <a:cubicBezTo>
                                <a:pt x="132880" y="4893"/>
                                <a:pt x="73762" y="28032"/>
                                <a:pt x="39840" y="81804"/>
                              </a:cubicBezTo>
                              <a:cubicBezTo>
                                <a:pt x="22682" y="109007"/>
                                <a:pt x="10465" y="142510"/>
                                <a:pt x="14973" y="184509"/>
                              </a:cubicBezTo>
                              <a:cubicBezTo>
                                <a:pt x="15024" y="184928"/>
                                <a:pt x="14427" y="185055"/>
                                <a:pt x="14288" y="184662"/>
                              </a:cubicBezTo>
                              <a:cubicBezTo>
                                <a:pt x="12433" y="179315"/>
                                <a:pt x="9665" y="170907"/>
                                <a:pt x="8674" y="166856"/>
                              </a:cubicBezTo>
                              <a:cubicBezTo>
                                <a:pt x="0" y="131385"/>
                                <a:pt x="7023" y="93767"/>
                                <a:pt x="28854" y="64507"/>
                              </a:cubicBezTo>
                              <a:cubicBezTo>
                                <a:pt x="28969" y="64354"/>
                                <a:pt x="29083" y="64202"/>
                                <a:pt x="29197" y="64050"/>
                              </a:cubicBezTo>
                              <a:cubicBezTo>
                                <a:pt x="40526" y="49038"/>
                                <a:pt x="54496" y="36008"/>
                                <a:pt x="70333" y="25860"/>
                              </a:cubicBezTo>
                              <a:cubicBezTo>
                                <a:pt x="86131" y="15637"/>
                                <a:pt x="103797" y="8386"/>
                                <a:pt x="122136" y="4194"/>
                              </a:cubicBezTo>
                              <a:cubicBezTo>
                                <a:pt x="131204" y="2302"/>
                                <a:pt x="139198" y="1112"/>
                                <a:pt x="146796" y="55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100" name="Shape 7596"/>
                      <wps:cNvSpPr/>
                      <wps:spPr>
                        <a:xfrm>
                          <a:off x="31585" y="252585"/>
                          <a:ext cx="154343" cy="73168"/>
                        </a:xfrm>
                        <a:custGeom>
                          <a:avLst/>
                          <a:gdLst/>
                          <a:ahLst/>
                          <a:cxnLst/>
                          <a:rect l="0" t="0" r="0" b="0"/>
                          <a:pathLst>
                            <a:path w="154343" h="73168">
                              <a:moveTo>
                                <a:pt x="119183" y="2039"/>
                              </a:moveTo>
                              <a:cubicBezTo>
                                <a:pt x="130669" y="2718"/>
                                <a:pt x="142361" y="4687"/>
                                <a:pt x="153937" y="8068"/>
                              </a:cubicBezTo>
                              <a:cubicBezTo>
                                <a:pt x="154343" y="8195"/>
                                <a:pt x="154216" y="8804"/>
                                <a:pt x="153797" y="8753"/>
                              </a:cubicBezTo>
                              <a:cubicBezTo>
                                <a:pt x="93142" y="1248"/>
                                <a:pt x="31026" y="30090"/>
                                <a:pt x="775" y="72812"/>
                              </a:cubicBezTo>
                              <a:cubicBezTo>
                                <a:pt x="533" y="73168"/>
                                <a:pt x="0" y="72863"/>
                                <a:pt x="165" y="72469"/>
                              </a:cubicBezTo>
                              <a:cubicBezTo>
                                <a:pt x="7607" y="55172"/>
                                <a:pt x="17424" y="37582"/>
                                <a:pt x="30048" y="27384"/>
                              </a:cubicBezTo>
                              <a:cubicBezTo>
                                <a:pt x="52118" y="9563"/>
                                <a:pt x="84724" y="0"/>
                                <a:pt x="119183" y="2039"/>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101" name="Shape 7597"/>
                      <wps:cNvSpPr/>
                      <wps:spPr>
                        <a:xfrm>
                          <a:off x="80582" y="206830"/>
                          <a:ext cx="300723" cy="370993"/>
                        </a:xfrm>
                        <a:custGeom>
                          <a:avLst/>
                          <a:gdLst/>
                          <a:ahLst/>
                          <a:cxnLst/>
                          <a:rect l="0" t="0" r="0" b="0"/>
                          <a:pathLst>
                            <a:path w="300723" h="370993">
                              <a:moveTo>
                                <a:pt x="99619" y="8916"/>
                              </a:moveTo>
                              <a:cubicBezTo>
                                <a:pt x="197333" y="0"/>
                                <a:pt x="285471" y="74105"/>
                                <a:pt x="293459" y="171907"/>
                              </a:cubicBezTo>
                              <a:cubicBezTo>
                                <a:pt x="300723" y="260718"/>
                                <a:pt x="241503" y="339802"/>
                                <a:pt x="157188" y="359804"/>
                              </a:cubicBezTo>
                              <a:cubicBezTo>
                                <a:pt x="51041" y="370993"/>
                                <a:pt x="0" y="155626"/>
                                <a:pt x="147091" y="73622"/>
                              </a:cubicBezTo>
                              <a:cubicBezTo>
                                <a:pt x="148361" y="74447"/>
                                <a:pt x="151587" y="76671"/>
                                <a:pt x="153708" y="78258"/>
                              </a:cubicBezTo>
                              <a:cubicBezTo>
                                <a:pt x="161239" y="83909"/>
                                <a:pt x="168262" y="90221"/>
                                <a:pt x="174650" y="97117"/>
                              </a:cubicBezTo>
                              <a:cubicBezTo>
                                <a:pt x="181026" y="104026"/>
                                <a:pt x="186804" y="111506"/>
                                <a:pt x="191834" y="119456"/>
                              </a:cubicBezTo>
                              <a:cubicBezTo>
                                <a:pt x="196850" y="127407"/>
                                <a:pt x="201155" y="135814"/>
                                <a:pt x="204660" y="144552"/>
                              </a:cubicBezTo>
                              <a:cubicBezTo>
                                <a:pt x="205308" y="146152"/>
                                <a:pt x="207454" y="146748"/>
                                <a:pt x="208890" y="145314"/>
                              </a:cubicBezTo>
                              <a:cubicBezTo>
                                <a:pt x="209550" y="144641"/>
                                <a:pt x="209702" y="143625"/>
                                <a:pt x="209372" y="142735"/>
                              </a:cubicBezTo>
                              <a:lnTo>
                                <a:pt x="209347" y="142672"/>
                              </a:lnTo>
                              <a:cubicBezTo>
                                <a:pt x="205956" y="133566"/>
                                <a:pt x="201714" y="124752"/>
                                <a:pt x="196710" y="116370"/>
                              </a:cubicBezTo>
                              <a:cubicBezTo>
                                <a:pt x="191694" y="107988"/>
                                <a:pt x="185890" y="100064"/>
                                <a:pt x="179426" y="92697"/>
                              </a:cubicBezTo>
                              <a:cubicBezTo>
                                <a:pt x="178130" y="91225"/>
                                <a:pt x="176809" y="89789"/>
                                <a:pt x="175450" y="88367"/>
                              </a:cubicBezTo>
                              <a:cubicBezTo>
                                <a:pt x="175158" y="88050"/>
                                <a:pt x="175552" y="87554"/>
                                <a:pt x="175920" y="87795"/>
                              </a:cubicBezTo>
                              <a:cubicBezTo>
                                <a:pt x="180645" y="90716"/>
                                <a:pt x="185229" y="93879"/>
                                <a:pt x="189624" y="97308"/>
                              </a:cubicBezTo>
                              <a:cubicBezTo>
                                <a:pt x="197041" y="103086"/>
                                <a:pt x="203962" y="109500"/>
                                <a:pt x="210287" y="116460"/>
                              </a:cubicBezTo>
                              <a:cubicBezTo>
                                <a:pt x="211442" y="117729"/>
                                <a:pt x="213639" y="117552"/>
                                <a:pt x="214490" y="115722"/>
                              </a:cubicBezTo>
                              <a:cubicBezTo>
                                <a:pt x="214884" y="114872"/>
                                <a:pt x="214681" y="113868"/>
                                <a:pt x="214071" y="113157"/>
                              </a:cubicBezTo>
                              <a:lnTo>
                                <a:pt x="214020" y="113094"/>
                              </a:lnTo>
                              <a:cubicBezTo>
                                <a:pt x="207747" y="105677"/>
                                <a:pt x="200825" y="98781"/>
                                <a:pt x="193345" y="92507"/>
                              </a:cubicBezTo>
                              <a:cubicBezTo>
                                <a:pt x="187731" y="87808"/>
                                <a:pt x="181775" y="83503"/>
                                <a:pt x="175565" y="79566"/>
                              </a:cubicBezTo>
                              <a:cubicBezTo>
                                <a:pt x="175209" y="79337"/>
                                <a:pt x="175450" y="78791"/>
                                <a:pt x="175857" y="78893"/>
                              </a:cubicBezTo>
                              <a:cubicBezTo>
                                <a:pt x="179667" y="79947"/>
                                <a:pt x="183439" y="81128"/>
                                <a:pt x="187173" y="82436"/>
                              </a:cubicBezTo>
                              <a:cubicBezTo>
                                <a:pt x="196037" y="85585"/>
                                <a:pt x="204635" y="89484"/>
                                <a:pt x="212865" y="94031"/>
                              </a:cubicBezTo>
                              <a:cubicBezTo>
                                <a:pt x="214363" y="94856"/>
                                <a:pt x="216370" y="94006"/>
                                <a:pt x="216599" y="91999"/>
                              </a:cubicBezTo>
                              <a:cubicBezTo>
                                <a:pt x="216713" y="91084"/>
                                <a:pt x="216205" y="90195"/>
                                <a:pt x="215405" y="89701"/>
                              </a:cubicBezTo>
                              <a:lnTo>
                                <a:pt x="215316" y="89650"/>
                              </a:lnTo>
                              <a:cubicBezTo>
                                <a:pt x="207048" y="84557"/>
                                <a:pt x="198349" y="80112"/>
                                <a:pt x="189306" y="76416"/>
                              </a:cubicBezTo>
                              <a:cubicBezTo>
                                <a:pt x="184493" y="74473"/>
                                <a:pt x="179591" y="72733"/>
                                <a:pt x="174625" y="71209"/>
                              </a:cubicBezTo>
                              <a:cubicBezTo>
                                <a:pt x="174219" y="71095"/>
                                <a:pt x="174295" y="70498"/>
                                <a:pt x="174714" y="70486"/>
                              </a:cubicBezTo>
                              <a:cubicBezTo>
                                <a:pt x="185357" y="70142"/>
                                <a:pt x="196024" y="70777"/>
                                <a:pt x="206553" y="72365"/>
                              </a:cubicBezTo>
                              <a:cubicBezTo>
                                <a:pt x="208128" y="72593"/>
                                <a:pt x="209626" y="71298"/>
                                <a:pt x="209423" y="69520"/>
                              </a:cubicBezTo>
                              <a:cubicBezTo>
                                <a:pt x="209296" y="68453"/>
                                <a:pt x="208432" y="67615"/>
                                <a:pt x="207366" y="67387"/>
                              </a:cubicBezTo>
                              <a:lnTo>
                                <a:pt x="207315" y="67373"/>
                              </a:lnTo>
                              <a:cubicBezTo>
                                <a:pt x="195339" y="64859"/>
                                <a:pt x="183020" y="63538"/>
                                <a:pt x="170637" y="63500"/>
                              </a:cubicBezTo>
                              <a:cubicBezTo>
                                <a:pt x="170231" y="63488"/>
                                <a:pt x="170116" y="62916"/>
                                <a:pt x="170497" y="62776"/>
                              </a:cubicBezTo>
                              <a:cubicBezTo>
                                <a:pt x="179235" y="59475"/>
                                <a:pt x="188227" y="56845"/>
                                <a:pt x="197358" y="54928"/>
                              </a:cubicBezTo>
                              <a:cubicBezTo>
                                <a:pt x="198806" y="54611"/>
                                <a:pt x="199746" y="53086"/>
                                <a:pt x="199212" y="51575"/>
                              </a:cubicBezTo>
                              <a:cubicBezTo>
                                <a:pt x="198806" y="50432"/>
                                <a:pt x="197574" y="49785"/>
                                <a:pt x="196367" y="49950"/>
                              </a:cubicBezTo>
                              <a:lnTo>
                                <a:pt x="196317" y="49962"/>
                              </a:lnTo>
                              <a:cubicBezTo>
                                <a:pt x="179337" y="52350"/>
                                <a:pt x="162484" y="57062"/>
                                <a:pt x="146495" y="64174"/>
                              </a:cubicBezTo>
                              <a:cubicBezTo>
                                <a:pt x="142215" y="61367"/>
                                <a:pt x="137782" y="58751"/>
                                <a:pt x="133248" y="56350"/>
                              </a:cubicBezTo>
                              <a:cubicBezTo>
                                <a:pt x="124485" y="51753"/>
                                <a:pt x="115278" y="47930"/>
                                <a:pt x="105791" y="44983"/>
                              </a:cubicBezTo>
                              <a:cubicBezTo>
                                <a:pt x="96291" y="42037"/>
                                <a:pt x="86487" y="39967"/>
                                <a:pt x="76568" y="38798"/>
                              </a:cubicBezTo>
                              <a:cubicBezTo>
                                <a:pt x="57734" y="36614"/>
                                <a:pt x="25806" y="36284"/>
                                <a:pt x="2654" y="49543"/>
                              </a:cubicBezTo>
                              <a:cubicBezTo>
                                <a:pt x="2273" y="49759"/>
                                <a:pt x="1918" y="49250"/>
                                <a:pt x="2248" y="48959"/>
                              </a:cubicBezTo>
                              <a:cubicBezTo>
                                <a:pt x="29337" y="26060"/>
                                <a:pt x="65659" y="12015"/>
                                <a:pt x="99619" y="891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102" name="Shape 7598"/>
                      <wps:cNvSpPr/>
                      <wps:spPr>
                        <a:xfrm>
                          <a:off x="45329" y="0"/>
                          <a:ext cx="6582855" cy="0"/>
                        </a:xfrm>
                        <a:custGeom>
                          <a:avLst/>
                          <a:gdLst/>
                          <a:ahLst/>
                          <a:cxnLst/>
                          <a:rect l="0" t="0" r="0" b="0"/>
                          <a:pathLst>
                            <a:path w="6582855">
                              <a:moveTo>
                                <a:pt x="6582855" y="0"/>
                              </a:moveTo>
                              <a:lnTo>
                                <a:pt x="0" y="0"/>
                              </a:lnTo>
                            </a:path>
                          </a:pathLst>
                        </a:custGeom>
                        <a:ln w="12700" cap="rnd">
                          <a:custDash>
                            <a:ds d="1" sp="300500"/>
                          </a:custDash>
                          <a:round/>
                        </a:ln>
                      </wps:spPr>
                      <wps:style>
                        <a:lnRef idx="1">
                          <a:srgbClr val="000000"/>
                        </a:lnRef>
                        <a:fillRef idx="0">
                          <a:srgbClr val="000000">
                            <a:alpha val="0"/>
                          </a:srgbClr>
                        </a:fillRef>
                        <a:effectRef idx="0">
                          <a:scrgbClr r="0" g="0" b="0"/>
                        </a:effectRef>
                        <a:fontRef idx="none"/>
                      </wps:style>
                      <wps:bodyPr/>
                    </wps:wsp>
                    <wps:wsp>
                      <wps:cNvPr id="103" name="Shape 7599"/>
                      <wps:cNvSpPr/>
                      <wps:spPr>
                        <a:xfrm>
                          <a:off x="6666345"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04" name="Shape 7600"/>
                      <wps:cNvSpPr/>
                      <wps:spPr>
                        <a:xfrm>
                          <a:off x="26238"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5" name="Picture 7601"/>
                        <pic:cNvPicPr/>
                      </pic:nvPicPr>
                      <pic:blipFill>
                        <a:blip r:embed="rId1"/>
                        <a:stretch>
                          <a:fillRect/>
                        </a:stretch>
                      </pic:blipFill>
                      <pic:spPr>
                        <a:xfrm>
                          <a:off x="5016423" y="218122"/>
                          <a:ext cx="1656273" cy="34702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BACD587" id="Group 72" o:spid="_x0000_s1026" style="position:absolute;margin-left:34.15pt;margin-top:756.5pt;width:525.4pt;height:45.5pt;z-index:251661312;mso-position-horizontal-relative:page;mso-position-vertical-relative:page" coordsize="66726,57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">
              <v:shape id="Shape 7569" o:spid="_x0000_s1027" style="position:absolute;left:3843;top:2807;width:64;height:177;visibility:visible;mso-wrap-style:square;v-text-anchor:top" coordsize="6318,1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" path="m,l6261,r57,46l6318,2854,6058,2680r-3137,l2921,7798r3200,l6318,7652r,3219l6033,10351r-3112,l2921,17755,,17755,,xe" fillcolor="black" stroked="f" strokeweight="0">
                <v:stroke miterlimit="83231f" joinstyle="miter"/>
                <v:path arrowok="t" textboxrect="0,0,6318,17755"/>
              </v:shape>
              <v:shape id="Shape 7570" o:spid="_x0000_s1028" style="position:absolute;left:3746;top:2740;width:161;height:316;visibility:visible;mso-wrap-style:square;v-text-anchor:top" coordsize="16072,3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" path="m15748,r324,133l16072,2677r-324,-137c8534,2540,2680,8484,2680,15799v,7442,5740,13271,13068,13271l16072,28936r,2554l15748,31624c6921,31624,,24664,,15799,,7087,7061,,15748,xe" fillcolor="black" stroked="f" strokeweight="0">
                <v:stroke miterlimit="83231f" joinstyle="miter"/>
                <v:path arrowok="t" textboxrect="0,0,16072,31624"/>
              </v:shape>
              <v:shape id="Shape 7571" o:spid="_x0000_s1029" style="position:absolute;left:6082;top:3550;width:581;height:1212;visibility:visible;mso-wrap-style:square;v-text-anchor:top" coordsize="58058,12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" path="m58058,r,18459l35204,26464c28851,31610,24124,39001,21996,47986r36062,l58058,65715r-37014,c22463,81498,31998,94359,45752,99803r12306,2299l58058,121231,36513,117018c14502,107841,,86296,,60750,,35032,14766,13572,36112,4449l58058,xe" fillcolor="black" stroked="f" strokeweight="0">
                <v:stroke miterlimit="83231f" joinstyle="miter"/>
                <v:path arrowok="t" textboxrect="0,0,58058,121231"/>
              </v:shape>
              <v:shape id="Shape 7572" o:spid="_x0000_s1030" style="position:absolute;left:4926;top:3056;width:1073;height:1692;visibility:visible;mso-wrap-style:square;v-text-anchor:top" coordsize="107315,16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" path="m,l21526,r,148145l107315,148145r,21057l,169202,,xe" fillcolor="black" stroked="f" strokeweight="0">
                <v:stroke miterlimit="83231f" joinstyle="miter"/>
                <v:path arrowok="t" textboxrect="0,0,107315,169202"/>
              </v:shape>
              <v:shape id="Shape 7573" o:spid="_x0000_s1031" style="position:absolute;left:3907;top:2807;width:69;height:177;visibility:visible;mso-wrap-style:square;v-text-anchor:top" coordsize="6928,1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" path="m,l6280,5035v,2603,-1206,4229,-3607,4850l6928,17709r-3150,l,10826,,7607,3397,5085,,2808,,xe" fillcolor="black" stroked="f" strokeweight="0">
                <v:stroke miterlimit="83231f" joinstyle="miter"/>
                <v:path arrowok="t" textboxrect="0,0,6928,17709"/>
              </v:shape>
              <v:shape id="Shape 7574" o:spid="_x0000_s1032" style="position:absolute;left:3907;top:2741;width:153;height:314;visibility:visible;mso-wrap-style:square;v-text-anchor:top" coordsize="15335,3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" path="m,l10801,4447v2817,2843,4534,6793,4534,11219c15335,20098,13618,24054,10801,26902l,31357,,28803,8952,25092v2348,-2387,3780,-5706,3780,-9426c12732,12009,11268,8693,8904,6293l,2543,,xe" fillcolor="black" stroked="f" strokeweight="0">
                <v:stroke miterlimit="83231f" joinstyle="miter"/>
                <v:path arrowok="t" textboxrect="0,0,15335,31357"/>
              </v:shape>
              <v:shape id="Shape 7575" o:spid="_x0000_s1033" style="position:absolute;left:6663;top:4449;width:502;height:318;visibility:visible;mso-wrap-style:square;v-text-anchor:top" coordsize="50248,3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" path="m35668,l50146,12573r102,114c40088,23330,23285,31839,2711,31839l,31309,,12181r2711,506c16618,12687,28061,6921,35668,xe" fillcolor="black" stroked="f" strokeweight="0">
                <v:stroke miterlimit="83231f" joinstyle="miter"/>
                <v:path arrowok="t" textboxrect="0,0,50248,31839"/>
              </v:shape>
              <v:shape id="Shape 7818" o:spid="_x0000_s1034" style="position:absolute;left:8642;top:3566;width:203;height:1182;visibility:visible;mso-wrap-style:square;v-text-anchor:top" coordsize="20333,1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" path="m,l20333,r,118237l,118237,,e" fillcolor="black" stroked="f" strokeweight="0">
                <v:stroke miterlimit="83231f" joinstyle="miter"/>
                <v:path arrowok="t" textboxrect="0,0,20333,118237"/>
              </v:shape>
              <v:shape id="Shape 7577" o:spid="_x0000_s1035" style="position:absolute;left:11862;top:3550;width:581;height:1212;visibility:visible;mso-wrap-style:square;v-text-anchor:top" coordsize="58058,1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" path="m58058,r,18461l35206,26462c28851,31607,24124,38998,21997,47984r36061,l58058,65713r-37001,c22466,81496,31998,94357,45758,99801r12300,2297l58058,121226,36519,117015c14502,107839,,86294,,60747,,35030,14766,13570,36117,4447l58058,xe" fillcolor="black" stroked="f" strokeweight="0">
                <v:stroke miterlimit="83231f" joinstyle="miter"/>
                <v:path arrowok="t" textboxrect="0,0,58058,121226"/>
              </v:shape>
              <v:shape id="Shape 7578" o:spid="_x0000_s1036" style="position:absolute;left:9048;top:3547;width:866;height:1220;visibility:visible;mso-wrap-style:square;v-text-anchor:top" coordsize="86550,1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" path="m44031,c57620,,69126,5131,77737,15456l63957,27432c58750,21742,52654,18212,44031,18212v-9347,,-17463,4725,-17463,13005c26568,38544,30264,44221,44513,49187r10084,3556c75489,60071,86550,70714,86550,88214v,18910,-16713,33808,-43510,33808c25730,122022,10617,114440,,101549l14529,88912v7696,8904,16027,14910,29007,14910c55575,103822,65405,97904,65405,88912v,-8978,-6388,-13944,-20892,-18909l34925,66460c13297,58648,5677,45644,5677,31458,5677,13716,21654,,44031,xe" fillcolor="black" stroked="f" strokeweight="0">
                <v:stroke miterlimit="83231f" joinstyle="miter"/>
                <v:path arrowok="t" textboxrect="0,0,86550,122022"/>
              </v:shape>
              <v:shape id="Shape 7579" o:spid="_x0000_s1037" style="position:absolute;left:6663;top:3547;width:590;height:660;visibility:visible;mso-wrap-style:square;v-text-anchor:top" coordsize="58998,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" path="m1289,c34398,,58528,23888,58998,65977l,65977,,48247r36062,c33230,28854,18091,18453,108,18682l,18720,,261,1289,xe" fillcolor="black" stroked="f" strokeweight="0">
                <v:stroke miterlimit="83231f" joinstyle="miter"/>
                <v:path arrowok="t" textboxrect="0,0,58998,65977"/>
              </v:shape>
              <v:shape id="Shape 7580" o:spid="_x0000_s1038" style="position:absolute;left:7317;top:3539;width:1110;height:1236;visibility:visible;mso-wrap-style:square;v-text-anchor:top" coordsize="111036,1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" path="m14338,r369,406l55512,47358,96685,r14351,12471l110681,12878,68110,61849r42926,49365l96685,123685r-356,-406l55512,76327,14338,123685,,111214r356,-407l42926,61849,,12471,14338,xe" fillcolor="black" stroked="f" strokeweight="0">
                <v:stroke miterlimit="83231f" joinstyle="miter"/>
                <v:path arrowok="t" textboxrect="0,0,111036,123685"/>
              </v:shape>
              <v:shape id="Shape 7581" o:spid="_x0000_s1039" style="position:absolute;left:10198;top:3056;width:1412;height:1692;visibility:visible;mso-wrap-style:square;v-text-anchor:top" coordsize="141173,16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" path="m,l4254,,119659,121627,119659,r21514,l141173,169202r-4242,l21526,47561r,121641l,169202,,xe" fillcolor="black" stroked="f" strokeweight="0">
                <v:stroke miterlimit="83231f" joinstyle="miter"/>
                <v:path arrowok="t" textboxrect="0,0,141173,169202"/>
              </v:shape>
              <v:shape id="Shape 7819" o:spid="_x0000_s1040" style="position:absolute;left:8633;top:3056;width:222;height:191;visibility:visible;mso-wrap-style:square;v-text-anchor:top" coordsize="22250,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" path="m,l22250,r,19037l,19037,,e" fillcolor="black" stroked="f" strokeweight="0">
                <v:stroke miterlimit="83231f" joinstyle="miter"/>
                <v:path arrowok="t" textboxrect="0,0,22250,19037"/>
              </v:shape>
              <v:shape id="Shape 7583" o:spid="_x0000_s1041" style="position:absolute;left:12443;top:4449;width:502;height:318;visibility:visible;mso-wrap-style:square;v-text-anchor:top" coordsize="50248,3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" path="m35681,l50146,12573r102,114c40088,23330,23298,31839,2724,31839l,31307,,12178r2724,509c16631,12687,28061,6921,35681,xe" fillcolor="black" stroked="f" strokeweight="0">
                <v:stroke miterlimit="83231f" joinstyle="miter"/>
                <v:path arrowok="t" textboxrect="0,0,50248,31839"/>
              </v:shape>
              <v:shape id="Shape 7820" o:spid="_x0000_s1042" style="position:absolute;left:14422;top:3566;width:204;height:1182;visibility:visible;mso-wrap-style:square;v-text-anchor:top" coordsize="20333,1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" path="m,l20333,r,118237l,118237,,e" fillcolor="black" stroked="f" strokeweight="0">
                <v:stroke miterlimit="83231f" joinstyle="miter"/>
                <v:path arrowok="t" textboxrect="0,0,20333,118237"/>
              </v:shape>
              <v:shape id="Shape 7585" o:spid="_x0000_s1043" style="position:absolute;left:14828;top:3547;width:866;height:1220;visibility:visible;mso-wrap-style:square;v-text-anchor:top" coordsize="86551,1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" path="m44031,c57620,,69126,5131,77749,15456l63970,27432c58763,21742,52654,18212,44031,18212v-9335,,-17450,4725,-17450,13005c26581,38544,30264,44221,44526,49187r10071,3556c75489,60071,86551,70714,86551,88214v,18910,-16714,33808,-43498,33808c25730,122022,10630,114440,,101549l14529,88912v7709,8904,16027,14910,29007,14910c55588,103822,65418,97904,65418,88912v,-8978,-6401,-13944,-20892,-18909l34938,66460c13309,58648,5690,45644,5690,31458,5690,13716,21666,,44031,xe" fillcolor="black" stroked="f" strokeweight="0">
                <v:stroke miterlimit="83231f" joinstyle="miter"/>
                <v:path arrowok="t" textboxrect="0,0,86551,122022"/>
              </v:shape>
              <v:shape id="Shape 7586" o:spid="_x0000_s1044" style="position:absolute;left:12443;top:3547;width:590;height:660;visibility:visible;mso-wrap-style:square;v-text-anchor:top" coordsize="58998,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" path="m1302,c34411,,58528,23888,58998,65977l,65977,,48247r36062,c33230,28854,18091,18453,121,18682l,18724,,264,1302,xe" fillcolor="black" stroked="f" strokeweight="0">
                <v:stroke miterlimit="83231f" joinstyle="miter"/>
                <v:path arrowok="t" textboxrect="0,0,58998,65977"/>
              </v:shape>
              <v:shape id="Shape 7587" o:spid="_x0000_s1045" style="position:absolute;left:13097;top:3539;width:1110;height:1236;visibility:visible;mso-wrap-style:square;v-text-anchor:top" coordsize="111036,1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" path="m14351,r355,406l55524,47358,96685,r14351,12471l110680,12878,68110,61849r42926,49365l96685,123685r-356,-406l55524,76327,14351,123685,,111214r356,-407l42926,61849,,12471,14351,xe" fillcolor="black" stroked="f" strokeweight="0">
                <v:stroke miterlimit="83231f" joinstyle="miter"/>
                <v:path arrowok="t" textboxrect="0,0,111036,123685"/>
              </v:shape>
              <v:shape id="Shape 7588" o:spid="_x0000_s1046" style="position:absolute;left:15802;top:3313;width:64;height:177;visibility:visible;mso-wrap-style:square;v-text-anchor:top" coordsize="6331,1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" path="m,l6261,r70,56l6331,2849,6058,2667r-3124,l2934,7797r3200,l6331,7651r,3242l6033,10351r-3099,l2934,17742,,17742,,xe" fillcolor="black" stroked="f" strokeweight="0">
                <v:stroke miterlimit="83231f" joinstyle="miter"/>
                <v:path arrowok="t" textboxrect="0,0,6331,17742"/>
              </v:shape>
              <v:shape id="Shape 7589" o:spid="_x0000_s1047" style="position:absolute;left:15705;top:3246;width:161;height:316;visibility:visible;mso-wrap-style:square;v-text-anchor:top" coordsize="16072,3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" path="m15735,r337,138l16072,2670r-337,-142c8534,2528,2680,8484,2680,15799v,7429,5728,13271,13055,13271l16072,28931r,2541l15735,31610c6909,31610,,24664,,15799,,7086,7061,,15735,xe" fillcolor="black" stroked="f" strokeweight="0">
                <v:stroke miterlimit="83231f" joinstyle="miter"/>
                <v:path arrowok="t" textboxrect="0,0,16072,31610"/>
              </v:shape>
              <v:shape id="Shape 7821" o:spid="_x0000_s1048" style="position:absolute;left:14413;top:3056;width:222;height:191;visibility:visible;mso-wrap-style:square;v-text-anchor:top" coordsize="22250,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" path="m,l22250,r,19037l,19037,,e" fillcolor="black" stroked="f" strokeweight="0">
                <v:stroke miterlimit="83231f" joinstyle="miter"/>
                <v:path arrowok="t" textboxrect="0,0,22250,19037"/>
              </v:shape>
              <v:shape id="Shape 7591" o:spid="_x0000_s1049" style="position:absolute;left:15866;top:3314;width:69;height:176;visibility:visible;mso-wrap-style:square;v-text-anchor:top" coordsize="6915,1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" path="m,l6267,5011v,2604,-1206,4242,-3594,4852l6915,17686r-3149,l,10837,,7596,3397,5075,,2794,,xe" fillcolor="black" stroked="f" strokeweight="0">
                <v:stroke miterlimit="83231f" joinstyle="miter"/>
                <v:path arrowok="t" textboxrect="0,0,6915,17686"/>
              </v:shape>
              <v:shape id="Shape 7592" o:spid="_x0000_s1050" style="position:absolute;left:15866;top:3248;width:153;height:313;visibility:visible;mso-wrap-style:square;v-text-anchor:top" coordsize="15335,3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" path="m,l10795,4438v2819,2841,4540,6791,4540,11223c15335,20093,13614,24046,10795,26891l,31334,,28793,8939,25083v2348,-2390,3780,-5707,3780,-9422c12719,12003,11259,8686,8896,6283l,2532,,xe" fillcolor="black" stroked="f" strokeweight="0">
                <v:stroke miterlimit="83231f" joinstyle="miter"/>
                <v:path arrowok="t" textboxrect="0,0,15335,31334"/>
              </v:shape>
              <v:shape id="Shape 7593" o:spid="_x0000_s1051" style="position:absolute;left:819;top:2928;width:1074;height:2755;visibility:visible;mso-wrap-style:square;v-text-anchor:top" coordsize="107391,27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" path="m106718,178v368,-178,673,343,343,597c101117,5335,95390,10237,90005,15558,61011,43904,40856,82156,34087,123889v-3366,20828,-3429,42405,-38,63627c38405,217818,55842,257684,80632,274714v318,216,115,711,-266,648c20104,263932,7760,206070,5004,174638,,105893,39040,30417,106718,178xe" fillcolor="#ed1c24" stroked="f" strokeweight="0">
                <v:stroke miterlimit="83231f" joinstyle="miter"/>
                <v:path arrowok="t" textboxrect="0,0,107391,275425"/>
              </v:shape>
              <v:shape id="Shape 7594" o:spid="_x0000_s1052" style="position:absolute;top:2819;width:1855;height:2518;visibility:visible;mso-wrap-style:square;v-text-anchor:top" coordsize="185560,25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" path="m184988,76v407,-76,572,508,178,660c180797,2439,176479,4305,172225,6338,135865,23813,105016,53861,86271,91237v-41491,83312,-11874,142659,686,159880c87198,251447,86766,251854,86436,251600,,182728,55537,21857,184988,76xe" fillcolor="#ed1c24" stroked="f" strokeweight="0">
                <v:stroke miterlimit="83231f" joinstyle="miter"/>
                <v:path arrowok="t" textboxrect="0,0,185560,251854"/>
              </v:shape>
              <v:shape id="Shape 7595" o:spid="_x0000_s1053" style="position:absolute;left:148;top:2700;width:1695;height:1851;visibility:visible;mso-wrap-style:square;v-text-anchor:top" coordsize="169507,18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" path="m146796,556c154394,,161595,80,169075,727v419,38,432,661,13,698c132880,4893,73762,28032,39840,81804,22682,109007,10465,142510,14973,184509v51,419,-546,546,-685,153c12433,179315,9665,170907,8674,166856,,131385,7023,93767,28854,64507v115,-153,229,-305,343,-457c40526,49038,54496,36008,70333,25860,86131,15637,103797,8386,122136,4194,131204,2302,139198,1112,146796,556xe" fillcolor="#ed1c24" stroked="f" strokeweight="0">
                <v:stroke miterlimit="83231f" joinstyle="miter"/>
                <v:path arrowok="t" textboxrect="0,0,169507,185055"/>
              </v:shape>
              <v:shape id="Shape 7596" o:spid="_x0000_s1054" style="position:absolute;left:315;top:2525;width:1544;height:732;visibility:visible;mso-wrap-style:square;v-text-anchor:top" coordsize="154343,7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" path="m119183,2039v11486,679,23178,2648,34754,6029c154343,8195,154216,8804,153797,8753,93142,1248,31026,30090,775,72812,533,73168,,72863,165,72469,7607,55172,17424,37582,30048,27384,52118,9563,84724,,119183,2039xe" fillcolor="#ed1c24" stroked="f" strokeweight="0">
                <v:stroke miterlimit="83231f" joinstyle="miter"/>
                <v:path arrowok="t" textboxrect="0,0,154343,73168"/>
              </v:shape>
              <v:shape id="Shape 7597" o:spid="_x0000_s1055" style="position:absolute;left:805;top:2068;width:3008;height:3710;visibility:visible;mso-wrap-style:square;v-text-anchor:top" coordsize="300723,37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" path="m99619,8916c197333,,285471,74105,293459,171907v7264,88811,-51956,167895,-136271,187897c51041,370993,,155626,147091,73622v1270,825,4496,3049,6617,4636c161239,83909,168262,90221,174650,97117v6376,6909,12154,14389,17184,22339c196850,127407,201155,135814,204660,144552v648,1600,2794,2196,4230,762c209550,144641,209702,143625,209372,142735r-25,-63c205956,133566,201714,124752,196710,116370v-5016,-8382,-10820,-16306,-17284,-23673c178130,91225,176809,89789,175450,88367v-292,-317,102,-813,470,-572c180645,90716,185229,93879,189624,97308v7417,5778,14338,12192,20663,19152c211442,117729,213639,117552,214490,115722v394,-850,191,-1854,-419,-2565l214020,113094c207747,105677,200825,98781,193345,92507,187731,87808,181775,83503,175565,79566v-356,-229,-115,-775,292,-673c179667,79947,183439,81128,187173,82436v8864,3149,17462,7048,25692,11595c214363,94856,216370,94006,216599,91999v114,-915,-394,-1804,-1194,-2298l215316,89650c207048,84557,198349,80112,189306,76416v-4813,-1943,-9715,-3683,-14681,-5207c174219,71095,174295,70498,174714,70486v10643,-344,21310,291,31839,1879c208128,72593,209626,71298,209423,69520v-127,-1067,-991,-1905,-2057,-2133l207315,67373c195339,64859,183020,63538,170637,63500v-406,-12,-521,-584,-140,-724c179235,59475,188227,56845,197358,54928v1448,-317,2388,-1842,1854,-3353c198806,50432,197574,49785,196367,49950r-50,12c179337,52350,162484,57062,146495,64174v-4280,-2807,-8713,-5423,-13247,-7824c124485,51753,115278,47930,105791,44983,96291,42037,86487,39967,76568,38798,57734,36614,25806,36284,2654,49543v-381,216,-736,-293,-406,-584c29337,26060,65659,12015,99619,8916xe" fillcolor="#ed1c24" stroked="f" strokeweight="0">
                <v:stroke miterlimit="83231f" joinstyle="miter"/>
                <v:path arrowok="t" textboxrect="0,0,300723,370993"/>
              </v:shape>
              <v:shape id="Shape 7598" o:spid="_x0000_s1056" style="position:absolute;left:453;width:65828;height:0;visibility:visible;mso-wrap-style:square;v-text-anchor:top" coordsize="6582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" path="m6582855,l,e" filled="f" strokeweight="1pt">
                <v:stroke endcap="round"/>
                <v:path arrowok="t" textboxrect="0,0,6582855,0"/>
              </v:shape>
              <v:shape id="Shape 7599" o:spid="_x0000_s1057" style="position:absolute;left:6666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" path="m,l,e" filled="f" strokeweight="1pt">
                <v:stroke endcap="round"/>
                <v:path arrowok="t" textboxrect="0,0,0,0"/>
              </v:shape>
              <v:shape id="Shape 7600" o:spid="_x0000_s1058" style="position:absolute;left:26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" path="m,l,e" filled="f" strokeweight="1pt">
                <v:stroke endcap="round"/>
                <v:path arrowok="t" textboxrect="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01" o:spid="_x0000_s1059" type="#_x0000_t75" style="position:absolute;left:50164;top:2181;width:16562;height: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">
                <v:imagedata r:id="rId2"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DD02" w14:textId="1547E3C7" w:rsidR="00D340FE" w:rsidRDefault="00981B7D">
    <w:pPr>
      <w:spacing w:after="0" w:line="259" w:lineRule="auto"/>
      <w:ind w:left="-713" w:right="11189" w:firstLine="0"/>
    </w:pPr>
    <w:r>
      <w:rPr>
        <w:noProof/>
      </w:rPr>
      <mc:AlternateContent>
        <mc:Choice Requires="wpg">
          <w:drawing>
            <wp:anchor distT="0" distB="0" distL="114300" distR="114300" simplePos="0" relativeHeight="251662336" behindDoc="0" locked="0" layoutInCell="1" allowOverlap="1" wp14:anchorId="564258B6" wp14:editId="3655D136">
              <wp:simplePos x="0" y="0"/>
              <wp:positionH relativeFrom="page">
                <wp:posOffset>433705</wp:posOffset>
              </wp:positionH>
              <wp:positionV relativeFrom="page">
                <wp:posOffset>9607550</wp:posOffset>
              </wp:positionV>
              <wp:extent cx="6672580" cy="577850"/>
              <wp:effectExtent l="0" t="0" r="0" b="0"/>
              <wp:wrapSquare wrapText="bothSides"/>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2580" cy="577850"/>
                        <a:chOff x="0" y="0"/>
                        <a:chExt cx="6672695" cy="577823"/>
                      </a:xfrm>
                    </wpg:grpSpPr>
                    <wps:wsp>
                      <wps:cNvPr id="39" name="Shape 7529"/>
                      <wps:cNvSpPr/>
                      <wps:spPr>
                        <a:xfrm>
                          <a:off x="384396" y="280724"/>
                          <a:ext cx="6318" cy="17755"/>
                        </a:xfrm>
                        <a:custGeom>
                          <a:avLst/>
                          <a:gdLst/>
                          <a:ahLst/>
                          <a:cxnLst/>
                          <a:rect l="0" t="0" r="0" b="0"/>
                          <a:pathLst>
                            <a:path w="6318" h="17755">
                              <a:moveTo>
                                <a:pt x="0" y="0"/>
                              </a:moveTo>
                              <a:lnTo>
                                <a:pt x="6261" y="0"/>
                              </a:lnTo>
                              <a:lnTo>
                                <a:pt x="6318" y="46"/>
                              </a:lnTo>
                              <a:lnTo>
                                <a:pt x="6318" y="2854"/>
                              </a:lnTo>
                              <a:lnTo>
                                <a:pt x="6058" y="2680"/>
                              </a:lnTo>
                              <a:lnTo>
                                <a:pt x="2921" y="2680"/>
                              </a:lnTo>
                              <a:lnTo>
                                <a:pt x="2921" y="7798"/>
                              </a:lnTo>
                              <a:lnTo>
                                <a:pt x="6121" y="7798"/>
                              </a:lnTo>
                              <a:lnTo>
                                <a:pt x="6318" y="7652"/>
                              </a:lnTo>
                              <a:lnTo>
                                <a:pt x="6318" y="10871"/>
                              </a:lnTo>
                              <a:lnTo>
                                <a:pt x="6033" y="10351"/>
                              </a:lnTo>
                              <a:lnTo>
                                <a:pt x="2921" y="10351"/>
                              </a:lnTo>
                              <a:lnTo>
                                <a:pt x="2921" y="17755"/>
                              </a:lnTo>
                              <a:lnTo>
                                <a:pt x="0" y="177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7530"/>
                      <wps:cNvSpPr/>
                      <wps:spPr>
                        <a:xfrm>
                          <a:off x="374642" y="274056"/>
                          <a:ext cx="16072" cy="31624"/>
                        </a:xfrm>
                        <a:custGeom>
                          <a:avLst/>
                          <a:gdLst/>
                          <a:ahLst/>
                          <a:cxnLst/>
                          <a:rect l="0" t="0" r="0" b="0"/>
                          <a:pathLst>
                            <a:path w="16072" h="31624">
                              <a:moveTo>
                                <a:pt x="15748" y="0"/>
                              </a:moveTo>
                              <a:lnTo>
                                <a:pt x="16072" y="133"/>
                              </a:lnTo>
                              <a:lnTo>
                                <a:pt x="16072" y="2677"/>
                              </a:lnTo>
                              <a:lnTo>
                                <a:pt x="15748" y="2540"/>
                              </a:lnTo>
                              <a:cubicBezTo>
                                <a:pt x="8534" y="2540"/>
                                <a:pt x="2680" y="8484"/>
                                <a:pt x="2680" y="15799"/>
                              </a:cubicBezTo>
                              <a:cubicBezTo>
                                <a:pt x="2680" y="23241"/>
                                <a:pt x="8420" y="29070"/>
                                <a:pt x="15748" y="29070"/>
                              </a:cubicBezTo>
                              <a:lnTo>
                                <a:pt x="16072" y="28936"/>
                              </a:lnTo>
                              <a:lnTo>
                                <a:pt x="16072" y="31490"/>
                              </a:lnTo>
                              <a:lnTo>
                                <a:pt x="15748" y="31624"/>
                              </a:lnTo>
                              <a:cubicBezTo>
                                <a:pt x="6921" y="31624"/>
                                <a:pt x="0" y="24664"/>
                                <a:pt x="0" y="15799"/>
                              </a:cubicBezTo>
                              <a:cubicBezTo>
                                <a:pt x="0" y="7087"/>
                                <a:pt x="7061" y="0"/>
                                <a:pt x="157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7531"/>
                      <wps:cNvSpPr/>
                      <wps:spPr>
                        <a:xfrm>
                          <a:off x="608272" y="355001"/>
                          <a:ext cx="58058" cy="121231"/>
                        </a:xfrm>
                        <a:custGeom>
                          <a:avLst/>
                          <a:gdLst/>
                          <a:ahLst/>
                          <a:cxnLst/>
                          <a:rect l="0" t="0" r="0" b="0"/>
                          <a:pathLst>
                            <a:path w="58058" h="121231">
                              <a:moveTo>
                                <a:pt x="58058" y="0"/>
                              </a:moveTo>
                              <a:lnTo>
                                <a:pt x="58058" y="18459"/>
                              </a:lnTo>
                              <a:lnTo>
                                <a:pt x="35204" y="26464"/>
                              </a:lnTo>
                              <a:cubicBezTo>
                                <a:pt x="28851" y="31610"/>
                                <a:pt x="24124" y="39001"/>
                                <a:pt x="21996" y="47986"/>
                              </a:cubicBezTo>
                              <a:lnTo>
                                <a:pt x="58058" y="47986"/>
                              </a:lnTo>
                              <a:lnTo>
                                <a:pt x="58058" y="65715"/>
                              </a:lnTo>
                              <a:lnTo>
                                <a:pt x="21044" y="65715"/>
                              </a:lnTo>
                              <a:cubicBezTo>
                                <a:pt x="22463" y="81498"/>
                                <a:pt x="31998" y="94359"/>
                                <a:pt x="45752" y="99803"/>
                              </a:cubicBezTo>
                              <a:lnTo>
                                <a:pt x="58058" y="102102"/>
                              </a:lnTo>
                              <a:lnTo>
                                <a:pt x="58058" y="121231"/>
                              </a:lnTo>
                              <a:lnTo>
                                <a:pt x="36513" y="117018"/>
                              </a:lnTo>
                              <a:cubicBezTo>
                                <a:pt x="14502" y="107841"/>
                                <a:pt x="0" y="86296"/>
                                <a:pt x="0" y="60750"/>
                              </a:cubicBezTo>
                              <a:cubicBezTo>
                                <a:pt x="0" y="35032"/>
                                <a:pt x="14766" y="13572"/>
                                <a:pt x="36112" y="4449"/>
                              </a:cubicBezTo>
                              <a:lnTo>
                                <a:pt x="58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 name="Shape 7532"/>
                      <wps:cNvSpPr/>
                      <wps:spPr>
                        <a:xfrm>
                          <a:off x="492625" y="305680"/>
                          <a:ext cx="107315" cy="169202"/>
                        </a:xfrm>
                        <a:custGeom>
                          <a:avLst/>
                          <a:gdLst/>
                          <a:ahLst/>
                          <a:cxnLst/>
                          <a:rect l="0" t="0" r="0" b="0"/>
                          <a:pathLst>
                            <a:path w="107315" h="169202">
                              <a:moveTo>
                                <a:pt x="0" y="0"/>
                              </a:moveTo>
                              <a:lnTo>
                                <a:pt x="21526" y="0"/>
                              </a:lnTo>
                              <a:lnTo>
                                <a:pt x="21526" y="148145"/>
                              </a:lnTo>
                              <a:lnTo>
                                <a:pt x="107315" y="148145"/>
                              </a:lnTo>
                              <a:lnTo>
                                <a:pt x="107315" y="169202"/>
                              </a:lnTo>
                              <a:lnTo>
                                <a:pt x="0" y="169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Shape 7533"/>
                      <wps:cNvSpPr/>
                      <wps:spPr>
                        <a:xfrm>
                          <a:off x="390714" y="280770"/>
                          <a:ext cx="6928" cy="17709"/>
                        </a:xfrm>
                        <a:custGeom>
                          <a:avLst/>
                          <a:gdLst/>
                          <a:ahLst/>
                          <a:cxnLst/>
                          <a:rect l="0" t="0" r="0" b="0"/>
                          <a:pathLst>
                            <a:path w="6928" h="17709">
                              <a:moveTo>
                                <a:pt x="0" y="0"/>
                              </a:moveTo>
                              <a:lnTo>
                                <a:pt x="6280" y="5035"/>
                              </a:lnTo>
                              <a:cubicBezTo>
                                <a:pt x="6280" y="7638"/>
                                <a:pt x="5074" y="9264"/>
                                <a:pt x="2673" y="9885"/>
                              </a:cubicBezTo>
                              <a:lnTo>
                                <a:pt x="6928" y="17709"/>
                              </a:lnTo>
                              <a:lnTo>
                                <a:pt x="3778" y="17709"/>
                              </a:lnTo>
                              <a:lnTo>
                                <a:pt x="0" y="10826"/>
                              </a:lnTo>
                              <a:lnTo>
                                <a:pt x="0" y="7607"/>
                              </a:lnTo>
                              <a:lnTo>
                                <a:pt x="3397" y="5085"/>
                              </a:lnTo>
                              <a:lnTo>
                                <a:pt x="0" y="28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 name="Shape 7534"/>
                      <wps:cNvSpPr/>
                      <wps:spPr>
                        <a:xfrm>
                          <a:off x="390714" y="274189"/>
                          <a:ext cx="15335" cy="31357"/>
                        </a:xfrm>
                        <a:custGeom>
                          <a:avLst/>
                          <a:gdLst/>
                          <a:ahLst/>
                          <a:cxnLst/>
                          <a:rect l="0" t="0" r="0" b="0"/>
                          <a:pathLst>
                            <a:path w="15335" h="31357">
                              <a:moveTo>
                                <a:pt x="0" y="0"/>
                              </a:moveTo>
                              <a:lnTo>
                                <a:pt x="10801" y="4447"/>
                              </a:lnTo>
                              <a:cubicBezTo>
                                <a:pt x="13618" y="7290"/>
                                <a:pt x="15335" y="11240"/>
                                <a:pt x="15335" y="15666"/>
                              </a:cubicBezTo>
                              <a:cubicBezTo>
                                <a:pt x="15335" y="20098"/>
                                <a:pt x="13618" y="24054"/>
                                <a:pt x="10801" y="26902"/>
                              </a:cubicBezTo>
                              <a:lnTo>
                                <a:pt x="0" y="31357"/>
                              </a:lnTo>
                              <a:lnTo>
                                <a:pt x="0" y="28803"/>
                              </a:lnTo>
                              <a:lnTo>
                                <a:pt x="8952" y="25092"/>
                              </a:lnTo>
                              <a:cubicBezTo>
                                <a:pt x="11300" y="22705"/>
                                <a:pt x="12732" y="19386"/>
                                <a:pt x="12732" y="15666"/>
                              </a:cubicBezTo>
                              <a:cubicBezTo>
                                <a:pt x="12732" y="12009"/>
                                <a:pt x="11268" y="8693"/>
                                <a:pt x="8904" y="6293"/>
                              </a:cubicBezTo>
                              <a:lnTo>
                                <a:pt x="0" y="25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 name="Shape 7535"/>
                      <wps:cNvSpPr/>
                      <wps:spPr>
                        <a:xfrm>
                          <a:off x="666330" y="444922"/>
                          <a:ext cx="50248" cy="31839"/>
                        </a:xfrm>
                        <a:custGeom>
                          <a:avLst/>
                          <a:gdLst/>
                          <a:ahLst/>
                          <a:cxnLst/>
                          <a:rect l="0" t="0" r="0" b="0"/>
                          <a:pathLst>
                            <a:path w="50248" h="31839">
                              <a:moveTo>
                                <a:pt x="35668" y="0"/>
                              </a:moveTo>
                              <a:lnTo>
                                <a:pt x="50146" y="12573"/>
                              </a:lnTo>
                              <a:lnTo>
                                <a:pt x="50248" y="12687"/>
                              </a:lnTo>
                              <a:cubicBezTo>
                                <a:pt x="40088" y="23330"/>
                                <a:pt x="23285" y="31839"/>
                                <a:pt x="2711" y="31839"/>
                              </a:cubicBezTo>
                              <a:lnTo>
                                <a:pt x="0" y="31309"/>
                              </a:lnTo>
                              <a:lnTo>
                                <a:pt x="0" y="12181"/>
                              </a:lnTo>
                              <a:lnTo>
                                <a:pt x="2711" y="12687"/>
                              </a:lnTo>
                              <a:cubicBezTo>
                                <a:pt x="16618" y="12687"/>
                                <a:pt x="28061" y="6921"/>
                                <a:pt x="35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 name="Shape 7810"/>
                      <wps:cNvSpPr/>
                      <wps:spPr>
                        <a:xfrm>
                          <a:off x="864265" y="356632"/>
                          <a:ext cx="20333" cy="118237"/>
                        </a:xfrm>
                        <a:custGeom>
                          <a:avLst/>
                          <a:gdLst/>
                          <a:ahLst/>
                          <a:cxnLst/>
                          <a:rect l="0" t="0" r="0" b="0"/>
                          <a:pathLst>
                            <a:path w="20333" h="118237">
                              <a:moveTo>
                                <a:pt x="0" y="0"/>
                              </a:moveTo>
                              <a:lnTo>
                                <a:pt x="20333" y="0"/>
                              </a:lnTo>
                              <a:lnTo>
                                <a:pt x="20333" y="118237"/>
                              </a:lnTo>
                              <a:lnTo>
                                <a:pt x="0" y="118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 name="Shape 7537"/>
                      <wps:cNvSpPr/>
                      <wps:spPr>
                        <a:xfrm>
                          <a:off x="1186287" y="355003"/>
                          <a:ext cx="58058" cy="121226"/>
                        </a:xfrm>
                        <a:custGeom>
                          <a:avLst/>
                          <a:gdLst/>
                          <a:ahLst/>
                          <a:cxnLst/>
                          <a:rect l="0" t="0" r="0" b="0"/>
                          <a:pathLst>
                            <a:path w="58058" h="121226">
                              <a:moveTo>
                                <a:pt x="58058" y="0"/>
                              </a:moveTo>
                              <a:lnTo>
                                <a:pt x="58058" y="18461"/>
                              </a:lnTo>
                              <a:lnTo>
                                <a:pt x="35206" y="26462"/>
                              </a:lnTo>
                              <a:cubicBezTo>
                                <a:pt x="28851" y="31607"/>
                                <a:pt x="24124" y="38998"/>
                                <a:pt x="21997" y="47984"/>
                              </a:cubicBezTo>
                              <a:lnTo>
                                <a:pt x="58058" y="47984"/>
                              </a:lnTo>
                              <a:lnTo>
                                <a:pt x="58058" y="65713"/>
                              </a:lnTo>
                              <a:lnTo>
                                <a:pt x="21057" y="65713"/>
                              </a:lnTo>
                              <a:cubicBezTo>
                                <a:pt x="22466" y="81496"/>
                                <a:pt x="31998" y="94357"/>
                                <a:pt x="45758" y="99801"/>
                              </a:cubicBezTo>
                              <a:lnTo>
                                <a:pt x="58058" y="102098"/>
                              </a:lnTo>
                              <a:lnTo>
                                <a:pt x="58058" y="121226"/>
                              </a:lnTo>
                              <a:lnTo>
                                <a:pt x="36519" y="117015"/>
                              </a:lnTo>
                              <a:cubicBezTo>
                                <a:pt x="14502" y="107839"/>
                                <a:pt x="0" y="86294"/>
                                <a:pt x="0" y="60747"/>
                              </a:cubicBezTo>
                              <a:cubicBezTo>
                                <a:pt x="0" y="35030"/>
                                <a:pt x="14766" y="13570"/>
                                <a:pt x="36117" y="4447"/>
                              </a:cubicBezTo>
                              <a:lnTo>
                                <a:pt x="58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 name="Shape 7538"/>
                      <wps:cNvSpPr/>
                      <wps:spPr>
                        <a:xfrm>
                          <a:off x="904855" y="354740"/>
                          <a:ext cx="86550" cy="122022"/>
                        </a:xfrm>
                        <a:custGeom>
                          <a:avLst/>
                          <a:gdLst/>
                          <a:ahLst/>
                          <a:cxnLst/>
                          <a:rect l="0" t="0" r="0" b="0"/>
                          <a:pathLst>
                            <a:path w="86550" h="122022">
                              <a:moveTo>
                                <a:pt x="44031" y="0"/>
                              </a:moveTo>
                              <a:cubicBezTo>
                                <a:pt x="57620" y="0"/>
                                <a:pt x="69126" y="5131"/>
                                <a:pt x="77737" y="15456"/>
                              </a:cubicBezTo>
                              <a:lnTo>
                                <a:pt x="63957" y="27432"/>
                              </a:lnTo>
                              <a:cubicBezTo>
                                <a:pt x="58750" y="21742"/>
                                <a:pt x="52654" y="18212"/>
                                <a:pt x="44031" y="18212"/>
                              </a:cubicBezTo>
                              <a:cubicBezTo>
                                <a:pt x="34684" y="18212"/>
                                <a:pt x="26568" y="22937"/>
                                <a:pt x="26568" y="31217"/>
                              </a:cubicBezTo>
                              <a:cubicBezTo>
                                <a:pt x="26568" y="38544"/>
                                <a:pt x="30264" y="44221"/>
                                <a:pt x="44513" y="49187"/>
                              </a:cubicBezTo>
                              <a:lnTo>
                                <a:pt x="54597" y="52743"/>
                              </a:lnTo>
                              <a:cubicBezTo>
                                <a:pt x="75489" y="60071"/>
                                <a:pt x="86550" y="70714"/>
                                <a:pt x="86550" y="88214"/>
                              </a:cubicBezTo>
                              <a:cubicBezTo>
                                <a:pt x="86550" y="107124"/>
                                <a:pt x="69837" y="122022"/>
                                <a:pt x="43040" y="122022"/>
                              </a:cubicBezTo>
                              <a:cubicBezTo>
                                <a:pt x="25730" y="122022"/>
                                <a:pt x="10617" y="114440"/>
                                <a:pt x="0" y="101549"/>
                              </a:cubicBezTo>
                              <a:lnTo>
                                <a:pt x="14529" y="88912"/>
                              </a:lnTo>
                              <a:cubicBezTo>
                                <a:pt x="22225" y="97816"/>
                                <a:pt x="30556" y="103822"/>
                                <a:pt x="43536" y="103822"/>
                              </a:cubicBezTo>
                              <a:cubicBezTo>
                                <a:pt x="55575" y="103822"/>
                                <a:pt x="65405" y="97904"/>
                                <a:pt x="65405" y="88912"/>
                              </a:cubicBezTo>
                              <a:cubicBezTo>
                                <a:pt x="65405" y="79934"/>
                                <a:pt x="59017" y="74968"/>
                                <a:pt x="44513" y="70003"/>
                              </a:cubicBezTo>
                              <a:lnTo>
                                <a:pt x="34925" y="66460"/>
                              </a:lnTo>
                              <a:cubicBezTo>
                                <a:pt x="13297" y="58648"/>
                                <a:pt x="5677" y="45644"/>
                                <a:pt x="5677" y="31458"/>
                              </a:cubicBezTo>
                              <a:cubicBezTo>
                                <a:pt x="5677" y="13716"/>
                                <a:pt x="21654" y="0"/>
                                <a:pt x="44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 name="Shape 7539"/>
                      <wps:cNvSpPr/>
                      <wps:spPr>
                        <a:xfrm>
                          <a:off x="666330" y="354740"/>
                          <a:ext cx="58998" cy="65977"/>
                        </a:xfrm>
                        <a:custGeom>
                          <a:avLst/>
                          <a:gdLst/>
                          <a:ahLst/>
                          <a:cxnLst/>
                          <a:rect l="0" t="0" r="0" b="0"/>
                          <a:pathLst>
                            <a:path w="58998" h="65977">
                              <a:moveTo>
                                <a:pt x="1289" y="0"/>
                              </a:moveTo>
                              <a:cubicBezTo>
                                <a:pt x="34398" y="0"/>
                                <a:pt x="58528" y="23888"/>
                                <a:pt x="58998" y="65977"/>
                              </a:cubicBezTo>
                              <a:lnTo>
                                <a:pt x="0" y="65977"/>
                              </a:lnTo>
                              <a:lnTo>
                                <a:pt x="0" y="48247"/>
                              </a:lnTo>
                              <a:lnTo>
                                <a:pt x="36062" y="48247"/>
                              </a:lnTo>
                              <a:cubicBezTo>
                                <a:pt x="33230" y="28854"/>
                                <a:pt x="18091" y="18453"/>
                                <a:pt x="108" y="18682"/>
                              </a:cubicBezTo>
                              <a:lnTo>
                                <a:pt x="0" y="18720"/>
                              </a:lnTo>
                              <a:lnTo>
                                <a:pt x="0" y="261"/>
                              </a:lnTo>
                              <a:lnTo>
                                <a:pt x="1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 name="Shape 7540"/>
                      <wps:cNvSpPr/>
                      <wps:spPr>
                        <a:xfrm>
                          <a:off x="731703" y="353914"/>
                          <a:ext cx="111036" cy="123685"/>
                        </a:xfrm>
                        <a:custGeom>
                          <a:avLst/>
                          <a:gdLst/>
                          <a:ahLst/>
                          <a:cxnLst/>
                          <a:rect l="0" t="0" r="0" b="0"/>
                          <a:pathLst>
                            <a:path w="111036" h="123685">
                              <a:moveTo>
                                <a:pt x="14338" y="0"/>
                              </a:moveTo>
                              <a:lnTo>
                                <a:pt x="14707" y="406"/>
                              </a:lnTo>
                              <a:lnTo>
                                <a:pt x="55512" y="47358"/>
                              </a:lnTo>
                              <a:lnTo>
                                <a:pt x="96685" y="0"/>
                              </a:lnTo>
                              <a:lnTo>
                                <a:pt x="111036" y="12471"/>
                              </a:lnTo>
                              <a:lnTo>
                                <a:pt x="110681" y="12878"/>
                              </a:lnTo>
                              <a:lnTo>
                                <a:pt x="68110" y="61849"/>
                              </a:lnTo>
                              <a:lnTo>
                                <a:pt x="111036" y="111214"/>
                              </a:lnTo>
                              <a:lnTo>
                                <a:pt x="96685" y="123685"/>
                              </a:lnTo>
                              <a:lnTo>
                                <a:pt x="96329" y="123279"/>
                              </a:lnTo>
                              <a:lnTo>
                                <a:pt x="55512" y="76327"/>
                              </a:lnTo>
                              <a:lnTo>
                                <a:pt x="14338" y="123685"/>
                              </a:lnTo>
                              <a:lnTo>
                                <a:pt x="0" y="111214"/>
                              </a:lnTo>
                              <a:lnTo>
                                <a:pt x="356" y="110807"/>
                              </a:lnTo>
                              <a:lnTo>
                                <a:pt x="42926" y="61849"/>
                              </a:lnTo>
                              <a:lnTo>
                                <a:pt x="0" y="12471"/>
                              </a:lnTo>
                              <a:lnTo>
                                <a:pt x="1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 name="Shape 7541"/>
                      <wps:cNvSpPr/>
                      <wps:spPr>
                        <a:xfrm>
                          <a:off x="1019840" y="305680"/>
                          <a:ext cx="141173" cy="169202"/>
                        </a:xfrm>
                        <a:custGeom>
                          <a:avLst/>
                          <a:gdLst/>
                          <a:ahLst/>
                          <a:cxnLst/>
                          <a:rect l="0" t="0" r="0" b="0"/>
                          <a:pathLst>
                            <a:path w="141173" h="169202">
                              <a:moveTo>
                                <a:pt x="0" y="0"/>
                              </a:moveTo>
                              <a:lnTo>
                                <a:pt x="4254" y="0"/>
                              </a:lnTo>
                              <a:lnTo>
                                <a:pt x="119659" y="121627"/>
                              </a:lnTo>
                              <a:lnTo>
                                <a:pt x="119659" y="0"/>
                              </a:lnTo>
                              <a:lnTo>
                                <a:pt x="141173" y="0"/>
                              </a:lnTo>
                              <a:lnTo>
                                <a:pt x="141173" y="169202"/>
                              </a:lnTo>
                              <a:lnTo>
                                <a:pt x="136931" y="169202"/>
                              </a:lnTo>
                              <a:lnTo>
                                <a:pt x="21526" y="47561"/>
                              </a:lnTo>
                              <a:lnTo>
                                <a:pt x="21526" y="169202"/>
                              </a:lnTo>
                              <a:lnTo>
                                <a:pt x="0" y="169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 name="Shape 7811"/>
                      <wps:cNvSpPr/>
                      <wps:spPr>
                        <a:xfrm>
                          <a:off x="863313" y="305680"/>
                          <a:ext cx="22250" cy="19037"/>
                        </a:xfrm>
                        <a:custGeom>
                          <a:avLst/>
                          <a:gdLst/>
                          <a:ahLst/>
                          <a:cxnLst/>
                          <a:rect l="0" t="0" r="0" b="0"/>
                          <a:pathLst>
                            <a:path w="22250" h="19037">
                              <a:moveTo>
                                <a:pt x="0" y="0"/>
                              </a:moveTo>
                              <a:lnTo>
                                <a:pt x="22250" y="0"/>
                              </a:lnTo>
                              <a:lnTo>
                                <a:pt x="22250" y="19037"/>
                              </a:lnTo>
                              <a:lnTo>
                                <a:pt x="0" y="19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 name="Shape 7543"/>
                      <wps:cNvSpPr/>
                      <wps:spPr>
                        <a:xfrm>
                          <a:off x="1244345" y="444922"/>
                          <a:ext cx="50248" cy="31839"/>
                        </a:xfrm>
                        <a:custGeom>
                          <a:avLst/>
                          <a:gdLst/>
                          <a:ahLst/>
                          <a:cxnLst/>
                          <a:rect l="0" t="0" r="0" b="0"/>
                          <a:pathLst>
                            <a:path w="50248" h="31839">
                              <a:moveTo>
                                <a:pt x="35681" y="0"/>
                              </a:moveTo>
                              <a:lnTo>
                                <a:pt x="50146" y="12573"/>
                              </a:lnTo>
                              <a:lnTo>
                                <a:pt x="50248" y="12687"/>
                              </a:lnTo>
                              <a:cubicBezTo>
                                <a:pt x="40088" y="23330"/>
                                <a:pt x="23298" y="31839"/>
                                <a:pt x="2724" y="31839"/>
                              </a:cubicBezTo>
                              <a:lnTo>
                                <a:pt x="0" y="31307"/>
                              </a:lnTo>
                              <a:lnTo>
                                <a:pt x="0" y="12178"/>
                              </a:lnTo>
                              <a:lnTo>
                                <a:pt x="2724" y="12687"/>
                              </a:lnTo>
                              <a:cubicBezTo>
                                <a:pt x="16631" y="12687"/>
                                <a:pt x="28061" y="6921"/>
                                <a:pt x="35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Shape 7812"/>
                      <wps:cNvSpPr/>
                      <wps:spPr>
                        <a:xfrm>
                          <a:off x="1442293" y="356632"/>
                          <a:ext cx="20333" cy="118237"/>
                        </a:xfrm>
                        <a:custGeom>
                          <a:avLst/>
                          <a:gdLst/>
                          <a:ahLst/>
                          <a:cxnLst/>
                          <a:rect l="0" t="0" r="0" b="0"/>
                          <a:pathLst>
                            <a:path w="20333" h="118237">
                              <a:moveTo>
                                <a:pt x="0" y="0"/>
                              </a:moveTo>
                              <a:lnTo>
                                <a:pt x="20333" y="0"/>
                              </a:lnTo>
                              <a:lnTo>
                                <a:pt x="20333" y="118237"/>
                              </a:lnTo>
                              <a:lnTo>
                                <a:pt x="0" y="118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 name="Shape 7545"/>
                      <wps:cNvSpPr/>
                      <wps:spPr>
                        <a:xfrm>
                          <a:off x="1482870" y="354740"/>
                          <a:ext cx="86551" cy="122022"/>
                        </a:xfrm>
                        <a:custGeom>
                          <a:avLst/>
                          <a:gdLst/>
                          <a:ahLst/>
                          <a:cxnLst/>
                          <a:rect l="0" t="0" r="0" b="0"/>
                          <a:pathLst>
                            <a:path w="86551" h="122022">
                              <a:moveTo>
                                <a:pt x="44031" y="0"/>
                              </a:moveTo>
                              <a:cubicBezTo>
                                <a:pt x="57620" y="0"/>
                                <a:pt x="69126" y="5131"/>
                                <a:pt x="77749" y="15456"/>
                              </a:cubicBezTo>
                              <a:lnTo>
                                <a:pt x="63970" y="27432"/>
                              </a:lnTo>
                              <a:cubicBezTo>
                                <a:pt x="58763" y="21742"/>
                                <a:pt x="52654" y="18212"/>
                                <a:pt x="44031" y="18212"/>
                              </a:cubicBezTo>
                              <a:cubicBezTo>
                                <a:pt x="34696" y="18212"/>
                                <a:pt x="26581" y="22937"/>
                                <a:pt x="26581" y="31217"/>
                              </a:cubicBezTo>
                              <a:cubicBezTo>
                                <a:pt x="26581" y="38544"/>
                                <a:pt x="30264" y="44221"/>
                                <a:pt x="44526" y="49187"/>
                              </a:cubicBezTo>
                              <a:lnTo>
                                <a:pt x="54597" y="52743"/>
                              </a:lnTo>
                              <a:cubicBezTo>
                                <a:pt x="75489" y="60071"/>
                                <a:pt x="86551" y="70714"/>
                                <a:pt x="86551" y="88214"/>
                              </a:cubicBezTo>
                              <a:cubicBezTo>
                                <a:pt x="86551" y="107124"/>
                                <a:pt x="69837" y="122022"/>
                                <a:pt x="43053" y="122022"/>
                              </a:cubicBezTo>
                              <a:cubicBezTo>
                                <a:pt x="25730" y="122022"/>
                                <a:pt x="10630" y="114440"/>
                                <a:pt x="0" y="101549"/>
                              </a:cubicBezTo>
                              <a:lnTo>
                                <a:pt x="14529" y="88912"/>
                              </a:lnTo>
                              <a:cubicBezTo>
                                <a:pt x="22238" y="97816"/>
                                <a:pt x="30556" y="103822"/>
                                <a:pt x="43536" y="103822"/>
                              </a:cubicBezTo>
                              <a:cubicBezTo>
                                <a:pt x="55588" y="103822"/>
                                <a:pt x="65418" y="97904"/>
                                <a:pt x="65418" y="88912"/>
                              </a:cubicBezTo>
                              <a:cubicBezTo>
                                <a:pt x="65418" y="79934"/>
                                <a:pt x="59017" y="74968"/>
                                <a:pt x="44526" y="70003"/>
                              </a:cubicBezTo>
                              <a:lnTo>
                                <a:pt x="34938" y="66460"/>
                              </a:lnTo>
                              <a:cubicBezTo>
                                <a:pt x="13309" y="58648"/>
                                <a:pt x="5690" y="45644"/>
                                <a:pt x="5690" y="31458"/>
                              </a:cubicBezTo>
                              <a:cubicBezTo>
                                <a:pt x="5690" y="13716"/>
                                <a:pt x="21666" y="0"/>
                                <a:pt x="44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 name="Shape 7546"/>
                      <wps:cNvSpPr/>
                      <wps:spPr>
                        <a:xfrm>
                          <a:off x="1244345" y="354740"/>
                          <a:ext cx="58998" cy="65977"/>
                        </a:xfrm>
                        <a:custGeom>
                          <a:avLst/>
                          <a:gdLst/>
                          <a:ahLst/>
                          <a:cxnLst/>
                          <a:rect l="0" t="0" r="0" b="0"/>
                          <a:pathLst>
                            <a:path w="58998" h="65977">
                              <a:moveTo>
                                <a:pt x="1302" y="0"/>
                              </a:moveTo>
                              <a:cubicBezTo>
                                <a:pt x="34411" y="0"/>
                                <a:pt x="58528" y="23888"/>
                                <a:pt x="58998" y="65977"/>
                              </a:cubicBezTo>
                              <a:lnTo>
                                <a:pt x="0" y="65977"/>
                              </a:lnTo>
                              <a:lnTo>
                                <a:pt x="0" y="48247"/>
                              </a:lnTo>
                              <a:lnTo>
                                <a:pt x="36062" y="48247"/>
                              </a:lnTo>
                              <a:cubicBezTo>
                                <a:pt x="33230" y="28854"/>
                                <a:pt x="18091" y="18453"/>
                                <a:pt x="121" y="18682"/>
                              </a:cubicBezTo>
                              <a:lnTo>
                                <a:pt x="0" y="18724"/>
                              </a:lnTo>
                              <a:lnTo>
                                <a:pt x="0" y="264"/>
                              </a:lnTo>
                              <a:lnTo>
                                <a:pt x="1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 name="Shape 7547"/>
                      <wps:cNvSpPr/>
                      <wps:spPr>
                        <a:xfrm>
                          <a:off x="1309718" y="353914"/>
                          <a:ext cx="111036" cy="123685"/>
                        </a:xfrm>
                        <a:custGeom>
                          <a:avLst/>
                          <a:gdLst/>
                          <a:ahLst/>
                          <a:cxnLst/>
                          <a:rect l="0" t="0" r="0" b="0"/>
                          <a:pathLst>
                            <a:path w="111036" h="123685">
                              <a:moveTo>
                                <a:pt x="14351" y="0"/>
                              </a:moveTo>
                              <a:lnTo>
                                <a:pt x="14706" y="406"/>
                              </a:lnTo>
                              <a:lnTo>
                                <a:pt x="55524" y="47358"/>
                              </a:lnTo>
                              <a:lnTo>
                                <a:pt x="96685" y="0"/>
                              </a:lnTo>
                              <a:lnTo>
                                <a:pt x="111036" y="12471"/>
                              </a:lnTo>
                              <a:lnTo>
                                <a:pt x="110680" y="12878"/>
                              </a:lnTo>
                              <a:lnTo>
                                <a:pt x="68110" y="61849"/>
                              </a:lnTo>
                              <a:lnTo>
                                <a:pt x="111036" y="111214"/>
                              </a:lnTo>
                              <a:lnTo>
                                <a:pt x="96685" y="123685"/>
                              </a:lnTo>
                              <a:lnTo>
                                <a:pt x="96329" y="123279"/>
                              </a:lnTo>
                              <a:lnTo>
                                <a:pt x="55524" y="76327"/>
                              </a:lnTo>
                              <a:lnTo>
                                <a:pt x="14351" y="123685"/>
                              </a:lnTo>
                              <a:lnTo>
                                <a:pt x="0" y="111214"/>
                              </a:lnTo>
                              <a:lnTo>
                                <a:pt x="356" y="110807"/>
                              </a:lnTo>
                              <a:lnTo>
                                <a:pt x="42926" y="61849"/>
                              </a:lnTo>
                              <a:lnTo>
                                <a:pt x="0" y="12471"/>
                              </a:lnTo>
                              <a:lnTo>
                                <a:pt x="143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 name="Shape 7548"/>
                      <wps:cNvSpPr/>
                      <wps:spPr>
                        <a:xfrm>
                          <a:off x="1580279" y="331346"/>
                          <a:ext cx="6331" cy="17742"/>
                        </a:xfrm>
                        <a:custGeom>
                          <a:avLst/>
                          <a:gdLst/>
                          <a:ahLst/>
                          <a:cxnLst/>
                          <a:rect l="0" t="0" r="0" b="0"/>
                          <a:pathLst>
                            <a:path w="6331" h="17742">
                              <a:moveTo>
                                <a:pt x="0" y="0"/>
                              </a:moveTo>
                              <a:lnTo>
                                <a:pt x="6261" y="0"/>
                              </a:lnTo>
                              <a:lnTo>
                                <a:pt x="6331" y="56"/>
                              </a:lnTo>
                              <a:lnTo>
                                <a:pt x="6331" y="2849"/>
                              </a:lnTo>
                              <a:lnTo>
                                <a:pt x="6058" y="2667"/>
                              </a:lnTo>
                              <a:lnTo>
                                <a:pt x="2934" y="2667"/>
                              </a:lnTo>
                              <a:lnTo>
                                <a:pt x="2934" y="7797"/>
                              </a:lnTo>
                              <a:lnTo>
                                <a:pt x="6134" y="7797"/>
                              </a:lnTo>
                              <a:lnTo>
                                <a:pt x="6331" y="7651"/>
                              </a:lnTo>
                              <a:lnTo>
                                <a:pt x="6331" y="10893"/>
                              </a:lnTo>
                              <a:lnTo>
                                <a:pt x="6033" y="10351"/>
                              </a:lnTo>
                              <a:lnTo>
                                <a:pt x="2934" y="10351"/>
                              </a:lnTo>
                              <a:lnTo>
                                <a:pt x="2934" y="17742"/>
                              </a:lnTo>
                              <a:lnTo>
                                <a:pt x="0" y="177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 name="Shape 7549"/>
                      <wps:cNvSpPr/>
                      <wps:spPr>
                        <a:xfrm>
                          <a:off x="1570538" y="324679"/>
                          <a:ext cx="16072" cy="31610"/>
                        </a:xfrm>
                        <a:custGeom>
                          <a:avLst/>
                          <a:gdLst/>
                          <a:ahLst/>
                          <a:cxnLst/>
                          <a:rect l="0" t="0" r="0" b="0"/>
                          <a:pathLst>
                            <a:path w="16072" h="31610">
                              <a:moveTo>
                                <a:pt x="15735" y="0"/>
                              </a:moveTo>
                              <a:lnTo>
                                <a:pt x="16072" y="138"/>
                              </a:lnTo>
                              <a:lnTo>
                                <a:pt x="16072" y="2670"/>
                              </a:lnTo>
                              <a:lnTo>
                                <a:pt x="15735" y="2528"/>
                              </a:lnTo>
                              <a:cubicBezTo>
                                <a:pt x="8534" y="2528"/>
                                <a:pt x="2680" y="8484"/>
                                <a:pt x="2680" y="15799"/>
                              </a:cubicBezTo>
                              <a:cubicBezTo>
                                <a:pt x="2680" y="23228"/>
                                <a:pt x="8408" y="29070"/>
                                <a:pt x="15735" y="29070"/>
                              </a:cubicBezTo>
                              <a:lnTo>
                                <a:pt x="16072" y="28931"/>
                              </a:lnTo>
                              <a:lnTo>
                                <a:pt x="16072" y="31472"/>
                              </a:lnTo>
                              <a:lnTo>
                                <a:pt x="15735" y="31610"/>
                              </a:lnTo>
                              <a:cubicBezTo>
                                <a:pt x="6909" y="31610"/>
                                <a:pt x="0" y="24664"/>
                                <a:pt x="0" y="15799"/>
                              </a:cubicBezTo>
                              <a:cubicBezTo>
                                <a:pt x="0" y="7086"/>
                                <a:pt x="7061" y="0"/>
                                <a:pt x="157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 name="Shape 7813"/>
                      <wps:cNvSpPr/>
                      <wps:spPr>
                        <a:xfrm>
                          <a:off x="1441328" y="305680"/>
                          <a:ext cx="22250" cy="19037"/>
                        </a:xfrm>
                        <a:custGeom>
                          <a:avLst/>
                          <a:gdLst/>
                          <a:ahLst/>
                          <a:cxnLst/>
                          <a:rect l="0" t="0" r="0" b="0"/>
                          <a:pathLst>
                            <a:path w="22250" h="19037">
                              <a:moveTo>
                                <a:pt x="0" y="0"/>
                              </a:moveTo>
                              <a:lnTo>
                                <a:pt x="22250" y="0"/>
                              </a:lnTo>
                              <a:lnTo>
                                <a:pt x="22250" y="19037"/>
                              </a:lnTo>
                              <a:lnTo>
                                <a:pt x="0" y="19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 name="Shape 7551"/>
                      <wps:cNvSpPr/>
                      <wps:spPr>
                        <a:xfrm>
                          <a:off x="1586610" y="331402"/>
                          <a:ext cx="6915" cy="17686"/>
                        </a:xfrm>
                        <a:custGeom>
                          <a:avLst/>
                          <a:gdLst/>
                          <a:ahLst/>
                          <a:cxnLst/>
                          <a:rect l="0" t="0" r="0" b="0"/>
                          <a:pathLst>
                            <a:path w="6915" h="17686">
                              <a:moveTo>
                                <a:pt x="0" y="0"/>
                              </a:moveTo>
                              <a:lnTo>
                                <a:pt x="6267" y="5011"/>
                              </a:lnTo>
                              <a:cubicBezTo>
                                <a:pt x="6267" y="7615"/>
                                <a:pt x="5061" y="9253"/>
                                <a:pt x="2673" y="9863"/>
                              </a:cubicBezTo>
                              <a:lnTo>
                                <a:pt x="6915" y="17686"/>
                              </a:lnTo>
                              <a:lnTo>
                                <a:pt x="3766" y="17686"/>
                              </a:lnTo>
                              <a:lnTo>
                                <a:pt x="0" y="10837"/>
                              </a:lnTo>
                              <a:lnTo>
                                <a:pt x="0" y="7596"/>
                              </a:lnTo>
                              <a:lnTo>
                                <a:pt x="3397" y="5075"/>
                              </a:lnTo>
                              <a:lnTo>
                                <a:pt x="0" y="27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 name="Shape 7552"/>
                      <wps:cNvSpPr/>
                      <wps:spPr>
                        <a:xfrm>
                          <a:off x="1586610" y="324817"/>
                          <a:ext cx="15335" cy="31334"/>
                        </a:xfrm>
                        <a:custGeom>
                          <a:avLst/>
                          <a:gdLst/>
                          <a:ahLst/>
                          <a:cxnLst/>
                          <a:rect l="0" t="0" r="0" b="0"/>
                          <a:pathLst>
                            <a:path w="15335" h="31334">
                              <a:moveTo>
                                <a:pt x="0" y="0"/>
                              </a:moveTo>
                              <a:lnTo>
                                <a:pt x="10795" y="4438"/>
                              </a:lnTo>
                              <a:cubicBezTo>
                                <a:pt x="13614" y="7279"/>
                                <a:pt x="15335" y="11229"/>
                                <a:pt x="15335" y="15661"/>
                              </a:cubicBezTo>
                              <a:cubicBezTo>
                                <a:pt x="15335" y="20093"/>
                                <a:pt x="13614" y="24046"/>
                                <a:pt x="10795" y="26891"/>
                              </a:cubicBezTo>
                              <a:lnTo>
                                <a:pt x="0" y="31334"/>
                              </a:lnTo>
                              <a:lnTo>
                                <a:pt x="0" y="28793"/>
                              </a:lnTo>
                              <a:lnTo>
                                <a:pt x="8939" y="25083"/>
                              </a:lnTo>
                              <a:cubicBezTo>
                                <a:pt x="11287" y="22693"/>
                                <a:pt x="12719" y="19376"/>
                                <a:pt x="12719" y="15661"/>
                              </a:cubicBezTo>
                              <a:cubicBezTo>
                                <a:pt x="12719" y="12003"/>
                                <a:pt x="11259" y="8686"/>
                                <a:pt x="8896" y="6283"/>
                              </a:cubicBezTo>
                              <a:lnTo>
                                <a:pt x="0" y="25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 name="Shape 7553"/>
                      <wps:cNvSpPr/>
                      <wps:spPr>
                        <a:xfrm>
                          <a:off x="81940" y="292885"/>
                          <a:ext cx="107391" cy="275425"/>
                        </a:xfrm>
                        <a:custGeom>
                          <a:avLst/>
                          <a:gdLst/>
                          <a:ahLst/>
                          <a:cxnLst/>
                          <a:rect l="0" t="0" r="0" b="0"/>
                          <a:pathLst>
                            <a:path w="107391" h="275425">
                              <a:moveTo>
                                <a:pt x="106718" y="178"/>
                              </a:moveTo>
                              <a:cubicBezTo>
                                <a:pt x="107086" y="0"/>
                                <a:pt x="107391" y="521"/>
                                <a:pt x="107061" y="775"/>
                              </a:cubicBezTo>
                              <a:cubicBezTo>
                                <a:pt x="101117" y="5335"/>
                                <a:pt x="95390" y="10237"/>
                                <a:pt x="90005" y="15558"/>
                              </a:cubicBezTo>
                              <a:cubicBezTo>
                                <a:pt x="61011" y="43904"/>
                                <a:pt x="40856" y="82156"/>
                                <a:pt x="34087" y="123889"/>
                              </a:cubicBezTo>
                              <a:cubicBezTo>
                                <a:pt x="30721" y="144717"/>
                                <a:pt x="30658" y="166294"/>
                                <a:pt x="34049" y="187516"/>
                              </a:cubicBezTo>
                              <a:cubicBezTo>
                                <a:pt x="38405" y="217818"/>
                                <a:pt x="55842" y="257684"/>
                                <a:pt x="80632" y="274714"/>
                              </a:cubicBezTo>
                              <a:cubicBezTo>
                                <a:pt x="80950" y="274930"/>
                                <a:pt x="80747" y="275425"/>
                                <a:pt x="80366" y="275362"/>
                              </a:cubicBezTo>
                              <a:cubicBezTo>
                                <a:pt x="20104" y="263932"/>
                                <a:pt x="7760" y="206070"/>
                                <a:pt x="5004" y="174638"/>
                              </a:cubicBezTo>
                              <a:cubicBezTo>
                                <a:pt x="0" y="105893"/>
                                <a:pt x="39040" y="30417"/>
                                <a:pt x="106718" y="178"/>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64" name="Shape 7554"/>
                      <wps:cNvSpPr/>
                      <wps:spPr>
                        <a:xfrm>
                          <a:off x="0" y="281900"/>
                          <a:ext cx="185560" cy="251854"/>
                        </a:xfrm>
                        <a:custGeom>
                          <a:avLst/>
                          <a:gdLst/>
                          <a:ahLst/>
                          <a:cxnLst/>
                          <a:rect l="0" t="0" r="0" b="0"/>
                          <a:pathLst>
                            <a:path w="185560" h="251854">
                              <a:moveTo>
                                <a:pt x="184988" y="76"/>
                              </a:moveTo>
                              <a:cubicBezTo>
                                <a:pt x="185395" y="0"/>
                                <a:pt x="185560" y="584"/>
                                <a:pt x="185166" y="736"/>
                              </a:cubicBezTo>
                              <a:cubicBezTo>
                                <a:pt x="180797" y="2439"/>
                                <a:pt x="176479" y="4305"/>
                                <a:pt x="172225" y="6338"/>
                              </a:cubicBezTo>
                              <a:cubicBezTo>
                                <a:pt x="135865" y="23813"/>
                                <a:pt x="105016" y="53861"/>
                                <a:pt x="86271" y="91237"/>
                              </a:cubicBezTo>
                              <a:cubicBezTo>
                                <a:pt x="44780" y="174549"/>
                                <a:pt x="74397" y="233896"/>
                                <a:pt x="86957" y="251117"/>
                              </a:cubicBezTo>
                              <a:cubicBezTo>
                                <a:pt x="87198" y="251447"/>
                                <a:pt x="86766" y="251854"/>
                                <a:pt x="86436" y="251600"/>
                              </a:cubicBezTo>
                              <a:cubicBezTo>
                                <a:pt x="0" y="182728"/>
                                <a:pt x="55537" y="21857"/>
                                <a:pt x="184988" y="7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65" name="Shape 7555"/>
                      <wps:cNvSpPr/>
                      <wps:spPr>
                        <a:xfrm>
                          <a:off x="14834" y="270060"/>
                          <a:ext cx="169507" cy="185055"/>
                        </a:xfrm>
                        <a:custGeom>
                          <a:avLst/>
                          <a:gdLst/>
                          <a:ahLst/>
                          <a:cxnLst/>
                          <a:rect l="0" t="0" r="0" b="0"/>
                          <a:pathLst>
                            <a:path w="169507" h="185055">
                              <a:moveTo>
                                <a:pt x="146796" y="556"/>
                              </a:moveTo>
                              <a:cubicBezTo>
                                <a:pt x="154394" y="0"/>
                                <a:pt x="161595" y="80"/>
                                <a:pt x="169075" y="727"/>
                              </a:cubicBezTo>
                              <a:cubicBezTo>
                                <a:pt x="169494" y="765"/>
                                <a:pt x="169507" y="1388"/>
                                <a:pt x="169088" y="1425"/>
                              </a:cubicBezTo>
                              <a:cubicBezTo>
                                <a:pt x="132880" y="4893"/>
                                <a:pt x="73762" y="28032"/>
                                <a:pt x="39840" y="81804"/>
                              </a:cubicBezTo>
                              <a:cubicBezTo>
                                <a:pt x="22682" y="109007"/>
                                <a:pt x="10465" y="142510"/>
                                <a:pt x="14973" y="184509"/>
                              </a:cubicBezTo>
                              <a:cubicBezTo>
                                <a:pt x="15024" y="184928"/>
                                <a:pt x="14427" y="185055"/>
                                <a:pt x="14288" y="184662"/>
                              </a:cubicBezTo>
                              <a:cubicBezTo>
                                <a:pt x="12433" y="179315"/>
                                <a:pt x="9665" y="170907"/>
                                <a:pt x="8674" y="166856"/>
                              </a:cubicBezTo>
                              <a:cubicBezTo>
                                <a:pt x="0" y="131385"/>
                                <a:pt x="7023" y="93767"/>
                                <a:pt x="28854" y="64507"/>
                              </a:cubicBezTo>
                              <a:cubicBezTo>
                                <a:pt x="28969" y="64354"/>
                                <a:pt x="29083" y="64202"/>
                                <a:pt x="29197" y="64050"/>
                              </a:cubicBezTo>
                              <a:cubicBezTo>
                                <a:pt x="40526" y="49038"/>
                                <a:pt x="54496" y="36008"/>
                                <a:pt x="70333" y="25860"/>
                              </a:cubicBezTo>
                              <a:cubicBezTo>
                                <a:pt x="86131" y="15637"/>
                                <a:pt x="103797" y="8386"/>
                                <a:pt x="122136" y="4194"/>
                              </a:cubicBezTo>
                              <a:cubicBezTo>
                                <a:pt x="131204" y="2302"/>
                                <a:pt x="139198" y="1112"/>
                                <a:pt x="146796" y="55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66" name="Shape 7556"/>
                      <wps:cNvSpPr/>
                      <wps:spPr>
                        <a:xfrm>
                          <a:off x="31585" y="252585"/>
                          <a:ext cx="154343" cy="73168"/>
                        </a:xfrm>
                        <a:custGeom>
                          <a:avLst/>
                          <a:gdLst/>
                          <a:ahLst/>
                          <a:cxnLst/>
                          <a:rect l="0" t="0" r="0" b="0"/>
                          <a:pathLst>
                            <a:path w="154343" h="73168">
                              <a:moveTo>
                                <a:pt x="119183" y="2039"/>
                              </a:moveTo>
                              <a:cubicBezTo>
                                <a:pt x="130669" y="2718"/>
                                <a:pt x="142361" y="4687"/>
                                <a:pt x="153937" y="8068"/>
                              </a:cubicBezTo>
                              <a:cubicBezTo>
                                <a:pt x="154343" y="8195"/>
                                <a:pt x="154216" y="8804"/>
                                <a:pt x="153797" y="8753"/>
                              </a:cubicBezTo>
                              <a:cubicBezTo>
                                <a:pt x="93142" y="1248"/>
                                <a:pt x="31026" y="30090"/>
                                <a:pt x="775" y="72812"/>
                              </a:cubicBezTo>
                              <a:cubicBezTo>
                                <a:pt x="533" y="73168"/>
                                <a:pt x="0" y="72863"/>
                                <a:pt x="165" y="72469"/>
                              </a:cubicBezTo>
                              <a:cubicBezTo>
                                <a:pt x="7607" y="55172"/>
                                <a:pt x="17424" y="37582"/>
                                <a:pt x="30048" y="27384"/>
                              </a:cubicBezTo>
                              <a:cubicBezTo>
                                <a:pt x="52118" y="9563"/>
                                <a:pt x="84724" y="0"/>
                                <a:pt x="119183" y="2039"/>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67" name="Shape 7557"/>
                      <wps:cNvSpPr/>
                      <wps:spPr>
                        <a:xfrm>
                          <a:off x="80582" y="206830"/>
                          <a:ext cx="300723" cy="370993"/>
                        </a:xfrm>
                        <a:custGeom>
                          <a:avLst/>
                          <a:gdLst/>
                          <a:ahLst/>
                          <a:cxnLst/>
                          <a:rect l="0" t="0" r="0" b="0"/>
                          <a:pathLst>
                            <a:path w="300723" h="370993">
                              <a:moveTo>
                                <a:pt x="99619" y="8916"/>
                              </a:moveTo>
                              <a:cubicBezTo>
                                <a:pt x="197333" y="0"/>
                                <a:pt x="285471" y="74105"/>
                                <a:pt x="293459" y="171907"/>
                              </a:cubicBezTo>
                              <a:cubicBezTo>
                                <a:pt x="300723" y="260718"/>
                                <a:pt x="241503" y="339802"/>
                                <a:pt x="157188" y="359804"/>
                              </a:cubicBezTo>
                              <a:cubicBezTo>
                                <a:pt x="51041" y="370993"/>
                                <a:pt x="0" y="155626"/>
                                <a:pt x="147091" y="73622"/>
                              </a:cubicBezTo>
                              <a:cubicBezTo>
                                <a:pt x="148361" y="74447"/>
                                <a:pt x="151587" y="76671"/>
                                <a:pt x="153708" y="78258"/>
                              </a:cubicBezTo>
                              <a:cubicBezTo>
                                <a:pt x="161239" y="83909"/>
                                <a:pt x="168262" y="90221"/>
                                <a:pt x="174650" y="97117"/>
                              </a:cubicBezTo>
                              <a:cubicBezTo>
                                <a:pt x="181026" y="104026"/>
                                <a:pt x="186804" y="111506"/>
                                <a:pt x="191834" y="119456"/>
                              </a:cubicBezTo>
                              <a:cubicBezTo>
                                <a:pt x="196850" y="127407"/>
                                <a:pt x="201155" y="135814"/>
                                <a:pt x="204660" y="144552"/>
                              </a:cubicBezTo>
                              <a:cubicBezTo>
                                <a:pt x="205308" y="146152"/>
                                <a:pt x="207454" y="146748"/>
                                <a:pt x="208890" y="145314"/>
                              </a:cubicBezTo>
                              <a:cubicBezTo>
                                <a:pt x="209550" y="144641"/>
                                <a:pt x="209702" y="143625"/>
                                <a:pt x="209372" y="142735"/>
                              </a:cubicBezTo>
                              <a:lnTo>
                                <a:pt x="209347" y="142672"/>
                              </a:lnTo>
                              <a:cubicBezTo>
                                <a:pt x="205956" y="133566"/>
                                <a:pt x="201714" y="124752"/>
                                <a:pt x="196710" y="116370"/>
                              </a:cubicBezTo>
                              <a:cubicBezTo>
                                <a:pt x="191694" y="107988"/>
                                <a:pt x="185890" y="100064"/>
                                <a:pt x="179426" y="92697"/>
                              </a:cubicBezTo>
                              <a:cubicBezTo>
                                <a:pt x="178130" y="91225"/>
                                <a:pt x="176809" y="89789"/>
                                <a:pt x="175450" y="88367"/>
                              </a:cubicBezTo>
                              <a:cubicBezTo>
                                <a:pt x="175158" y="88050"/>
                                <a:pt x="175552" y="87554"/>
                                <a:pt x="175920" y="87795"/>
                              </a:cubicBezTo>
                              <a:cubicBezTo>
                                <a:pt x="180645" y="90716"/>
                                <a:pt x="185229" y="93879"/>
                                <a:pt x="189624" y="97308"/>
                              </a:cubicBezTo>
                              <a:cubicBezTo>
                                <a:pt x="197041" y="103086"/>
                                <a:pt x="203962" y="109500"/>
                                <a:pt x="210287" y="116460"/>
                              </a:cubicBezTo>
                              <a:cubicBezTo>
                                <a:pt x="211442" y="117729"/>
                                <a:pt x="213639" y="117552"/>
                                <a:pt x="214490" y="115722"/>
                              </a:cubicBezTo>
                              <a:cubicBezTo>
                                <a:pt x="214884" y="114872"/>
                                <a:pt x="214681" y="113868"/>
                                <a:pt x="214071" y="113157"/>
                              </a:cubicBezTo>
                              <a:lnTo>
                                <a:pt x="214020" y="113094"/>
                              </a:lnTo>
                              <a:cubicBezTo>
                                <a:pt x="207747" y="105677"/>
                                <a:pt x="200825" y="98781"/>
                                <a:pt x="193345" y="92507"/>
                              </a:cubicBezTo>
                              <a:cubicBezTo>
                                <a:pt x="187731" y="87808"/>
                                <a:pt x="181775" y="83503"/>
                                <a:pt x="175565" y="79566"/>
                              </a:cubicBezTo>
                              <a:cubicBezTo>
                                <a:pt x="175209" y="79337"/>
                                <a:pt x="175450" y="78791"/>
                                <a:pt x="175857" y="78893"/>
                              </a:cubicBezTo>
                              <a:cubicBezTo>
                                <a:pt x="179667" y="79947"/>
                                <a:pt x="183439" y="81128"/>
                                <a:pt x="187173" y="82436"/>
                              </a:cubicBezTo>
                              <a:cubicBezTo>
                                <a:pt x="196037" y="85585"/>
                                <a:pt x="204635" y="89484"/>
                                <a:pt x="212865" y="94031"/>
                              </a:cubicBezTo>
                              <a:cubicBezTo>
                                <a:pt x="214363" y="94856"/>
                                <a:pt x="216370" y="94006"/>
                                <a:pt x="216599" y="91999"/>
                              </a:cubicBezTo>
                              <a:cubicBezTo>
                                <a:pt x="216713" y="91084"/>
                                <a:pt x="216205" y="90195"/>
                                <a:pt x="215405" y="89701"/>
                              </a:cubicBezTo>
                              <a:lnTo>
                                <a:pt x="215316" y="89650"/>
                              </a:lnTo>
                              <a:cubicBezTo>
                                <a:pt x="207048" y="84557"/>
                                <a:pt x="198349" y="80112"/>
                                <a:pt x="189306" y="76416"/>
                              </a:cubicBezTo>
                              <a:cubicBezTo>
                                <a:pt x="184493" y="74473"/>
                                <a:pt x="179591" y="72733"/>
                                <a:pt x="174625" y="71209"/>
                              </a:cubicBezTo>
                              <a:cubicBezTo>
                                <a:pt x="174219" y="71095"/>
                                <a:pt x="174295" y="70498"/>
                                <a:pt x="174714" y="70486"/>
                              </a:cubicBezTo>
                              <a:cubicBezTo>
                                <a:pt x="185357" y="70142"/>
                                <a:pt x="196024" y="70777"/>
                                <a:pt x="206553" y="72365"/>
                              </a:cubicBezTo>
                              <a:cubicBezTo>
                                <a:pt x="208128" y="72593"/>
                                <a:pt x="209626" y="71298"/>
                                <a:pt x="209423" y="69520"/>
                              </a:cubicBezTo>
                              <a:cubicBezTo>
                                <a:pt x="209296" y="68453"/>
                                <a:pt x="208432" y="67615"/>
                                <a:pt x="207366" y="67387"/>
                              </a:cubicBezTo>
                              <a:lnTo>
                                <a:pt x="207315" y="67373"/>
                              </a:lnTo>
                              <a:cubicBezTo>
                                <a:pt x="195339" y="64859"/>
                                <a:pt x="183020" y="63538"/>
                                <a:pt x="170637" y="63500"/>
                              </a:cubicBezTo>
                              <a:cubicBezTo>
                                <a:pt x="170231" y="63488"/>
                                <a:pt x="170116" y="62916"/>
                                <a:pt x="170497" y="62776"/>
                              </a:cubicBezTo>
                              <a:cubicBezTo>
                                <a:pt x="179235" y="59475"/>
                                <a:pt x="188227" y="56845"/>
                                <a:pt x="197358" y="54928"/>
                              </a:cubicBezTo>
                              <a:cubicBezTo>
                                <a:pt x="198806" y="54611"/>
                                <a:pt x="199746" y="53086"/>
                                <a:pt x="199212" y="51575"/>
                              </a:cubicBezTo>
                              <a:cubicBezTo>
                                <a:pt x="198806" y="50432"/>
                                <a:pt x="197574" y="49785"/>
                                <a:pt x="196367" y="49950"/>
                              </a:cubicBezTo>
                              <a:lnTo>
                                <a:pt x="196317" y="49962"/>
                              </a:lnTo>
                              <a:cubicBezTo>
                                <a:pt x="179337" y="52350"/>
                                <a:pt x="162484" y="57062"/>
                                <a:pt x="146495" y="64174"/>
                              </a:cubicBezTo>
                              <a:cubicBezTo>
                                <a:pt x="142215" y="61367"/>
                                <a:pt x="137782" y="58751"/>
                                <a:pt x="133248" y="56350"/>
                              </a:cubicBezTo>
                              <a:cubicBezTo>
                                <a:pt x="124485" y="51753"/>
                                <a:pt x="115278" y="47930"/>
                                <a:pt x="105791" y="44983"/>
                              </a:cubicBezTo>
                              <a:cubicBezTo>
                                <a:pt x="96291" y="42037"/>
                                <a:pt x="86487" y="39967"/>
                                <a:pt x="76568" y="38798"/>
                              </a:cubicBezTo>
                              <a:cubicBezTo>
                                <a:pt x="57734" y="36614"/>
                                <a:pt x="25806" y="36284"/>
                                <a:pt x="2654" y="49543"/>
                              </a:cubicBezTo>
                              <a:cubicBezTo>
                                <a:pt x="2273" y="49759"/>
                                <a:pt x="1918" y="49250"/>
                                <a:pt x="2248" y="48959"/>
                              </a:cubicBezTo>
                              <a:cubicBezTo>
                                <a:pt x="29337" y="26060"/>
                                <a:pt x="65659" y="12015"/>
                                <a:pt x="99619" y="891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68" name="Shape 7558"/>
                      <wps:cNvSpPr/>
                      <wps:spPr>
                        <a:xfrm>
                          <a:off x="45329" y="0"/>
                          <a:ext cx="6582855" cy="0"/>
                        </a:xfrm>
                        <a:custGeom>
                          <a:avLst/>
                          <a:gdLst/>
                          <a:ahLst/>
                          <a:cxnLst/>
                          <a:rect l="0" t="0" r="0" b="0"/>
                          <a:pathLst>
                            <a:path w="6582855">
                              <a:moveTo>
                                <a:pt x="6582855" y="0"/>
                              </a:moveTo>
                              <a:lnTo>
                                <a:pt x="0" y="0"/>
                              </a:lnTo>
                            </a:path>
                          </a:pathLst>
                        </a:custGeom>
                        <a:ln w="12700" cap="rnd">
                          <a:custDash>
                            <a:ds d="1" sp="300500"/>
                          </a:custDash>
                          <a:round/>
                        </a:ln>
                      </wps:spPr>
                      <wps:style>
                        <a:lnRef idx="1">
                          <a:srgbClr val="000000"/>
                        </a:lnRef>
                        <a:fillRef idx="0">
                          <a:srgbClr val="000000">
                            <a:alpha val="0"/>
                          </a:srgbClr>
                        </a:fillRef>
                        <a:effectRef idx="0">
                          <a:scrgbClr r="0" g="0" b="0"/>
                        </a:effectRef>
                        <a:fontRef idx="none"/>
                      </wps:style>
                      <wps:bodyPr/>
                    </wps:wsp>
                    <wps:wsp>
                      <wps:cNvPr id="69" name="Shape 7559"/>
                      <wps:cNvSpPr/>
                      <wps:spPr>
                        <a:xfrm>
                          <a:off x="6666345"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70" name="Shape 7560"/>
                      <wps:cNvSpPr/>
                      <wps:spPr>
                        <a:xfrm>
                          <a:off x="26238"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 name="Picture 7561"/>
                        <pic:cNvPicPr/>
                      </pic:nvPicPr>
                      <pic:blipFill>
                        <a:blip r:embed="rId1"/>
                        <a:stretch>
                          <a:fillRect/>
                        </a:stretch>
                      </pic:blipFill>
                      <pic:spPr>
                        <a:xfrm>
                          <a:off x="5016423" y="218122"/>
                          <a:ext cx="1656273" cy="34702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59CBBF3" id="Group 38" o:spid="_x0000_s1026" style="position:absolute;margin-left:34.15pt;margin-top:756.5pt;width:525.4pt;height:45.5pt;z-index:251662336;mso-position-horizontal-relative:page;mso-position-vertical-relative:page" coordsize="66726,57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">
              <v:shape id="Shape 7529" o:spid="_x0000_s1027" style="position:absolute;left:3843;top:2807;width:64;height:177;visibility:visible;mso-wrap-style:square;v-text-anchor:top" coordsize="6318,1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" path="m,l6261,r57,46l6318,2854,6058,2680r-3137,l2921,7798r3200,l6318,7652r,3219l6033,10351r-3112,l2921,17755,,17755,,xe" fillcolor="black" stroked="f" strokeweight="0">
                <v:stroke miterlimit="83231f" joinstyle="miter"/>
                <v:path arrowok="t" textboxrect="0,0,6318,17755"/>
              </v:shape>
              <v:shape id="Shape 7530" o:spid="_x0000_s1028" style="position:absolute;left:3746;top:2740;width:161;height:316;visibility:visible;mso-wrap-style:square;v-text-anchor:top" coordsize="16072,3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" path="m15748,r324,133l16072,2677r-324,-137c8534,2540,2680,8484,2680,15799v,7442,5740,13271,13068,13271l16072,28936r,2554l15748,31624c6921,31624,,24664,,15799,,7087,7061,,15748,xe" fillcolor="black" stroked="f" strokeweight="0">
                <v:stroke miterlimit="83231f" joinstyle="miter"/>
                <v:path arrowok="t" textboxrect="0,0,16072,31624"/>
              </v:shape>
              <v:shape id="Shape 7531" o:spid="_x0000_s1029" style="position:absolute;left:6082;top:3550;width:581;height:1212;visibility:visible;mso-wrap-style:square;v-text-anchor:top" coordsize="58058,12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" path="m58058,r,18459l35204,26464c28851,31610,24124,39001,21996,47986r36062,l58058,65715r-37014,c22463,81498,31998,94359,45752,99803r12306,2299l58058,121231,36513,117018c14502,107841,,86296,,60750,,35032,14766,13572,36112,4449l58058,xe" fillcolor="black" stroked="f" strokeweight="0">
                <v:stroke miterlimit="83231f" joinstyle="miter"/>
                <v:path arrowok="t" textboxrect="0,0,58058,121231"/>
              </v:shape>
              <v:shape id="Shape 7532" o:spid="_x0000_s1030" style="position:absolute;left:4926;top:3056;width:1073;height:1692;visibility:visible;mso-wrap-style:square;v-text-anchor:top" coordsize="107315,16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" path="m,l21526,r,148145l107315,148145r,21057l,169202,,xe" fillcolor="black" stroked="f" strokeweight="0">
                <v:stroke miterlimit="83231f" joinstyle="miter"/>
                <v:path arrowok="t" textboxrect="0,0,107315,169202"/>
              </v:shape>
              <v:shape id="Shape 7533" o:spid="_x0000_s1031" style="position:absolute;left:3907;top:2807;width:69;height:177;visibility:visible;mso-wrap-style:square;v-text-anchor:top" coordsize="6928,1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" path="m,l6280,5035v,2603,-1206,4229,-3607,4850l6928,17709r-3150,l,10826,,7607,3397,5085,,2808,,xe" fillcolor="black" stroked="f" strokeweight="0">
                <v:stroke miterlimit="83231f" joinstyle="miter"/>
                <v:path arrowok="t" textboxrect="0,0,6928,17709"/>
              </v:shape>
              <v:shape id="Shape 7534" o:spid="_x0000_s1032" style="position:absolute;left:3907;top:2741;width:153;height:314;visibility:visible;mso-wrap-style:square;v-text-anchor:top" coordsize="15335,3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" path="m,l10801,4447v2817,2843,4534,6793,4534,11219c15335,20098,13618,24054,10801,26902l,31357,,28803,8952,25092v2348,-2387,3780,-5706,3780,-9426c12732,12009,11268,8693,8904,6293l,2543,,xe" fillcolor="black" stroked="f" strokeweight="0">
                <v:stroke miterlimit="83231f" joinstyle="miter"/>
                <v:path arrowok="t" textboxrect="0,0,15335,31357"/>
              </v:shape>
              <v:shape id="Shape 7535" o:spid="_x0000_s1033" style="position:absolute;left:6663;top:4449;width:502;height:318;visibility:visible;mso-wrap-style:square;v-text-anchor:top" coordsize="50248,3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" path="m35668,l50146,12573r102,114c40088,23330,23285,31839,2711,31839l,31309,,12181r2711,506c16618,12687,28061,6921,35668,xe" fillcolor="black" stroked="f" strokeweight="0">
                <v:stroke miterlimit="83231f" joinstyle="miter"/>
                <v:path arrowok="t" textboxrect="0,0,50248,31839"/>
              </v:shape>
              <v:shape id="Shape 7810" o:spid="_x0000_s1034" style="position:absolute;left:8642;top:3566;width:203;height:1182;visibility:visible;mso-wrap-style:square;v-text-anchor:top" coordsize="20333,1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" path="m,l20333,r,118237l,118237,,e" fillcolor="black" stroked="f" strokeweight="0">
                <v:stroke miterlimit="83231f" joinstyle="miter"/>
                <v:path arrowok="t" textboxrect="0,0,20333,118237"/>
              </v:shape>
              <v:shape id="Shape 7537" o:spid="_x0000_s1035" style="position:absolute;left:11862;top:3550;width:581;height:1212;visibility:visible;mso-wrap-style:square;v-text-anchor:top" coordsize="58058,1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" path="m58058,r,18461l35206,26462c28851,31607,24124,38998,21997,47984r36061,l58058,65713r-37001,c22466,81496,31998,94357,45758,99801r12300,2297l58058,121226,36519,117015c14502,107839,,86294,,60747,,35030,14766,13570,36117,4447l58058,xe" fillcolor="black" stroked="f" strokeweight="0">
                <v:stroke miterlimit="83231f" joinstyle="miter"/>
                <v:path arrowok="t" textboxrect="0,0,58058,121226"/>
              </v:shape>
              <v:shape id="Shape 7538" o:spid="_x0000_s1036" style="position:absolute;left:9048;top:3547;width:866;height:1220;visibility:visible;mso-wrap-style:square;v-text-anchor:top" coordsize="86550,1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" path="m44031,c57620,,69126,5131,77737,15456l63957,27432c58750,21742,52654,18212,44031,18212v-9347,,-17463,4725,-17463,13005c26568,38544,30264,44221,44513,49187r10084,3556c75489,60071,86550,70714,86550,88214v,18910,-16713,33808,-43510,33808c25730,122022,10617,114440,,101549l14529,88912v7696,8904,16027,14910,29007,14910c55575,103822,65405,97904,65405,88912v,-8978,-6388,-13944,-20892,-18909l34925,66460c13297,58648,5677,45644,5677,31458,5677,13716,21654,,44031,xe" fillcolor="black" stroked="f" strokeweight="0">
                <v:stroke miterlimit="83231f" joinstyle="miter"/>
                <v:path arrowok="t" textboxrect="0,0,86550,122022"/>
              </v:shape>
              <v:shape id="Shape 7539" o:spid="_x0000_s1037" style="position:absolute;left:6663;top:3547;width:590;height:660;visibility:visible;mso-wrap-style:square;v-text-anchor:top" coordsize="58998,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" path="m1289,c34398,,58528,23888,58998,65977l,65977,,48247r36062,c33230,28854,18091,18453,108,18682l,18720,,261,1289,xe" fillcolor="black" stroked="f" strokeweight="0">
                <v:stroke miterlimit="83231f" joinstyle="miter"/>
                <v:path arrowok="t" textboxrect="0,0,58998,65977"/>
              </v:shape>
              <v:shape id="Shape 7540" o:spid="_x0000_s1038" style="position:absolute;left:7317;top:3539;width:1110;height:1236;visibility:visible;mso-wrap-style:square;v-text-anchor:top" coordsize="111036,1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" path="m14338,r369,406l55512,47358,96685,r14351,12471l110681,12878,68110,61849r42926,49365l96685,123685r-356,-406l55512,76327,14338,123685,,111214r356,-407l42926,61849,,12471,14338,xe" fillcolor="black" stroked="f" strokeweight="0">
                <v:stroke miterlimit="83231f" joinstyle="miter"/>
                <v:path arrowok="t" textboxrect="0,0,111036,123685"/>
              </v:shape>
              <v:shape id="Shape 7541" o:spid="_x0000_s1039" style="position:absolute;left:10198;top:3056;width:1412;height:1692;visibility:visible;mso-wrap-style:square;v-text-anchor:top" coordsize="141173,16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" path="m,l4254,,119659,121627,119659,r21514,l141173,169202r-4242,l21526,47561r,121641l,169202,,xe" fillcolor="black" stroked="f" strokeweight="0">
                <v:stroke miterlimit="83231f" joinstyle="miter"/>
                <v:path arrowok="t" textboxrect="0,0,141173,169202"/>
              </v:shape>
              <v:shape id="Shape 7811" o:spid="_x0000_s1040" style="position:absolute;left:8633;top:3056;width:222;height:191;visibility:visible;mso-wrap-style:square;v-text-anchor:top" coordsize="22250,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" path="m,l22250,r,19037l,19037,,e" fillcolor="black" stroked="f" strokeweight="0">
                <v:stroke miterlimit="83231f" joinstyle="miter"/>
                <v:path arrowok="t" textboxrect="0,0,22250,19037"/>
              </v:shape>
              <v:shape id="Shape 7543" o:spid="_x0000_s1041" style="position:absolute;left:12443;top:4449;width:502;height:318;visibility:visible;mso-wrap-style:square;v-text-anchor:top" coordsize="50248,3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" path="m35681,l50146,12573r102,114c40088,23330,23298,31839,2724,31839l,31307,,12178r2724,509c16631,12687,28061,6921,35681,xe" fillcolor="black" stroked="f" strokeweight="0">
                <v:stroke miterlimit="83231f" joinstyle="miter"/>
                <v:path arrowok="t" textboxrect="0,0,50248,31839"/>
              </v:shape>
              <v:shape id="Shape 7812" o:spid="_x0000_s1042" style="position:absolute;left:14422;top:3566;width:204;height:1182;visibility:visible;mso-wrap-style:square;v-text-anchor:top" coordsize="20333,1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" path="m,l20333,r,118237l,118237,,e" fillcolor="black" stroked="f" strokeweight="0">
                <v:stroke miterlimit="83231f" joinstyle="miter"/>
                <v:path arrowok="t" textboxrect="0,0,20333,118237"/>
              </v:shape>
              <v:shape id="Shape 7545" o:spid="_x0000_s1043" style="position:absolute;left:14828;top:3547;width:866;height:1220;visibility:visible;mso-wrap-style:square;v-text-anchor:top" coordsize="86551,1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" path="m44031,c57620,,69126,5131,77749,15456l63970,27432c58763,21742,52654,18212,44031,18212v-9335,,-17450,4725,-17450,13005c26581,38544,30264,44221,44526,49187r10071,3556c75489,60071,86551,70714,86551,88214v,18910,-16714,33808,-43498,33808c25730,122022,10630,114440,,101549l14529,88912v7709,8904,16027,14910,29007,14910c55588,103822,65418,97904,65418,88912v,-8978,-6401,-13944,-20892,-18909l34938,66460c13309,58648,5690,45644,5690,31458,5690,13716,21666,,44031,xe" fillcolor="black" stroked="f" strokeweight="0">
                <v:stroke miterlimit="83231f" joinstyle="miter"/>
                <v:path arrowok="t" textboxrect="0,0,86551,122022"/>
              </v:shape>
              <v:shape id="Shape 7546" o:spid="_x0000_s1044" style="position:absolute;left:12443;top:3547;width:590;height:660;visibility:visible;mso-wrap-style:square;v-text-anchor:top" coordsize="58998,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" path="m1302,c34411,,58528,23888,58998,65977l,65977,,48247r36062,c33230,28854,18091,18453,121,18682l,18724,,264,1302,xe" fillcolor="black" stroked="f" strokeweight="0">
                <v:stroke miterlimit="83231f" joinstyle="miter"/>
                <v:path arrowok="t" textboxrect="0,0,58998,65977"/>
              </v:shape>
              <v:shape id="Shape 7547" o:spid="_x0000_s1045" style="position:absolute;left:13097;top:3539;width:1110;height:1236;visibility:visible;mso-wrap-style:square;v-text-anchor:top" coordsize="111036,1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" path="m14351,r355,406l55524,47358,96685,r14351,12471l110680,12878,68110,61849r42926,49365l96685,123685r-356,-406l55524,76327,14351,123685,,111214r356,-407l42926,61849,,12471,14351,xe" fillcolor="black" stroked="f" strokeweight="0">
                <v:stroke miterlimit="83231f" joinstyle="miter"/>
                <v:path arrowok="t" textboxrect="0,0,111036,123685"/>
              </v:shape>
              <v:shape id="Shape 7548" o:spid="_x0000_s1046" style="position:absolute;left:15802;top:3313;width:64;height:177;visibility:visible;mso-wrap-style:square;v-text-anchor:top" coordsize="6331,1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" path="m,l6261,r70,56l6331,2849,6058,2667r-3124,l2934,7797r3200,l6331,7651r,3242l6033,10351r-3099,l2934,17742,,17742,,xe" fillcolor="black" stroked="f" strokeweight="0">
                <v:stroke miterlimit="83231f" joinstyle="miter"/>
                <v:path arrowok="t" textboxrect="0,0,6331,17742"/>
              </v:shape>
              <v:shape id="Shape 7549" o:spid="_x0000_s1047" style="position:absolute;left:15705;top:3246;width:161;height:316;visibility:visible;mso-wrap-style:square;v-text-anchor:top" coordsize="16072,3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" path="m15735,r337,138l16072,2670r-337,-142c8534,2528,2680,8484,2680,15799v,7429,5728,13271,13055,13271l16072,28931r,2541l15735,31610c6909,31610,,24664,,15799,,7086,7061,,15735,xe" fillcolor="black" stroked="f" strokeweight="0">
                <v:stroke miterlimit="83231f" joinstyle="miter"/>
                <v:path arrowok="t" textboxrect="0,0,16072,31610"/>
              </v:shape>
              <v:shape id="Shape 7813" o:spid="_x0000_s1048" style="position:absolute;left:14413;top:3056;width:222;height:191;visibility:visible;mso-wrap-style:square;v-text-anchor:top" coordsize="22250,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" path="m,l22250,r,19037l,19037,,e" fillcolor="black" stroked="f" strokeweight="0">
                <v:stroke miterlimit="83231f" joinstyle="miter"/>
                <v:path arrowok="t" textboxrect="0,0,22250,19037"/>
              </v:shape>
              <v:shape id="Shape 7551" o:spid="_x0000_s1049" style="position:absolute;left:15866;top:3314;width:69;height:176;visibility:visible;mso-wrap-style:square;v-text-anchor:top" coordsize="6915,1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" path="m,l6267,5011v,2604,-1206,4242,-3594,4852l6915,17686r-3149,l,10837,,7596,3397,5075,,2794,,xe" fillcolor="black" stroked="f" strokeweight="0">
                <v:stroke miterlimit="83231f" joinstyle="miter"/>
                <v:path arrowok="t" textboxrect="0,0,6915,17686"/>
              </v:shape>
              <v:shape id="Shape 7552" o:spid="_x0000_s1050" style="position:absolute;left:15866;top:3248;width:153;height:313;visibility:visible;mso-wrap-style:square;v-text-anchor:top" coordsize="15335,3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" path="m,l10795,4438v2819,2841,4540,6791,4540,11223c15335,20093,13614,24046,10795,26891l,31334,,28793,8939,25083v2348,-2390,3780,-5707,3780,-9422c12719,12003,11259,8686,8896,6283l,2532,,xe" fillcolor="black" stroked="f" strokeweight="0">
                <v:stroke miterlimit="83231f" joinstyle="miter"/>
                <v:path arrowok="t" textboxrect="0,0,15335,31334"/>
              </v:shape>
              <v:shape id="Shape 7553" o:spid="_x0000_s1051" style="position:absolute;left:819;top:2928;width:1074;height:2755;visibility:visible;mso-wrap-style:square;v-text-anchor:top" coordsize="107391,27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" path="m106718,178v368,-178,673,343,343,597c101117,5335,95390,10237,90005,15558,61011,43904,40856,82156,34087,123889v-3366,20828,-3429,42405,-38,63627c38405,217818,55842,257684,80632,274714v318,216,115,711,-266,648c20104,263932,7760,206070,5004,174638,,105893,39040,30417,106718,178xe" fillcolor="#ed1c24" stroked="f" strokeweight="0">
                <v:stroke miterlimit="83231f" joinstyle="miter"/>
                <v:path arrowok="t" textboxrect="0,0,107391,275425"/>
              </v:shape>
              <v:shape id="Shape 7554" o:spid="_x0000_s1052" style="position:absolute;top:2819;width:1855;height:2518;visibility:visible;mso-wrap-style:square;v-text-anchor:top" coordsize="185560,25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" path="m184988,76v407,-76,572,508,178,660c180797,2439,176479,4305,172225,6338,135865,23813,105016,53861,86271,91237v-41491,83312,-11874,142659,686,159880c87198,251447,86766,251854,86436,251600,,182728,55537,21857,184988,76xe" fillcolor="#ed1c24" stroked="f" strokeweight="0">
                <v:stroke miterlimit="83231f" joinstyle="miter"/>
                <v:path arrowok="t" textboxrect="0,0,185560,251854"/>
              </v:shape>
              <v:shape id="Shape 7555" o:spid="_x0000_s1053" style="position:absolute;left:148;top:2700;width:1695;height:1851;visibility:visible;mso-wrap-style:square;v-text-anchor:top" coordsize="169507,18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" path="m146796,556c154394,,161595,80,169075,727v419,38,432,661,13,698c132880,4893,73762,28032,39840,81804,22682,109007,10465,142510,14973,184509v51,419,-546,546,-685,153c12433,179315,9665,170907,8674,166856,,131385,7023,93767,28854,64507v115,-153,229,-305,343,-457c40526,49038,54496,36008,70333,25860,86131,15637,103797,8386,122136,4194,131204,2302,139198,1112,146796,556xe" fillcolor="#ed1c24" stroked="f" strokeweight="0">
                <v:stroke miterlimit="83231f" joinstyle="miter"/>
                <v:path arrowok="t" textboxrect="0,0,169507,185055"/>
              </v:shape>
              <v:shape id="Shape 7556" o:spid="_x0000_s1054" style="position:absolute;left:315;top:2525;width:1544;height:732;visibility:visible;mso-wrap-style:square;v-text-anchor:top" coordsize="154343,7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" path="m119183,2039v11486,679,23178,2648,34754,6029c154343,8195,154216,8804,153797,8753,93142,1248,31026,30090,775,72812,533,73168,,72863,165,72469,7607,55172,17424,37582,30048,27384,52118,9563,84724,,119183,2039xe" fillcolor="#ed1c24" stroked="f" strokeweight="0">
                <v:stroke miterlimit="83231f" joinstyle="miter"/>
                <v:path arrowok="t" textboxrect="0,0,154343,73168"/>
              </v:shape>
              <v:shape id="Shape 7557" o:spid="_x0000_s1055" style="position:absolute;left:805;top:2068;width:3008;height:3710;visibility:visible;mso-wrap-style:square;v-text-anchor:top" coordsize="300723,37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" path="m99619,8916c197333,,285471,74105,293459,171907v7264,88811,-51956,167895,-136271,187897c51041,370993,,155626,147091,73622v1270,825,4496,3049,6617,4636c161239,83909,168262,90221,174650,97117v6376,6909,12154,14389,17184,22339c196850,127407,201155,135814,204660,144552v648,1600,2794,2196,4230,762c209550,144641,209702,143625,209372,142735r-25,-63c205956,133566,201714,124752,196710,116370v-5016,-8382,-10820,-16306,-17284,-23673c178130,91225,176809,89789,175450,88367v-292,-317,102,-813,470,-572c180645,90716,185229,93879,189624,97308v7417,5778,14338,12192,20663,19152c211442,117729,213639,117552,214490,115722v394,-850,191,-1854,-419,-2565l214020,113094c207747,105677,200825,98781,193345,92507,187731,87808,181775,83503,175565,79566v-356,-229,-115,-775,292,-673c179667,79947,183439,81128,187173,82436v8864,3149,17462,7048,25692,11595c214363,94856,216370,94006,216599,91999v114,-915,-394,-1804,-1194,-2298l215316,89650c207048,84557,198349,80112,189306,76416v-4813,-1943,-9715,-3683,-14681,-5207c174219,71095,174295,70498,174714,70486v10643,-344,21310,291,31839,1879c208128,72593,209626,71298,209423,69520v-127,-1067,-991,-1905,-2057,-2133l207315,67373c195339,64859,183020,63538,170637,63500v-406,-12,-521,-584,-140,-724c179235,59475,188227,56845,197358,54928v1448,-317,2388,-1842,1854,-3353c198806,50432,197574,49785,196367,49950r-50,12c179337,52350,162484,57062,146495,64174v-4280,-2807,-8713,-5423,-13247,-7824c124485,51753,115278,47930,105791,44983,96291,42037,86487,39967,76568,38798,57734,36614,25806,36284,2654,49543v-381,216,-736,-293,-406,-584c29337,26060,65659,12015,99619,8916xe" fillcolor="#ed1c24" stroked="f" strokeweight="0">
                <v:stroke miterlimit="83231f" joinstyle="miter"/>
                <v:path arrowok="t" textboxrect="0,0,300723,370993"/>
              </v:shape>
              <v:shape id="Shape 7558" o:spid="_x0000_s1056" style="position:absolute;left:453;width:65828;height:0;visibility:visible;mso-wrap-style:square;v-text-anchor:top" coordsize="6582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" path="m6582855,l,e" filled="f" strokeweight="1pt">
                <v:stroke endcap="round"/>
                <v:path arrowok="t" textboxrect="0,0,6582855,0"/>
              </v:shape>
              <v:shape id="Shape 7559" o:spid="_x0000_s1057" style="position:absolute;left:6666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" path="m,l,e" filled="f" strokeweight="1pt">
                <v:stroke endcap="round"/>
                <v:path arrowok="t" textboxrect="0,0,0,0"/>
              </v:shape>
              <v:shape id="Shape 7560" o:spid="_x0000_s1058" style="position:absolute;left:26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" path="m,l,e" filled="f" strokeweight="1pt">
                <v:stroke endcap="round"/>
                <v:path arrowok="t" textboxrect="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61" o:spid="_x0000_s1059" type="#_x0000_t75" style="position:absolute;left:50164;top:2181;width:16562;height: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">
                <v:imagedata r:id="rId2"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32627" w14:textId="5CFEE9A9" w:rsidR="00D340FE" w:rsidRDefault="00981B7D">
    <w:pPr>
      <w:spacing w:after="0" w:line="259" w:lineRule="auto"/>
      <w:ind w:left="-713" w:right="11189" w:firstLine="0"/>
    </w:pPr>
    <w:r>
      <w:rPr>
        <w:noProof/>
      </w:rPr>
      <mc:AlternateContent>
        <mc:Choice Requires="wpg">
          <w:drawing>
            <wp:anchor distT="0" distB="0" distL="114300" distR="114300" simplePos="0" relativeHeight="251663360" behindDoc="0" locked="0" layoutInCell="1" allowOverlap="1" wp14:anchorId="05A911EA" wp14:editId="28082EFA">
              <wp:simplePos x="0" y="0"/>
              <wp:positionH relativeFrom="page">
                <wp:posOffset>433705</wp:posOffset>
              </wp:positionH>
              <wp:positionV relativeFrom="page">
                <wp:posOffset>9607550</wp:posOffset>
              </wp:positionV>
              <wp:extent cx="6672580" cy="577850"/>
              <wp:effectExtent l="0" t="0" r="0" b="0"/>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2580" cy="577850"/>
                        <a:chOff x="0" y="0"/>
                        <a:chExt cx="6672695" cy="577823"/>
                      </a:xfrm>
                    </wpg:grpSpPr>
                    <wps:wsp>
                      <wps:cNvPr id="4" name="Shape 7489"/>
                      <wps:cNvSpPr/>
                      <wps:spPr>
                        <a:xfrm>
                          <a:off x="384396" y="280724"/>
                          <a:ext cx="6318" cy="17755"/>
                        </a:xfrm>
                        <a:custGeom>
                          <a:avLst/>
                          <a:gdLst/>
                          <a:ahLst/>
                          <a:cxnLst/>
                          <a:rect l="0" t="0" r="0" b="0"/>
                          <a:pathLst>
                            <a:path w="6318" h="17755">
                              <a:moveTo>
                                <a:pt x="0" y="0"/>
                              </a:moveTo>
                              <a:lnTo>
                                <a:pt x="6261" y="0"/>
                              </a:lnTo>
                              <a:lnTo>
                                <a:pt x="6318" y="46"/>
                              </a:lnTo>
                              <a:lnTo>
                                <a:pt x="6318" y="2854"/>
                              </a:lnTo>
                              <a:lnTo>
                                <a:pt x="6058" y="2680"/>
                              </a:lnTo>
                              <a:lnTo>
                                <a:pt x="2921" y="2680"/>
                              </a:lnTo>
                              <a:lnTo>
                                <a:pt x="2921" y="7798"/>
                              </a:lnTo>
                              <a:lnTo>
                                <a:pt x="6121" y="7798"/>
                              </a:lnTo>
                              <a:lnTo>
                                <a:pt x="6318" y="7652"/>
                              </a:lnTo>
                              <a:lnTo>
                                <a:pt x="6318" y="10871"/>
                              </a:lnTo>
                              <a:lnTo>
                                <a:pt x="6033" y="10351"/>
                              </a:lnTo>
                              <a:lnTo>
                                <a:pt x="2921" y="10351"/>
                              </a:lnTo>
                              <a:lnTo>
                                <a:pt x="2921" y="17755"/>
                              </a:lnTo>
                              <a:lnTo>
                                <a:pt x="0" y="177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 name="Shape 7490"/>
                      <wps:cNvSpPr/>
                      <wps:spPr>
                        <a:xfrm>
                          <a:off x="374642" y="274056"/>
                          <a:ext cx="16072" cy="31624"/>
                        </a:xfrm>
                        <a:custGeom>
                          <a:avLst/>
                          <a:gdLst/>
                          <a:ahLst/>
                          <a:cxnLst/>
                          <a:rect l="0" t="0" r="0" b="0"/>
                          <a:pathLst>
                            <a:path w="16072" h="31624">
                              <a:moveTo>
                                <a:pt x="15748" y="0"/>
                              </a:moveTo>
                              <a:lnTo>
                                <a:pt x="16072" y="133"/>
                              </a:lnTo>
                              <a:lnTo>
                                <a:pt x="16072" y="2677"/>
                              </a:lnTo>
                              <a:lnTo>
                                <a:pt x="15748" y="2540"/>
                              </a:lnTo>
                              <a:cubicBezTo>
                                <a:pt x="8534" y="2540"/>
                                <a:pt x="2680" y="8484"/>
                                <a:pt x="2680" y="15799"/>
                              </a:cubicBezTo>
                              <a:cubicBezTo>
                                <a:pt x="2680" y="23241"/>
                                <a:pt x="8420" y="29070"/>
                                <a:pt x="15748" y="29070"/>
                              </a:cubicBezTo>
                              <a:lnTo>
                                <a:pt x="16072" y="28936"/>
                              </a:lnTo>
                              <a:lnTo>
                                <a:pt x="16072" y="31490"/>
                              </a:lnTo>
                              <a:lnTo>
                                <a:pt x="15748" y="31624"/>
                              </a:lnTo>
                              <a:cubicBezTo>
                                <a:pt x="6921" y="31624"/>
                                <a:pt x="0" y="24664"/>
                                <a:pt x="0" y="15799"/>
                              </a:cubicBezTo>
                              <a:cubicBezTo>
                                <a:pt x="0" y="7087"/>
                                <a:pt x="7061" y="0"/>
                                <a:pt x="157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 name="Shape 7491"/>
                      <wps:cNvSpPr/>
                      <wps:spPr>
                        <a:xfrm>
                          <a:off x="608272" y="355001"/>
                          <a:ext cx="58058" cy="121231"/>
                        </a:xfrm>
                        <a:custGeom>
                          <a:avLst/>
                          <a:gdLst/>
                          <a:ahLst/>
                          <a:cxnLst/>
                          <a:rect l="0" t="0" r="0" b="0"/>
                          <a:pathLst>
                            <a:path w="58058" h="121231">
                              <a:moveTo>
                                <a:pt x="58058" y="0"/>
                              </a:moveTo>
                              <a:lnTo>
                                <a:pt x="58058" y="18459"/>
                              </a:lnTo>
                              <a:lnTo>
                                <a:pt x="35204" y="26464"/>
                              </a:lnTo>
                              <a:cubicBezTo>
                                <a:pt x="28851" y="31610"/>
                                <a:pt x="24124" y="39001"/>
                                <a:pt x="21996" y="47986"/>
                              </a:cubicBezTo>
                              <a:lnTo>
                                <a:pt x="58058" y="47986"/>
                              </a:lnTo>
                              <a:lnTo>
                                <a:pt x="58058" y="65715"/>
                              </a:lnTo>
                              <a:lnTo>
                                <a:pt x="21044" y="65715"/>
                              </a:lnTo>
                              <a:cubicBezTo>
                                <a:pt x="22463" y="81498"/>
                                <a:pt x="31998" y="94359"/>
                                <a:pt x="45752" y="99803"/>
                              </a:cubicBezTo>
                              <a:lnTo>
                                <a:pt x="58058" y="102102"/>
                              </a:lnTo>
                              <a:lnTo>
                                <a:pt x="58058" y="121231"/>
                              </a:lnTo>
                              <a:lnTo>
                                <a:pt x="36513" y="117018"/>
                              </a:lnTo>
                              <a:cubicBezTo>
                                <a:pt x="14502" y="107841"/>
                                <a:pt x="0" y="86296"/>
                                <a:pt x="0" y="60750"/>
                              </a:cubicBezTo>
                              <a:cubicBezTo>
                                <a:pt x="0" y="35032"/>
                                <a:pt x="14766" y="13572"/>
                                <a:pt x="36112" y="4449"/>
                              </a:cubicBezTo>
                              <a:lnTo>
                                <a:pt x="58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 name="Shape 7492"/>
                      <wps:cNvSpPr/>
                      <wps:spPr>
                        <a:xfrm>
                          <a:off x="492625" y="305680"/>
                          <a:ext cx="107315" cy="169202"/>
                        </a:xfrm>
                        <a:custGeom>
                          <a:avLst/>
                          <a:gdLst/>
                          <a:ahLst/>
                          <a:cxnLst/>
                          <a:rect l="0" t="0" r="0" b="0"/>
                          <a:pathLst>
                            <a:path w="107315" h="169202">
                              <a:moveTo>
                                <a:pt x="0" y="0"/>
                              </a:moveTo>
                              <a:lnTo>
                                <a:pt x="21526" y="0"/>
                              </a:lnTo>
                              <a:lnTo>
                                <a:pt x="21526" y="148145"/>
                              </a:lnTo>
                              <a:lnTo>
                                <a:pt x="107315" y="148145"/>
                              </a:lnTo>
                              <a:lnTo>
                                <a:pt x="107315" y="169202"/>
                              </a:lnTo>
                              <a:lnTo>
                                <a:pt x="0" y="169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 name="Shape 7493"/>
                      <wps:cNvSpPr/>
                      <wps:spPr>
                        <a:xfrm>
                          <a:off x="390714" y="280770"/>
                          <a:ext cx="6928" cy="17709"/>
                        </a:xfrm>
                        <a:custGeom>
                          <a:avLst/>
                          <a:gdLst/>
                          <a:ahLst/>
                          <a:cxnLst/>
                          <a:rect l="0" t="0" r="0" b="0"/>
                          <a:pathLst>
                            <a:path w="6928" h="17709">
                              <a:moveTo>
                                <a:pt x="0" y="0"/>
                              </a:moveTo>
                              <a:lnTo>
                                <a:pt x="6280" y="5035"/>
                              </a:lnTo>
                              <a:cubicBezTo>
                                <a:pt x="6280" y="7638"/>
                                <a:pt x="5074" y="9264"/>
                                <a:pt x="2673" y="9885"/>
                              </a:cubicBezTo>
                              <a:lnTo>
                                <a:pt x="6928" y="17709"/>
                              </a:lnTo>
                              <a:lnTo>
                                <a:pt x="3778" y="17709"/>
                              </a:lnTo>
                              <a:lnTo>
                                <a:pt x="0" y="10826"/>
                              </a:lnTo>
                              <a:lnTo>
                                <a:pt x="0" y="7607"/>
                              </a:lnTo>
                              <a:lnTo>
                                <a:pt x="3397" y="5085"/>
                              </a:lnTo>
                              <a:lnTo>
                                <a:pt x="0" y="28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 name="Shape 7494"/>
                      <wps:cNvSpPr/>
                      <wps:spPr>
                        <a:xfrm>
                          <a:off x="390714" y="274189"/>
                          <a:ext cx="15335" cy="31357"/>
                        </a:xfrm>
                        <a:custGeom>
                          <a:avLst/>
                          <a:gdLst/>
                          <a:ahLst/>
                          <a:cxnLst/>
                          <a:rect l="0" t="0" r="0" b="0"/>
                          <a:pathLst>
                            <a:path w="15335" h="31357">
                              <a:moveTo>
                                <a:pt x="0" y="0"/>
                              </a:moveTo>
                              <a:lnTo>
                                <a:pt x="10801" y="4447"/>
                              </a:lnTo>
                              <a:cubicBezTo>
                                <a:pt x="13618" y="7290"/>
                                <a:pt x="15335" y="11240"/>
                                <a:pt x="15335" y="15666"/>
                              </a:cubicBezTo>
                              <a:cubicBezTo>
                                <a:pt x="15335" y="20098"/>
                                <a:pt x="13618" y="24054"/>
                                <a:pt x="10801" y="26902"/>
                              </a:cubicBezTo>
                              <a:lnTo>
                                <a:pt x="0" y="31357"/>
                              </a:lnTo>
                              <a:lnTo>
                                <a:pt x="0" y="28803"/>
                              </a:lnTo>
                              <a:lnTo>
                                <a:pt x="8952" y="25092"/>
                              </a:lnTo>
                              <a:cubicBezTo>
                                <a:pt x="11300" y="22705"/>
                                <a:pt x="12732" y="19386"/>
                                <a:pt x="12732" y="15666"/>
                              </a:cubicBezTo>
                              <a:cubicBezTo>
                                <a:pt x="12732" y="12009"/>
                                <a:pt x="11268" y="8693"/>
                                <a:pt x="8904" y="6293"/>
                              </a:cubicBezTo>
                              <a:lnTo>
                                <a:pt x="0" y="25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 name="Shape 7495"/>
                      <wps:cNvSpPr/>
                      <wps:spPr>
                        <a:xfrm>
                          <a:off x="666330" y="444922"/>
                          <a:ext cx="50248" cy="31839"/>
                        </a:xfrm>
                        <a:custGeom>
                          <a:avLst/>
                          <a:gdLst/>
                          <a:ahLst/>
                          <a:cxnLst/>
                          <a:rect l="0" t="0" r="0" b="0"/>
                          <a:pathLst>
                            <a:path w="50248" h="31839">
                              <a:moveTo>
                                <a:pt x="35668" y="0"/>
                              </a:moveTo>
                              <a:lnTo>
                                <a:pt x="50146" y="12573"/>
                              </a:lnTo>
                              <a:lnTo>
                                <a:pt x="50248" y="12687"/>
                              </a:lnTo>
                              <a:cubicBezTo>
                                <a:pt x="40088" y="23330"/>
                                <a:pt x="23285" y="31839"/>
                                <a:pt x="2711" y="31839"/>
                              </a:cubicBezTo>
                              <a:lnTo>
                                <a:pt x="0" y="31309"/>
                              </a:lnTo>
                              <a:lnTo>
                                <a:pt x="0" y="12181"/>
                              </a:lnTo>
                              <a:lnTo>
                                <a:pt x="2711" y="12687"/>
                              </a:lnTo>
                              <a:cubicBezTo>
                                <a:pt x="16618" y="12687"/>
                                <a:pt x="28061" y="6921"/>
                                <a:pt x="35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 name="Shape 7802"/>
                      <wps:cNvSpPr/>
                      <wps:spPr>
                        <a:xfrm>
                          <a:off x="864265" y="356632"/>
                          <a:ext cx="20333" cy="118237"/>
                        </a:xfrm>
                        <a:custGeom>
                          <a:avLst/>
                          <a:gdLst/>
                          <a:ahLst/>
                          <a:cxnLst/>
                          <a:rect l="0" t="0" r="0" b="0"/>
                          <a:pathLst>
                            <a:path w="20333" h="118237">
                              <a:moveTo>
                                <a:pt x="0" y="0"/>
                              </a:moveTo>
                              <a:lnTo>
                                <a:pt x="20333" y="0"/>
                              </a:lnTo>
                              <a:lnTo>
                                <a:pt x="20333" y="118237"/>
                              </a:lnTo>
                              <a:lnTo>
                                <a:pt x="0" y="118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 name="Shape 7497"/>
                      <wps:cNvSpPr/>
                      <wps:spPr>
                        <a:xfrm>
                          <a:off x="1186287" y="355003"/>
                          <a:ext cx="58058" cy="121226"/>
                        </a:xfrm>
                        <a:custGeom>
                          <a:avLst/>
                          <a:gdLst/>
                          <a:ahLst/>
                          <a:cxnLst/>
                          <a:rect l="0" t="0" r="0" b="0"/>
                          <a:pathLst>
                            <a:path w="58058" h="121226">
                              <a:moveTo>
                                <a:pt x="58058" y="0"/>
                              </a:moveTo>
                              <a:lnTo>
                                <a:pt x="58058" y="18461"/>
                              </a:lnTo>
                              <a:lnTo>
                                <a:pt x="35206" y="26462"/>
                              </a:lnTo>
                              <a:cubicBezTo>
                                <a:pt x="28851" y="31607"/>
                                <a:pt x="24124" y="38998"/>
                                <a:pt x="21997" y="47984"/>
                              </a:cubicBezTo>
                              <a:lnTo>
                                <a:pt x="58058" y="47984"/>
                              </a:lnTo>
                              <a:lnTo>
                                <a:pt x="58058" y="65713"/>
                              </a:lnTo>
                              <a:lnTo>
                                <a:pt x="21057" y="65713"/>
                              </a:lnTo>
                              <a:cubicBezTo>
                                <a:pt x="22466" y="81496"/>
                                <a:pt x="31998" y="94357"/>
                                <a:pt x="45758" y="99801"/>
                              </a:cubicBezTo>
                              <a:lnTo>
                                <a:pt x="58058" y="102098"/>
                              </a:lnTo>
                              <a:lnTo>
                                <a:pt x="58058" y="121226"/>
                              </a:lnTo>
                              <a:lnTo>
                                <a:pt x="36519" y="117015"/>
                              </a:lnTo>
                              <a:cubicBezTo>
                                <a:pt x="14502" y="107839"/>
                                <a:pt x="0" y="86294"/>
                                <a:pt x="0" y="60747"/>
                              </a:cubicBezTo>
                              <a:cubicBezTo>
                                <a:pt x="0" y="35030"/>
                                <a:pt x="14766" y="13570"/>
                                <a:pt x="36117" y="4447"/>
                              </a:cubicBezTo>
                              <a:lnTo>
                                <a:pt x="58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 name="Shape 7498"/>
                      <wps:cNvSpPr/>
                      <wps:spPr>
                        <a:xfrm>
                          <a:off x="904855" y="354740"/>
                          <a:ext cx="86550" cy="122022"/>
                        </a:xfrm>
                        <a:custGeom>
                          <a:avLst/>
                          <a:gdLst/>
                          <a:ahLst/>
                          <a:cxnLst/>
                          <a:rect l="0" t="0" r="0" b="0"/>
                          <a:pathLst>
                            <a:path w="86550" h="122022">
                              <a:moveTo>
                                <a:pt x="44031" y="0"/>
                              </a:moveTo>
                              <a:cubicBezTo>
                                <a:pt x="57620" y="0"/>
                                <a:pt x="69126" y="5131"/>
                                <a:pt x="77737" y="15456"/>
                              </a:cubicBezTo>
                              <a:lnTo>
                                <a:pt x="63957" y="27432"/>
                              </a:lnTo>
                              <a:cubicBezTo>
                                <a:pt x="58750" y="21742"/>
                                <a:pt x="52654" y="18212"/>
                                <a:pt x="44031" y="18212"/>
                              </a:cubicBezTo>
                              <a:cubicBezTo>
                                <a:pt x="34684" y="18212"/>
                                <a:pt x="26568" y="22937"/>
                                <a:pt x="26568" y="31217"/>
                              </a:cubicBezTo>
                              <a:cubicBezTo>
                                <a:pt x="26568" y="38544"/>
                                <a:pt x="30264" y="44221"/>
                                <a:pt x="44513" y="49187"/>
                              </a:cubicBezTo>
                              <a:lnTo>
                                <a:pt x="54597" y="52743"/>
                              </a:lnTo>
                              <a:cubicBezTo>
                                <a:pt x="75489" y="60071"/>
                                <a:pt x="86550" y="70714"/>
                                <a:pt x="86550" y="88214"/>
                              </a:cubicBezTo>
                              <a:cubicBezTo>
                                <a:pt x="86550" y="107124"/>
                                <a:pt x="69837" y="122022"/>
                                <a:pt x="43040" y="122022"/>
                              </a:cubicBezTo>
                              <a:cubicBezTo>
                                <a:pt x="25730" y="122022"/>
                                <a:pt x="10617" y="114440"/>
                                <a:pt x="0" y="101549"/>
                              </a:cubicBezTo>
                              <a:lnTo>
                                <a:pt x="14529" y="88912"/>
                              </a:lnTo>
                              <a:cubicBezTo>
                                <a:pt x="22225" y="97816"/>
                                <a:pt x="30556" y="103822"/>
                                <a:pt x="43536" y="103822"/>
                              </a:cubicBezTo>
                              <a:cubicBezTo>
                                <a:pt x="55575" y="103822"/>
                                <a:pt x="65405" y="97904"/>
                                <a:pt x="65405" y="88912"/>
                              </a:cubicBezTo>
                              <a:cubicBezTo>
                                <a:pt x="65405" y="79934"/>
                                <a:pt x="59017" y="74968"/>
                                <a:pt x="44513" y="70003"/>
                              </a:cubicBezTo>
                              <a:lnTo>
                                <a:pt x="34925" y="66460"/>
                              </a:lnTo>
                              <a:cubicBezTo>
                                <a:pt x="13297" y="58648"/>
                                <a:pt x="5677" y="45644"/>
                                <a:pt x="5677" y="31458"/>
                              </a:cubicBezTo>
                              <a:cubicBezTo>
                                <a:pt x="5677" y="13716"/>
                                <a:pt x="21654" y="0"/>
                                <a:pt x="44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 name="Shape 7499"/>
                      <wps:cNvSpPr/>
                      <wps:spPr>
                        <a:xfrm>
                          <a:off x="666330" y="354740"/>
                          <a:ext cx="58998" cy="65977"/>
                        </a:xfrm>
                        <a:custGeom>
                          <a:avLst/>
                          <a:gdLst/>
                          <a:ahLst/>
                          <a:cxnLst/>
                          <a:rect l="0" t="0" r="0" b="0"/>
                          <a:pathLst>
                            <a:path w="58998" h="65977">
                              <a:moveTo>
                                <a:pt x="1289" y="0"/>
                              </a:moveTo>
                              <a:cubicBezTo>
                                <a:pt x="34398" y="0"/>
                                <a:pt x="58528" y="23888"/>
                                <a:pt x="58998" y="65977"/>
                              </a:cubicBezTo>
                              <a:lnTo>
                                <a:pt x="0" y="65977"/>
                              </a:lnTo>
                              <a:lnTo>
                                <a:pt x="0" y="48247"/>
                              </a:lnTo>
                              <a:lnTo>
                                <a:pt x="36062" y="48247"/>
                              </a:lnTo>
                              <a:cubicBezTo>
                                <a:pt x="33230" y="28854"/>
                                <a:pt x="18091" y="18453"/>
                                <a:pt x="108" y="18682"/>
                              </a:cubicBezTo>
                              <a:lnTo>
                                <a:pt x="0" y="18720"/>
                              </a:lnTo>
                              <a:lnTo>
                                <a:pt x="0" y="261"/>
                              </a:lnTo>
                              <a:lnTo>
                                <a:pt x="1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 name="Shape 7500"/>
                      <wps:cNvSpPr/>
                      <wps:spPr>
                        <a:xfrm>
                          <a:off x="731703" y="353914"/>
                          <a:ext cx="111036" cy="123685"/>
                        </a:xfrm>
                        <a:custGeom>
                          <a:avLst/>
                          <a:gdLst/>
                          <a:ahLst/>
                          <a:cxnLst/>
                          <a:rect l="0" t="0" r="0" b="0"/>
                          <a:pathLst>
                            <a:path w="111036" h="123685">
                              <a:moveTo>
                                <a:pt x="14338" y="0"/>
                              </a:moveTo>
                              <a:lnTo>
                                <a:pt x="14707" y="406"/>
                              </a:lnTo>
                              <a:lnTo>
                                <a:pt x="55512" y="47358"/>
                              </a:lnTo>
                              <a:lnTo>
                                <a:pt x="96685" y="0"/>
                              </a:lnTo>
                              <a:lnTo>
                                <a:pt x="111036" y="12471"/>
                              </a:lnTo>
                              <a:lnTo>
                                <a:pt x="110681" y="12878"/>
                              </a:lnTo>
                              <a:lnTo>
                                <a:pt x="68110" y="61849"/>
                              </a:lnTo>
                              <a:lnTo>
                                <a:pt x="111036" y="111214"/>
                              </a:lnTo>
                              <a:lnTo>
                                <a:pt x="96685" y="123685"/>
                              </a:lnTo>
                              <a:lnTo>
                                <a:pt x="96329" y="123279"/>
                              </a:lnTo>
                              <a:lnTo>
                                <a:pt x="55512" y="76327"/>
                              </a:lnTo>
                              <a:lnTo>
                                <a:pt x="14338" y="123685"/>
                              </a:lnTo>
                              <a:lnTo>
                                <a:pt x="0" y="111214"/>
                              </a:lnTo>
                              <a:lnTo>
                                <a:pt x="356" y="110807"/>
                              </a:lnTo>
                              <a:lnTo>
                                <a:pt x="42926" y="61849"/>
                              </a:lnTo>
                              <a:lnTo>
                                <a:pt x="0" y="12471"/>
                              </a:lnTo>
                              <a:lnTo>
                                <a:pt x="1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 name="Shape 7501"/>
                      <wps:cNvSpPr/>
                      <wps:spPr>
                        <a:xfrm>
                          <a:off x="1019840" y="305680"/>
                          <a:ext cx="141173" cy="169202"/>
                        </a:xfrm>
                        <a:custGeom>
                          <a:avLst/>
                          <a:gdLst/>
                          <a:ahLst/>
                          <a:cxnLst/>
                          <a:rect l="0" t="0" r="0" b="0"/>
                          <a:pathLst>
                            <a:path w="141173" h="169202">
                              <a:moveTo>
                                <a:pt x="0" y="0"/>
                              </a:moveTo>
                              <a:lnTo>
                                <a:pt x="4254" y="0"/>
                              </a:lnTo>
                              <a:lnTo>
                                <a:pt x="119659" y="121627"/>
                              </a:lnTo>
                              <a:lnTo>
                                <a:pt x="119659" y="0"/>
                              </a:lnTo>
                              <a:lnTo>
                                <a:pt x="141173" y="0"/>
                              </a:lnTo>
                              <a:lnTo>
                                <a:pt x="141173" y="169202"/>
                              </a:lnTo>
                              <a:lnTo>
                                <a:pt x="136931" y="169202"/>
                              </a:lnTo>
                              <a:lnTo>
                                <a:pt x="21526" y="47561"/>
                              </a:lnTo>
                              <a:lnTo>
                                <a:pt x="21526" y="169202"/>
                              </a:lnTo>
                              <a:lnTo>
                                <a:pt x="0" y="169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 name="Shape 7803"/>
                      <wps:cNvSpPr/>
                      <wps:spPr>
                        <a:xfrm>
                          <a:off x="863313" y="305680"/>
                          <a:ext cx="22250" cy="19037"/>
                        </a:xfrm>
                        <a:custGeom>
                          <a:avLst/>
                          <a:gdLst/>
                          <a:ahLst/>
                          <a:cxnLst/>
                          <a:rect l="0" t="0" r="0" b="0"/>
                          <a:pathLst>
                            <a:path w="22250" h="19037">
                              <a:moveTo>
                                <a:pt x="0" y="0"/>
                              </a:moveTo>
                              <a:lnTo>
                                <a:pt x="22250" y="0"/>
                              </a:lnTo>
                              <a:lnTo>
                                <a:pt x="22250" y="19037"/>
                              </a:lnTo>
                              <a:lnTo>
                                <a:pt x="0" y="19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 name="Shape 7503"/>
                      <wps:cNvSpPr/>
                      <wps:spPr>
                        <a:xfrm>
                          <a:off x="1244345" y="444922"/>
                          <a:ext cx="50248" cy="31839"/>
                        </a:xfrm>
                        <a:custGeom>
                          <a:avLst/>
                          <a:gdLst/>
                          <a:ahLst/>
                          <a:cxnLst/>
                          <a:rect l="0" t="0" r="0" b="0"/>
                          <a:pathLst>
                            <a:path w="50248" h="31839">
                              <a:moveTo>
                                <a:pt x="35681" y="0"/>
                              </a:moveTo>
                              <a:lnTo>
                                <a:pt x="50146" y="12573"/>
                              </a:lnTo>
                              <a:lnTo>
                                <a:pt x="50248" y="12687"/>
                              </a:lnTo>
                              <a:cubicBezTo>
                                <a:pt x="40088" y="23330"/>
                                <a:pt x="23298" y="31839"/>
                                <a:pt x="2724" y="31839"/>
                              </a:cubicBezTo>
                              <a:lnTo>
                                <a:pt x="0" y="31307"/>
                              </a:lnTo>
                              <a:lnTo>
                                <a:pt x="0" y="12178"/>
                              </a:lnTo>
                              <a:lnTo>
                                <a:pt x="2724" y="12687"/>
                              </a:lnTo>
                              <a:cubicBezTo>
                                <a:pt x="16631" y="12687"/>
                                <a:pt x="28061" y="6921"/>
                                <a:pt x="35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 name="Shape 7804"/>
                      <wps:cNvSpPr/>
                      <wps:spPr>
                        <a:xfrm>
                          <a:off x="1442293" y="356632"/>
                          <a:ext cx="20333" cy="118237"/>
                        </a:xfrm>
                        <a:custGeom>
                          <a:avLst/>
                          <a:gdLst/>
                          <a:ahLst/>
                          <a:cxnLst/>
                          <a:rect l="0" t="0" r="0" b="0"/>
                          <a:pathLst>
                            <a:path w="20333" h="118237">
                              <a:moveTo>
                                <a:pt x="0" y="0"/>
                              </a:moveTo>
                              <a:lnTo>
                                <a:pt x="20333" y="0"/>
                              </a:lnTo>
                              <a:lnTo>
                                <a:pt x="20333" y="118237"/>
                              </a:lnTo>
                              <a:lnTo>
                                <a:pt x="0" y="118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Shape 7505"/>
                      <wps:cNvSpPr/>
                      <wps:spPr>
                        <a:xfrm>
                          <a:off x="1482870" y="354740"/>
                          <a:ext cx="86551" cy="122022"/>
                        </a:xfrm>
                        <a:custGeom>
                          <a:avLst/>
                          <a:gdLst/>
                          <a:ahLst/>
                          <a:cxnLst/>
                          <a:rect l="0" t="0" r="0" b="0"/>
                          <a:pathLst>
                            <a:path w="86551" h="122022">
                              <a:moveTo>
                                <a:pt x="44031" y="0"/>
                              </a:moveTo>
                              <a:cubicBezTo>
                                <a:pt x="57620" y="0"/>
                                <a:pt x="69126" y="5131"/>
                                <a:pt x="77749" y="15456"/>
                              </a:cubicBezTo>
                              <a:lnTo>
                                <a:pt x="63970" y="27432"/>
                              </a:lnTo>
                              <a:cubicBezTo>
                                <a:pt x="58763" y="21742"/>
                                <a:pt x="52654" y="18212"/>
                                <a:pt x="44031" y="18212"/>
                              </a:cubicBezTo>
                              <a:cubicBezTo>
                                <a:pt x="34696" y="18212"/>
                                <a:pt x="26581" y="22937"/>
                                <a:pt x="26581" y="31217"/>
                              </a:cubicBezTo>
                              <a:cubicBezTo>
                                <a:pt x="26581" y="38544"/>
                                <a:pt x="30264" y="44221"/>
                                <a:pt x="44526" y="49187"/>
                              </a:cubicBezTo>
                              <a:lnTo>
                                <a:pt x="54597" y="52743"/>
                              </a:lnTo>
                              <a:cubicBezTo>
                                <a:pt x="75489" y="60071"/>
                                <a:pt x="86551" y="70714"/>
                                <a:pt x="86551" y="88214"/>
                              </a:cubicBezTo>
                              <a:cubicBezTo>
                                <a:pt x="86551" y="107124"/>
                                <a:pt x="69837" y="122022"/>
                                <a:pt x="43053" y="122022"/>
                              </a:cubicBezTo>
                              <a:cubicBezTo>
                                <a:pt x="25730" y="122022"/>
                                <a:pt x="10630" y="114440"/>
                                <a:pt x="0" y="101549"/>
                              </a:cubicBezTo>
                              <a:lnTo>
                                <a:pt x="14529" y="88912"/>
                              </a:lnTo>
                              <a:cubicBezTo>
                                <a:pt x="22238" y="97816"/>
                                <a:pt x="30556" y="103822"/>
                                <a:pt x="43536" y="103822"/>
                              </a:cubicBezTo>
                              <a:cubicBezTo>
                                <a:pt x="55588" y="103822"/>
                                <a:pt x="65418" y="97904"/>
                                <a:pt x="65418" y="88912"/>
                              </a:cubicBezTo>
                              <a:cubicBezTo>
                                <a:pt x="65418" y="79934"/>
                                <a:pt x="59017" y="74968"/>
                                <a:pt x="44526" y="70003"/>
                              </a:cubicBezTo>
                              <a:lnTo>
                                <a:pt x="34938" y="66460"/>
                              </a:lnTo>
                              <a:cubicBezTo>
                                <a:pt x="13309" y="58648"/>
                                <a:pt x="5690" y="45644"/>
                                <a:pt x="5690" y="31458"/>
                              </a:cubicBezTo>
                              <a:cubicBezTo>
                                <a:pt x="5690" y="13716"/>
                                <a:pt x="21666" y="0"/>
                                <a:pt x="44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 name="Shape 7506"/>
                      <wps:cNvSpPr/>
                      <wps:spPr>
                        <a:xfrm>
                          <a:off x="1244345" y="354740"/>
                          <a:ext cx="58998" cy="65977"/>
                        </a:xfrm>
                        <a:custGeom>
                          <a:avLst/>
                          <a:gdLst/>
                          <a:ahLst/>
                          <a:cxnLst/>
                          <a:rect l="0" t="0" r="0" b="0"/>
                          <a:pathLst>
                            <a:path w="58998" h="65977">
                              <a:moveTo>
                                <a:pt x="1302" y="0"/>
                              </a:moveTo>
                              <a:cubicBezTo>
                                <a:pt x="34411" y="0"/>
                                <a:pt x="58528" y="23888"/>
                                <a:pt x="58998" y="65977"/>
                              </a:cubicBezTo>
                              <a:lnTo>
                                <a:pt x="0" y="65977"/>
                              </a:lnTo>
                              <a:lnTo>
                                <a:pt x="0" y="48247"/>
                              </a:lnTo>
                              <a:lnTo>
                                <a:pt x="36062" y="48247"/>
                              </a:lnTo>
                              <a:cubicBezTo>
                                <a:pt x="33230" y="28854"/>
                                <a:pt x="18091" y="18453"/>
                                <a:pt x="121" y="18682"/>
                              </a:cubicBezTo>
                              <a:lnTo>
                                <a:pt x="0" y="18724"/>
                              </a:lnTo>
                              <a:lnTo>
                                <a:pt x="0" y="264"/>
                              </a:lnTo>
                              <a:lnTo>
                                <a:pt x="1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 name="Shape 7507"/>
                      <wps:cNvSpPr/>
                      <wps:spPr>
                        <a:xfrm>
                          <a:off x="1309718" y="353914"/>
                          <a:ext cx="111036" cy="123685"/>
                        </a:xfrm>
                        <a:custGeom>
                          <a:avLst/>
                          <a:gdLst/>
                          <a:ahLst/>
                          <a:cxnLst/>
                          <a:rect l="0" t="0" r="0" b="0"/>
                          <a:pathLst>
                            <a:path w="111036" h="123685">
                              <a:moveTo>
                                <a:pt x="14351" y="0"/>
                              </a:moveTo>
                              <a:lnTo>
                                <a:pt x="14706" y="406"/>
                              </a:lnTo>
                              <a:lnTo>
                                <a:pt x="55524" y="47358"/>
                              </a:lnTo>
                              <a:lnTo>
                                <a:pt x="96685" y="0"/>
                              </a:lnTo>
                              <a:lnTo>
                                <a:pt x="111036" y="12471"/>
                              </a:lnTo>
                              <a:lnTo>
                                <a:pt x="110680" y="12878"/>
                              </a:lnTo>
                              <a:lnTo>
                                <a:pt x="68110" y="61849"/>
                              </a:lnTo>
                              <a:lnTo>
                                <a:pt x="111036" y="111214"/>
                              </a:lnTo>
                              <a:lnTo>
                                <a:pt x="96685" y="123685"/>
                              </a:lnTo>
                              <a:lnTo>
                                <a:pt x="96329" y="123279"/>
                              </a:lnTo>
                              <a:lnTo>
                                <a:pt x="55524" y="76327"/>
                              </a:lnTo>
                              <a:lnTo>
                                <a:pt x="14351" y="123685"/>
                              </a:lnTo>
                              <a:lnTo>
                                <a:pt x="0" y="111214"/>
                              </a:lnTo>
                              <a:lnTo>
                                <a:pt x="356" y="110807"/>
                              </a:lnTo>
                              <a:lnTo>
                                <a:pt x="42926" y="61849"/>
                              </a:lnTo>
                              <a:lnTo>
                                <a:pt x="0" y="12471"/>
                              </a:lnTo>
                              <a:lnTo>
                                <a:pt x="143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 name="Shape 7508"/>
                      <wps:cNvSpPr/>
                      <wps:spPr>
                        <a:xfrm>
                          <a:off x="1580279" y="331346"/>
                          <a:ext cx="6331" cy="17742"/>
                        </a:xfrm>
                        <a:custGeom>
                          <a:avLst/>
                          <a:gdLst/>
                          <a:ahLst/>
                          <a:cxnLst/>
                          <a:rect l="0" t="0" r="0" b="0"/>
                          <a:pathLst>
                            <a:path w="6331" h="17742">
                              <a:moveTo>
                                <a:pt x="0" y="0"/>
                              </a:moveTo>
                              <a:lnTo>
                                <a:pt x="6261" y="0"/>
                              </a:lnTo>
                              <a:lnTo>
                                <a:pt x="6331" y="56"/>
                              </a:lnTo>
                              <a:lnTo>
                                <a:pt x="6331" y="2849"/>
                              </a:lnTo>
                              <a:lnTo>
                                <a:pt x="6058" y="2667"/>
                              </a:lnTo>
                              <a:lnTo>
                                <a:pt x="2934" y="2667"/>
                              </a:lnTo>
                              <a:lnTo>
                                <a:pt x="2934" y="7797"/>
                              </a:lnTo>
                              <a:lnTo>
                                <a:pt x="6134" y="7797"/>
                              </a:lnTo>
                              <a:lnTo>
                                <a:pt x="6331" y="7651"/>
                              </a:lnTo>
                              <a:lnTo>
                                <a:pt x="6331" y="10893"/>
                              </a:lnTo>
                              <a:lnTo>
                                <a:pt x="6033" y="10351"/>
                              </a:lnTo>
                              <a:lnTo>
                                <a:pt x="2934" y="10351"/>
                              </a:lnTo>
                              <a:lnTo>
                                <a:pt x="2934" y="17742"/>
                              </a:lnTo>
                              <a:lnTo>
                                <a:pt x="0" y="177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7509"/>
                      <wps:cNvSpPr/>
                      <wps:spPr>
                        <a:xfrm>
                          <a:off x="1570538" y="324679"/>
                          <a:ext cx="16072" cy="31610"/>
                        </a:xfrm>
                        <a:custGeom>
                          <a:avLst/>
                          <a:gdLst/>
                          <a:ahLst/>
                          <a:cxnLst/>
                          <a:rect l="0" t="0" r="0" b="0"/>
                          <a:pathLst>
                            <a:path w="16072" h="31610">
                              <a:moveTo>
                                <a:pt x="15735" y="0"/>
                              </a:moveTo>
                              <a:lnTo>
                                <a:pt x="16072" y="138"/>
                              </a:lnTo>
                              <a:lnTo>
                                <a:pt x="16072" y="2670"/>
                              </a:lnTo>
                              <a:lnTo>
                                <a:pt x="15735" y="2528"/>
                              </a:lnTo>
                              <a:cubicBezTo>
                                <a:pt x="8534" y="2528"/>
                                <a:pt x="2680" y="8484"/>
                                <a:pt x="2680" y="15799"/>
                              </a:cubicBezTo>
                              <a:cubicBezTo>
                                <a:pt x="2680" y="23228"/>
                                <a:pt x="8408" y="29070"/>
                                <a:pt x="15735" y="29070"/>
                              </a:cubicBezTo>
                              <a:lnTo>
                                <a:pt x="16072" y="28931"/>
                              </a:lnTo>
                              <a:lnTo>
                                <a:pt x="16072" y="31472"/>
                              </a:lnTo>
                              <a:lnTo>
                                <a:pt x="15735" y="31610"/>
                              </a:lnTo>
                              <a:cubicBezTo>
                                <a:pt x="6909" y="31610"/>
                                <a:pt x="0" y="24664"/>
                                <a:pt x="0" y="15799"/>
                              </a:cubicBezTo>
                              <a:cubicBezTo>
                                <a:pt x="0" y="7086"/>
                                <a:pt x="7061" y="0"/>
                                <a:pt x="157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Shape 7805"/>
                      <wps:cNvSpPr/>
                      <wps:spPr>
                        <a:xfrm>
                          <a:off x="1441328" y="305680"/>
                          <a:ext cx="22250" cy="19037"/>
                        </a:xfrm>
                        <a:custGeom>
                          <a:avLst/>
                          <a:gdLst/>
                          <a:ahLst/>
                          <a:cxnLst/>
                          <a:rect l="0" t="0" r="0" b="0"/>
                          <a:pathLst>
                            <a:path w="22250" h="19037">
                              <a:moveTo>
                                <a:pt x="0" y="0"/>
                              </a:moveTo>
                              <a:lnTo>
                                <a:pt x="22250" y="0"/>
                              </a:lnTo>
                              <a:lnTo>
                                <a:pt x="22250" y="19037"/>
                              </a:lnTo>
                              <a:lnTo>
                                <a:pt x="0" y="19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 name="Shape 7511"/>
                      <wps:cNvSpPr/>
                      <wps:spPr>
                        <a:xfrm>
                          <a:off x="1586610" y="331402"/>
                          <a:ext cx="6915" cy="17686"/>
                        </a:xfrm>
                        <a:custGeom>
                          <a:avLst/>
                          <a:gdLst/>
                          <a:ahLst/>
                          <a:cxnLst/>
                          <a:rect l="0" t="0" r="0" b="0"/>
                          <a:pathLst>
                            <a:path w="6915" h="17686">
                              <a:moveTo>
                                <a:pt x="0" y="0"/>
                              </a:moveTo>
                              <a:lnTo>
                                <a:pt x="6267" y="5011"/>
                              </a:lnTo>
                              <a:cubicBezTo>
                                <a:pt x="6267" y="7615"/>
                                <a:pt x="5061" y="9253"/>
                                <a:pt x="2673" y="9863"/>
                              </a:cubicBezTo>
                              <a:lnTo>
                                <a:pt x="6915" y="17686"/>
                              </a:lnTo>
                              <a:lnTo>
                                <a:pt x="3766" y="17686"/>
                              </a:lnTo>
                              <a:lnTo>
                                <a:pt x="0" y="10837"/>
                              </a:lnTo>
                              <a:lnTo>
                                <a:pt x="0" y="7596"/>
                              </a:lnTo>
                              <a:lnTo>
                                <a:pt x="3397" y="5075"/>
                              </a:lnTo>
                              <a:lnTo>
                                <a:pt x="0" y="27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 name="Shape 7512"/>
                      <wps:cNvSpPr/>
                      <wps:spPr>
                        <a:xfrm>
                          <a:off x="1586610" y="324817"/>
                          <a:ext cx="15335" cy="31334"/>
                        </a:xfrm>
                        <a:custGeom>
                          <a:avLst/>
                          <a:gdLst/>
                          <a:ahLst/>
                          <a:cxnLst/>
                          <a:rect l="0" t="0" r="0" b="0"/>
                          <a:pathLst>
                            <a:path w="15335" h="31334">
                              <a:moveTo>
                                <a:pt x="0" y="0"/>
                              </a:moveTo>
                              <a:lnTo>
                                <a:pt x="10795" y="4438"/>
                              </a:lnTo>
                              <a:cubicBezTo>
                                <a:pt x="13614" y="7279"/>
                                <a:pt x="15335" y="11229"/>
                                <a:pt x="15335" y="15661"/>
                              </a:cubicBezTo>
                              <a:cubicBezTo>
                                <a:pt x="15335" y="20093"/>
                                <a:pt x="13614" y="24046"/>
                                <a:pt x="10795" y="26891"/>
                              </a:cubicBezTo>
                              <a:lnTo>
                                <a:pt x="0" y="31334"/>
                              </a:lnTo>
                              <a:lnTo>
                                <a:pt x="0" y="28793"/>
                              </a:lnTo>
                              <a:lnTo>
                                <a:pt x="8939" y="25083"/>
                              </a:lnTo>
                              <a:cubicBezTo>
                                <a:pt x="11287" y="22693"/>
                                <a:pt x="12719" y="19376"/>
                                <a:pt x="12719" y="15661"/>
                              </a:cubicBezTo>
                              <a:cubicBezTo>
                                <a:pt x="12719" y="12003"/>
                                <a:pt x="11259" y="8686"/>
                                <a:pt x="8896" y="6283"/>
                              </a:cubicBezTo>
                              <a:lnTo>
                                <a:pt x="0" y="25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 name="Shape 7513"/>
                      <wps:cNvSpPr/>
                      <wps:spPr>
                        <a:xfrm>
                          <a:off x="81940" y="292885"/>
                          <a:ext cx="107391" cy="275425"/>
                        </a:xfrm>
                        <a:custGeom>
                          <a:avLst/>
                          <a:gdLst/>
                          <a:ahLst/>
                          <a:cxnLst/>
                          <a:rect l="0" t="0" r="0" b="0"/>
                          <a:pathLst>
                            <a:path w="107391" h="275425">
                              <a:moveTo>
                                <a:pt x="106718" y="178"/>
                              </a:moveTo>
                              <a:cubicBezTo>
                                <a:pt x="107086" y="0"/>
                                <a:pt x="107391" y="521"/>
                                <a:pt x="107061" y="775"/>
                              </a:cubicBezTo>
                              <a:cubicBezTo>
                                <a:pt x="101117" y="5335"/>
                                <a:pt x="95390" y="10237"/>
                                <a:pt x="90005" y="15558"/>
                              </a:cubicBezTo>
                              <a:cubicBezTo>
                                <a:pt x="61011" y="43904"/>
                                <a:pt x="40856" y="82156"/>
                                <a:pt x="34087" y="123889"/>
                              </a:cubicBezTo>
                              <a:cubicBezTo>
                                <a:pt x="30721" y="144717"/>
                                <a:pt x="30658" y="166294"/>
                                <a:pt x="34049" y="187516"/>
                              </a:cubicBezTo>
                              <a:cubicBezTo>
                                <a:pt x="38405" y="217818"/>
                                <a:pt x="55842" y="257684"/>
                                <a:pt x="80632" y="274714"/>
                              </a:cubicBezTo>
                              <a:cubicBezTo>
                                <a:pt x="80950" y="274930"/>
                                <a:pt x="80747" y="275425"/>
                                <a:pt x="80366" y="275362"/>
                              </a:cubicBezTo>
                              <a:cubicBezTo>
                                <a:pt x="20104" y="263932"/>
                                <a:pt x="7760" y="206070"/>
                                <a:pt x="5004" y="174638"/>
                              </a:cubicBezTo>
                              <a:cubicBezTo>
                                <a:pt x="0" y="105893"/>
                                <a:pt x="39040" y="30417"/>
                                <a:pt x="106718" y="178"/>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29" name="Shape 7514"/>
                      <wps:cNvSpPr/>
                      <wps:spPr>
                        <a:xfrm>
                          <a:off x="0" y="281900"/>
                          <a:ext cx="185560" cy="251854"/>
                        </a:xfrm>
                        <a:custGeom>
                          <a:avLst/>
                          <a:gdLst/>
                          <a:ahLst/>
                          <a:cxnLst/>
                          <a:rect l="0" t="0" r="0" b="0"/>
                          <a:pathLst>
                            <a:path w="185560" h="251854">
                              <a:moveTo>
                                <a:pt x="184988" y="76"/>
                              </a:moveTo>
                              <a:cubicBezTo>
                                <a:pt x="185395" y="0"/>
                                <a:pt x="185560" y="584"/>
                                <a:pt x="185166" y="736"/>
                              </a:cubicBezTo>
                              <a:cubicBezTo>
                                <a:pt x="180797" y="2439"/>
                                <a:pt x="176479" y="4305"/>
                                <a:pt x="172225" y="6338"/>
                              </a:cubicBezTo>
                              <a:cubicBezTo>
                                <a:pt x="135865" y="23813"/>
                                <a:pt x="105016" y="53861"/>
                                <a:pt x="86271" y="91237"/>
                              </a:cubicBezTo>
                              <a:cubicBezTo>
                                <a:pt x="44780" y="174549"/>
                                <a:pt x="74397" y="233896"/>
                                <a:pt x="86957" y="251117"/>
                              </a:cubicBezTo>
                              <a:cubicBezTo>
                                <a:pt x="87198" y="251447"/>
                                <a:pt x="86766" y="251854"/>
                                <a:pt x="86436" y="251600"/>
                              </a:cubicBezTo>
                              <a:cubicBezTo>
                                <a:pt x="0" y="182728"/>
                                <a:pt x="55537" y="21857"/>
                                <a:pt x="184988" y="7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30" name="Shape 7515"/>
                      <wps:cNvSpPr/>
                      <wps:spPr>
                        <a:xfrm>
                          <a:off x="14834" y="270060"/>
                          <a:ext cx="169507" cy="185055"/>
                        </a:xfrm>
                        <a:custGeom>
                          <a:avLst/>
                          <a:gdLst/>
                          <a:ahLst/>
                          <a:cxnLst/>
                          <a:rect l="0" t="0" r="0" b="0"/>
                          <a:pathLst>
                            <a:path w="169507" h="185055">
                              <a:moveTo>
                                <a:pt x="146796" y="556"/>
                              </a:moveTo>
                              <a:cubicBezTo>
                                <a:pt x="154394" y="0"/>
                                <a:pt x="161595" y="80"/>
                                <a:pt x="169075" y="727"/>
                              </a:cubicBezTo>
                              <a:cubicBezTo>
                                <a:pt x="169494" y="765"/>
                                <a:pt x="169507" y="1388"/>
                                <a:pt x="169088" y="1425"/>
                              </a:cubicBezTo>
                              <a:cubicBezTo>
                                <a:pt x="132880" y="4893"/>
                                <a:pt x="73762" y="28032"/>
                                <a:pt x="39840" y="81804"/>
                              </a:cubicBezTo>
                              <a:cubicBezTo>
                                <a:pt x="22682" y="109007"/>
                                <a:pt x="10465" y="142510"/>
                                <a:pt x="14973" y="184509"/>
                              </a:cubicBezTo>
                              <a:cubicBezTo>
                                <a:pt x="15024" y="184928"/>
                                <a:pt x="14427" y="185055"/>
                                <a:pt x="14288" y="184662"/>
                              </a:cubicBezTo>
                              <a:cubicBezTo>
                                <a:pt x="12433" y="179315"/>
                                <a:pt x="9665" y="170907"/>
                                <a:pt x="8674" y="166856"/>
                              </a:cubicBezTo>
                              <a:cubicBezTo>
                                <a:pt x="0" y="131385"/>
                                <a:pt x="7023" y="93767"/>
                                <a:pt x="28854" y="64507"/>
                              </a:cubicBezTo>
                              <a:cubicBezTo>
                                <a:pt x="28969" y="64354"/>
                                <a:pt x="29083" y="64202"/>
                                <a:pt x="29197" y="64050"/>
                              </a:cubicBezTo>
                              <a:cubicBezTo>
                                <a:pt x="40526" y="49038"/>
                                <a:pt x="54496" y="36008"/>
                                <a:pt x="70333" y="25860"/>
                              </a:cubicBezTo>
                              <a:cubicBezTo>
                                <a:pt x="86131" y="15637"/>
                                <a:pt x="103797" y="8386"/>
                                <a:pt x="122136" y="4194"/>
                              </a:cubicBezTo>
                              <a:cubicBezTo>
                                <a:pt x="131204" y="2302"/>
                                <a:pt x="139198" y="1112"/>
                                <a:pt x="146796" y="55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31" name="Shape 7516"/>
                      <wps:cNvSpPr/>
                      <wps:spPr>
                        <a:xfrm>
                          <a:off x="31585" y="252585"/>
                          <a:ext cx="154343" cy="73168"/>
                        </a:xfrm>
                        <a:custGeom>
                          <a:avLst/>
                          <a:gdLst/>
                          <a:ahLst/>
                          <a:cxnLst/>
                          <a:rect l="0" t="0" r="0" b="0"/>
                          <a:pathLst>
                            <a:path w="154343" h="73168">
                              <a:moveTo>
                                <a:pt x="119183" y="2039"/>
                              </a:moveTo>
                              <a:cubicBezTo>
                                <a:pt x="130669" y="2718"/>
                                <a:pt x="142361" y="4687"/>
                                <a:pt x="153937" y="8068"/>
                              </a:cubicBezTo>
                              <a:cubicBezTo>
                                <a:pt x="154343" y="8195"/>
                                <a:pt x="154216" y="8804"/>
                                <a:pt x="153797" y="8753"/>
                              </a:cubicBezTo>
                              <a:cubicBezTo>
                                <a:pt x="93142" y="1248"/>
                                <a:pt x="31026" y="30090"/>
                                <a:pt x="775" y="72812"/>
                              </a:cubicBezTo>
                              <a:cubicBezTo>
                                <a:pt x="533" y="73168"/>
                                <a:pt x="0" y="72863"/>
                                <a:pt x="165" y="72469"/>
                              </a:cubicBezTo>
                              <a:cubicBezTo>
                                <a:pt x="7607" y="55172"/>
                                <a:pt x="17424" y="37582"/>
                                <a:pt x="30048" y="27384"/>
                              </a:cubicBezTo>
                              <a:cubicBezTo>
                                <a:pt x="52118" y="9563"/>
                                <a:pt x="84724" y="0"/>
                                <a:pt x="119183" y="2039"/>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32" name="Shape 7517"/>
                      <wps:cNvSpPr/>
                      <wps:spPr>
                        <a:xfrm>
                          <a:off x="80582" y="206830"/>
                          <a:ext cx="300723" cy="370993"/>
                        </a:xfrm>
                        <a:custGeom>
                          <a:avLst/>
                          <a:gdLst/>
                          <a:ahLst/>
                          <a:cxnLst/>
                          <a:rect l="0" t="0" r="0" b="0"/>
                          <a:pathLst>
                            <a:path w="300723" h="370993">
                              <a:moveTo>
                                <a:pt x="99619" y="8916"/>
                              </a:moveTo>
                              <a:cubicBezTo>
                                <a:pt x="197333" y="0"/>
                                <a:pt x="285471" y="74105"/>
                                <a:pt x="293459" y="171907"/>
                              </a:cubicBezTo>
                              <a:cubicBezTo>
                                <a:pt x="300723" y="260718"/>
                                <a:pt x="241503" y="339802"/>
                                <a:pt x="157188" y="359804"/>
                              </a:cubicBezTo>
                              <a:cubicBezTo>
                                <a:pt x="51041" y="370993"/>
                                <a:pt x="0" y="155626"/>
                                <a:pt x="147091" y="73622"/>
                              </a:cubicBezTo>
                              <a:cubicBezTo>
                                <a:pt x="148361" y="74447"/>
                                <a:pt x="151587" y="76671"/>
                                <a:pt x="153708" y="78258"/>
                              </a:cubicBezTo>
                              <a:cubicBezTo>
                                <a:pt x="161239" y="83909"/>
                                <a:pt x="168262" y="90221"/>
                                <a:pt x="174650" y="97117"/>
                              </a:cubicBezTo>
                              <a:cubicBezTo>
                                <a:pt x="181026" y="104026"/>
                                <a:pt x="186804" y="111506"/>
                                <a:pt x="191834" y="119456"/>
                              </a:cubicBezTo>
                              <a:cubicBezTo>
                                <a:pt x="196850" y="127407"/>
                                <a:pt x="201155" y="135814"/>
                                <a:pt x="204660" y="144552"/>
                              </a:cubicBezTo>
                              <a:cubicBezTo>
                                <a:pt x="205308" y="146152"/>
                                <a:pt x="207454" y="146748"/>
                                <a:pt x="208890" y="145314"/>
                              </a:cubicBezTo>
                              <a:cubicBezTo>
                                <a:pt x="209550" y="144641"/>
                                <a:pt x="209702" y="143625"/>
                                <a:pt x="209372" y="142735"/>
                              </a:cubicBezTo>
                              <a:lnTo>
                                <a:pt x="209347" y="142672"/>
                              </a:lnTo>
                              <a:cubicBezTo>
                                <a:pt x="205956" y="133566"/>
                                <a:pt x="201714" y="124752"/>
                                <a:pt x="196710" y="116370"/>
                              </a:cubicBezTo>
                              <a:cubicBezTo>
                                <a:pt x="191694" y="107988"/>
                                <a:pt x="185890" y="100064"/>
                                <a:pt x="179426" y="92697"/>
                              </a:cubicBezTo>
                              <a:cubicBezTo>
                                <a:pt x="178130" y="91225"/>
                                <a:pt x="176809" y="89789"/>
                                <a:pt x="175450" y="88367"/>
                              </a:cubicBezTo>
                              <a:cubicBezTo>
                                <a:pt x="175158" y="88050"/>
                                <a:pt x="175552" y="87554"/>
                                <a:pt x="175920" y="87795"/>
                              </a:cubicBezTo>
                              <a:cubicBezTo>
                                <a:pt x="180645" y="90716"/>
                                <a:pt x="185229" y="93879"/>
                                <a:pt x="189624" y="97308"/>
                              </a:cubicBezTo>
                              <a:cubicBezTo>
                                <a:pt x="197041" y="103086"/>
                                <a:pt x="203962" y="109500"/>
                                <a:pt x="210287" y="116460"/>
                              </a:cubicBezTo>
                              <a:cubicBezTo>
                                <a:pt x="211442" y="117729"/>
                                <a:pt x="213639" y="117552"/>
                                <a:pt x="214490" y="115722"/>
                              </a:cubicBezTo>
                              <a:cubicBezTo>
                                <a:pt x="214884" y="114872"/>
                                <a:pt x="214681" y="113868"/>
                                <a:pt x="214071" y="113157"/>
                              </a:cubicBezTo>
                              <a:lnTo>
                                <a:pt x="214020" y="113094"/>
                              </a:lnTo>
                              <a:cubicBezTo>
                                <a:pt x="207747" y="105677"/>
                                <a:pt x="200825" y="98781"/>
                                <a:pt x="193345" y="92507"/>
                              </a:cubicBezTo>
                              <a:cubicBezTo>
                                <a:pt x="187731" y="87808"/>
                                <a:pt x="181775" y="83503"/>
                                <a:pt x="175565" y="79566"/>
                              </a:cubicBezTo>
                              <a:cubicBezTo>
                                <a:pt x="175209" y="79337"/>
                                <a:pt x="175450" y="78791"/>
                                <a:pt x="175857" y="78893"/>
                              </a:cubicBezTo>
                              <a:cubicBezTo>
                                <a:pt x="179667" y="79947"/>
                                <a:pt x="183439" y="81128"/>
                                <a:pt x="187173" y="82436"/>
                              </a:cubicBezTo>
                              <a:cubicBezTo>
                                <a:pt x="196037" y="85585"/>
                                <a:pt x="204635" y="89484"/>
                                <a:pt x="212865" y="94031"/>
                              </a:cubicBezTo>
                              <a:cubicBezTo>
                                <a:pt x="214363" y="94856"/>
                                <a:pt x="216370" y="94006"/>
                                <a:pt x="216599" y="91999"/>
                              </a:cubicBezTo>
                              <a:cubicBezTo>
                                <a:pt x="216713" y="91084"/>
                                <a:pt x="216205" y="90195"/>
                                <a:pt x="215405" y="89701"/>
                              </a:cubicBezTo>
                              <a:lnTo>
                                <a:pt x="215316" y="89650"/>
                              </a:lnTo>
                              <a:cubicBezTo>
                                <a:pt x="207048" y="84557"/>
                                <a:pt x="198349" y="80112"/>
                                <a:pt x="189306" y="76416"/>
                              </a:cubicBezTo>
                              <a:cubicBezTo>
                                <a:pt x="184493" y="74473"/>
                                <a:pt x="179591" y="72733"/>
                                <a:pt x="174625" y="71209"/>
                              </a:cubicBezTo>
                              <a:cubicBezTo>
                                <a:pt x="174219" y="71095"/>
                                <a:pt x="174295" y="70498"/>
                                <a:pt x="174714" y="70486"/>
                              </a:cubicBezTo>
                              <a:cubicBezTo>
                                <a:pt x="185357" y="70142"/>
                                <a:pt x="196024" y="70777"/>
                                <a:pt x="206553" y="72365"/>
                              </a:cubicBezTo>
                              <a:cubicBezTo>
                                <a:pt x="208128" y="72593"/>
                                <a:pt x="209626" y="71298"/>
                                <a:pt x="209423" y="69520"/>
                              </a:cubicBezTo>
                              <a:cubicBezTo>
                                <a:pt x="209296" y="68453"/>
                                <a:pt x="208432" y="67615"/>
                                <a:pt x="207366" y="67387"/>
                              </a:cubicBezTo>
                              <a:lnTo>
                                <a:pt x="207315" y="67373"/>
                              </a:lnTo>
                              <a:cubicBezTo>
                                <a:pt x="195339" y="64859"/>
                                <a:pt x="183020" y="63538"/>
                                <a:pt x="170637" y="63500"/>
                              </a:cubicBezTo>
                              <a:cubicBezTo>
                                <a:pt x="170231" y="63488"/>
                                <a:pt x="170116" y="62916"/>
                                <a:pt x="170497" y="62776"/>
                              </a:cubicBezTo>
                              <a:cubicBezTo>
                                <a:pt x="179235" y="59475"/>
                                <a:pt x="188227" y="56845"/>
                                <a:pt x="197358" y="54928"/>
                              </a:cubicBezTo>
                              <a:cubicBezTo>
                                <a:pt x="198806" y="54611"/>
                                <a:pt x="199746" y="53086"/>
                                <a:pt x="199212" y="51575"/>
                              </a:cubicBezTo>
                              <a:cubicBezTo>
                                <a:pt x="198806" y="50432"/>
                                <a:pt x="197574" y="49785"/>
                                <a:pt x="196367" y="49950"/>
                              </a:cubicBezTo>
                              <a:lnTo>
                                <a:pt x="196317" y="49962"/>
                              </a:lnTo>
                              <a:cubicBezTo>
                                <a:pt x="179337" y="52350"/>
                                <a:pt x="162484" y="57062"/>
                                <a:pt x="146495" y="64174"/>
                              </a:cubicBezTo>
                              <a:cubicBezTo>
                                <a:pt x="142215" y="61367"/>
                                <a:pt x="137782" y="58751"/>
                                <a:pt x="133248" y="56350"/>
                              </a:cubicBezTo>
                              <a:cubicBezTo>
                                <a:pt x="124485" y="51753"/>
                                <a:pt x="115278" y="47930"/>
                                <a:pt x="105791" y="44983"/>
                              </a:cubicBezTo>
                              <a:cubicBezTo>
                                <a:pt x="96291" y="42037"/>
                                <a:pt x="86487" y="39967"/>
                                <a:pt x="76568" y="38798"/>
                              </a:cubicBezTo>
                              <a:cubicBezTo>
                                <a:pt x="57734" y="36614"/>
                                <a:pt x="25806" y="36284"/>
                                <a:pt x="2654" y="49543"/>
                              </a:cubicBezTo>
                              <a:cubicBezTo>
                                <a:pt x="2273" y="49759"/>
                                <a:pt x="1918" y="49250"/>
                                <a:pt x="2248" y="48959"/>
                              </a:cubicBezTo>
                              <a:cubicBezTo>
                                <a:pt x="29337" y="26060"/>
                                <a:pt x="65659" y="12015"/>
                                <a:pt x="99619" y="891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33" name="Shape 7518"/>
                      <wps:cNvSpPr/>
                      <wps:spPr>
                        <a:xfrm>
                          <a:off x="45329" y="0"/>
                          <a:ext cx="6582855" cy="0"/>
                        </a:xfrm>
                        <a:custGeom>
                          <a:avLst/>
                          <a:gdLst/>
                          <a:ahLst/>
                          <a:cxnLst/>
                          <a:rect l="0" t="0" r="0" b="0"/>
                          <a:pathLst>
                            <a:path w="6582855">
                              <a:moveTo>
                                <a:pt x="6582855" y="0"/>
                              </a:moveTo>
                              <a:lnTo>
                                <a:pt x="0" y="0"/>
                              </a:lnTo>
                            </a:path>
                          </a:pathLst>
                        </a:custGeom>
                        <a:ln w="12700" cap="rnd">
                          <a:custDash>
                            <a:ds d="1" sp="300500"/>
                          </a:custDash>
                          <a:round/>
                        </a:ln>
                      </wps:spPr>
                      <wps:style>
                        <a:lnRef idx="1">
                          <a:srgbClr val="000000"/>
                        </a:lnRef>
                        <a:fillRef idx="0">
                          <a:srgbClr val="000000">
                            <a:alpha val="0"/>
                          </a:srgbClr>
                        </a:fillRef>
                        <a:effectRef idx="0">
                          <a:scrgbClr r="0" g="0" b="0"/>
                        </a:effectRef>
                        <a:fontRef idx="none"/>
                      </wps:style>
                      <wps:bodyPr/>
                    </wps:wsp>
                    <wps:wsp>
                      <wps:cNvPr id="34" name="Shape 7519"/>
                      <wps:cNvSpPr/>
                      <wps:spPr>
                        <a:xfrm>
                          <a:off x="6666345"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35" name="Shape 7520"/>
                      <wps:cNvSpPr/>
                      <wps:spPr>
                        <a:xfrm>
                          <a:off x="26238"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6" name="Picture 7521"/>
                        <pic:cNvPicPr/>
                      </pic:nvPicPr>
                      <pic:blipFill>
                        <a:blip r:embed="rId1"/>
                        <a:stretch>
                          <a:fillRect/>
                        </a:stretch>
                      </pic:blipFill>
                      <pic:spPr>
                        <a:xfrm>
                          <a:off x="5016423" y="218122"/>
                          <a:ext cx="1656273" cy="34702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CAFE481" id="Group 3" o:spid="_x0000_s1026" style="position:absolute;margin-left:34.15pt;margin-top:756.5pt;width:525.4pt;height:45.5pt;z-index:251663360;mso-position-horizontal-relative:page;mso-position-vertical-relative:page" coordsize="66726,57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">
              <v:shape id="Shape 7489" o:spid="_x0000_s1027" style="position:absolute;left:3843;top:2807;width:64;height:177;visibility:visible;mso-wrap-style:square;v-text-anchor:top" coordsize="6318,1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" path="m,l6261,r57,46l6318,2854,6058,2680r-3137,l2921,7798r3200,l6318,7652r,3219l6033,10351r-3112,l2921,17755,,17755,,xe" fillcolor="black" stroked="f" strokeweight="0">
                <v:stroke miterlimit="83231f" joinstyle="miter"/>
                <v:path arrowok="t" textboxrect="0,0,6318,17755"/>
              </v:shape>
              <v:shape id="Shape 7490" o:spid="_x0000_s1028" style="position:absolute;left:3746;top:2740;width:161;height:316;visibility:visible;mso-wrap-style:square;v-text-anchor:top" coordsize="16072,3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" path="m15748,r324,133l16072,2677r-324,-137c8534,2540,2680,8484,2680,15799v,7442,5740,13271,13068,13271l16072,28936r,2554l15748,31624c6921,31624,,24664,,15799,,7087,7061,,15748,xe" fillcolor="black" stroked="f" strokeweight="0">
                <v:stroke miterlimit="83231f" joinstyle="miter"/>
                <v:path arrowok="t" textboxrect="0,0,16072,31624"/>
              </v:shape>
              <v:shape id="Shape 7491" o:spid="_x0000_s1029" style="position:absolute;left:6082;top:3550;width:581;height:1212;visibility:visible;mso-wrap-style:square;v-text-anchor:top" coordsize="58058,12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" path="m58058,r,18459l35204,26464c28851,31610,24124,39001,21996,47986r36062,l58058,65715r-37014,c22463,81498,31998,94359,45752,99803r12306,2299l58058,121231,36513,117018c14502,107841,,86296,,60750,,35032,14766,13572,36112,4449l58058,xe" fillcolor="black" stroked="f" strokeweight="0">
                <v:stroke miterlimit="83231f" joinstyle="miter"/>
                <v:path arrowok="t" textboxrect="0,0,58058,121231"/>
              </v:shape>
              <v:shape id="Shape 7492" o:spid="_x0000_s1030" style="position:absolute;left:4926;top:3056;width:1073;height:1692;visibility:visible;mso-wrap-style:square;v-text-anchor:top" coordsize="107315,16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" path="m,l21526,r,148145l107315,148145r,21057l,169202,,xe" fillcolor="black" stroked="f" strokeweight="0">
                <v:stroke miterlimit="83231f" joinstyle="miter"/>
                <v:path arrowok="t" textboxrect="0,0,107315,169202"/>
              </v:shape>
              <v:shape id="Shape 7493" o:spid="_x0000_s1031" style="position:absolute;left:3907;top:2807;width:69;height:177;visibility:visible;mso-wrap-style:square;v-text-anchor:top" coordsize="6928,1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" path="m,l6280,5035v,2603,-1206,4229,-3607,4850l6928,17709r-3150,l,10826,,7607,3397,5085,,2808,,xe" fillcolor="black" stroked="f" strokeweight="0">
                <v:stroke miterlimit="83231f" joinstyle="miter"/>
                <v:path arrowok="t" textboxrect="0,0,6928,17709"/>
              </v:shape>
              <v:shape id="Shape 7494" o:spid="_x0000_s1032" style="position:absolute;left:3907;top:2741;width:153;height:314;visibility:visible;mso-wrap-style:square;v-text-anchor:top" coordsize="15335,3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" path="m,l10801,4447v2817,2843,4534,6793,4534,11219c15335,20098,13618,24054,10801,26902l,31357,,28803,8952,25092v2348,-2387,3780,-5706,3780,-9426c12732,12009,11268,8693,8904,6293l,2543,,xe" fillcolor="black" stroked="f" strokeweight="0">
                <v:stroke miterlimit="83231f" joinstyle="miter"/>
                <v:path arrowok="t" textboxrect="0,0,15335,31357"/>
              </v:shape>
              <v:shape id="Shape 7495" o:spid="_x0000_s1033" style="position:absolute;left:6663;top:4449;width:502;height:318;visibility:visible;mso-wrap-style:square;v-text-anchor:top" coordsize="50248,3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" path="m35668,l50146,12573r102,114c40088,23330,23285,31839,2711,31839l,31309,,12181r2711,506c16618,12687,28061,6921,35668,xe" fillcolor="black" stroked="f" strokeweight="0">
                <v:stroke miterlimit="83231f" joinstyle="miter"/>
                <v:path arrowok="t" textboxrect="0,0,50248,31839"/>
              </v:shape>
              <v:shape id="Shape 7802" o:spid="_x0000_s1034" style="position:absolute;left:8642;top:3566;width:203;height:1182;visibility:visible;mso-wrap-style:square;v-text-anchor:top" coordsize="20333,1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" path="m,l20333,r,118237l,118237,,e" fillcolor="black" stroked="f" strokeweight="0">
                <v:stroke miterlimit="83231f" joinstyle="miter"/>
                <v:path arrowok="t" textboxrect="0,0,20333,118237"/>
              </v:shape>
              <v:shape id="Shape 7497" o:spid="_x0000_s1035" style="position:absolute;left:11862;top:3550;width:581;height:1212;visibility:visible;mso-wrap-style:square;v-text-anchor:top" coordsize="58058,1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" path="m58058,r,18461l35206,26462c28851,31607,24124,38998,21997,47984r36061,l58058,65713r-37001,c22466,81496,31998,94357,45758,99801r12300,2297l58058,121226,36519,117015c14502,107839,,86294,,60747,,35030,14766,13570,36117,4447l58058,xe" fillcolor="black" stroked="f" strokeweight="0">
                <v:stroke miterlimit="83231f" joinstyle="miter"/>
                <v:path arrowok="t" textboxrect="0,0,58058,121226"/>
              </v:shape>
              <v:shape id="Shape 7498" o:spid="_x0000_s1036" style="position:absolute;left:9048;top:3547;width:866;height:1220;visibility:visible;mso-wrap-style:square;v-text-anchor:top" coordsize="86550,1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" path="m44031,c57620,,69126,5131,77737,15456l63957,27432c58750,21742,52654,18212,44031,18212v-9347,,-17463,4725,-17463,13005c26568,38544,30264,44221,44513,49187r10084,3556c75489,60071,86550,70714,86550,88214v,18910,-16713,33808,-43510,33808c25730,122022,10617,114440,,101549l14529,88912v7696,8904,16027,14910,29007,14910c55575,103822,65405,97904,65405,88912v,-8978,-6388,-13944,-20892,-18909l34925,66460c13297,58648,5677,45644,5677,31458,5677,13716,21654,,44031,xe" fillcolor="black" stroked="f" strokeweight="0">
                <v:stroke miterlimit="83231f" joinstyle="miter"/>
                <v:path arrowok="t" textboxrect="0,0,86550,122022"/>
              </v:shape>
              <v:shape id="Shape 7499" o:spid="_x0000_s1037" style="position:absolute;left:6663;top:3547;width:590;height:660;visibility:visible;mso-wrap-style:square;v-text-anchor:top" coordsize="58998,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" path="m1289,c34398,,58528,23888,58998,65977l,65977,,48247r36062,c33230,28854,18091,18453,108,18682l,18720,,261,1289,xe" fillcolor="black" stroked="f" strokeweight="0">
                <v:stroke miterlimit="83231f" joinstyle="miter"/>
                <v:path arrowok="t" textboxrect="0,0,58998,65977"/>
              </v:shape>
              <v:shape id="Shape 7500" o:spid="_x0000_s1038" style="position:absolute;left:7317;top:3539;width:1110;height:1236;visibility:visible;mso-wrap-style:square;v-text-anchor:top" coordsize="111036,1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" path="m14338,r369,406l55512,47358,96685,r14351,12471l110681,12878,68110,61849r42926,49365l96685,123685r-356,-406l55512,76327,14338,123685,,111214r356,-407l42926,61849,,12471,14338,xe" fillcolor="black" stroked="f" strokeweight="0">
                <v:stroke miterlimit="83231f" joinstyle="miter"/>
                <v:path arrowok="t" textboxrect="0,0,111036,123685"/>
              </v:shape>
              <v:shape id="Shape 7501" o:spid="_x0000_s1039" style="position:absolute;left:10198;top:3056;width:1412;height:1692;visibility:visible;mso-wrap-style:square;v-text-anchor:top" coordsize="141173,16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" path="m,l4254,,119659,121627,119659,r21514,l141173,169202r-4242,l21526,47561r,121641l,169202,,xe" fillcolor="black" stroked="f" strokeweight="0">
                <v:stroke miterlimit="83231f" joinstyle="miter"/>
                <v:path arrowok="t" textboxrect="0,0,141173,169202"/>
              </v:shape>
              <v:shape id="Shape 7803" o:spid="_x0000_s1040" style="position:absolute;left:8633;top:3056;width:222;height:191;visibility:visible;mso-wrap-style:square;v-text-anchor:top" coordsize="22250,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" path="m,l22250,r,19037l,19037,,e" fillcolor="black" stroked="f" strokeweight="0">
                <v:stroke miterlimit="83231f" joinstyle="miter"/>
                <v:path arrowok="t" textboxrect="0,0,22250,19037"/>
              </v:shape>
              <v:shape id="Shape 7503" o:spid="_x0000_s1041" style="position:absolute;left:12443;top:4449;width:502;height:318;visibility:visible;mso-wrap-style:square;v-text-anchor:top" coordsize="50248,3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" path="m35681,l50146,12573r102,114c40088,23330,23298,31839,2724,31839l,31307,,12178r2724,509c16631,12687,28061,6921,35681,xe" fillcolor="black" stroked="f" strokeweight="0">
                <v:stroke miterlimit="83231f" joinstyle="miter"/>
                <v:path arrowok="t" textboxrect="0,0,50248,31839"/>
              </v:shape>
              <v:shape id="Shape 7804" o:spid="_x0000_s1042" style="position:absolute;left:14422;top:3566;width:204;height:1182;visibility:visible;mso-wrap-style:square;v-text-anchor:top" coordsize="20333,1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" path="m,l20333,r,118237l,118237,,e" fillcolor="black" stroked="f" strokeweight="0">
                <v:stroke miterlimit="83231f" joinstyle="miter"/>
                <v:path arrowok="t" textboxrect="0,0,20333,118237"/>
              </v:shape>
              <v:shape id="Shape 7505" o:spid="_x0000_s1043" style="position:absolute;left:14828;top:3547;width:866;height:1220;visibility:visible;mso-wrap-style:square;v-text-anchor:top" coordsize="86551,1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" path="m44031,c57620,,69126,5131,77749,15456l63970,27432c58763,21742,52654,18212,44031,18212v-9335,,-17450,4725,-17450,13005c26581,38544,30264,44221,44526,49187r10071,3556c75489,60071,86551,70714,86551,88214v,18910,-16714,33808,-43498,33808c25730,122022,10630,114440,,101549l14529,88912v7709,8904,16027,14910,29007,14910c55588,103822,65418,97904,65418,88912v,-8978,-6401,-13944,-20892,-18909l34938,66460c13309,58648,5690,45644,5690,31458,5690,13716,21666,,44031,xe" fillcolor="black" stroked="f" strokeweight="0">
                <v:stroke miterlimit="83231f" joinstyle="miter"/>
                <v:path arrowok="t" textboxrect="0,0,86551,122022"/>
              </v:shape>
              <v:shape id="Shape 7506" o:spid="_x0000_s1044" style="position:absolute;left:12443;top:3547;width:590;height:660;visibility:visible;mso-wrap-style:square;v-text-anchor:top" coordsize="58998,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" path="m1302,c34411,,58528,23888,58998,65977l,65977,,48247r36062,c33230,28854,18091,18453,121,18682l,18724,,264,1302,xe" fillcolor="black" stroked="f" strokeweight="0">
                <v:stroke miterlimit="83231f" joinstyle="miter"/>
                <v:path arrowok="t" textboxrect="0,0,58998,65977"/>
              </v:shape>
              <v:shape id="Shape 7507" o:spid="_x0000_s1045" style="position:absolute;left:13097;top:3539;width:1110;height:1236;visibility:visible;mso-wrap-style:square;v-text-anchor:top" coordsize="111036,1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" path="m14351,r355,406l55524,47358,96685,r14351,12471l110680,12878,68110,61849r42926,49365l96685,123685r-356,-406l55524,76327,14351,123685,,111214r356,-407l42926,61849,,12471,14351,xe" fillcolor="black" stroked="f" strokeweight="0">
                <v:stroke miterlimit="83231f" joinstyle="miter"/>
                <v:path arrowok="t" textboxrect="0,0,111036,123685"/>
              </v:shape>
              <v:shape id="Shape 7508" o:spid="_x0000_s1046" style="position:absolute;left:15802;top:3313;width:64;height:177;visibility:visible;mso-wrap-style:square;v-text-anchor:top" coordsize="6331,1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" path="m,l6261,r70,56l6331,2849,6058,2667r-3124,l2934,7797r3200,l6331,7651r,3242l6033,10351r-3099,l2934,17742,,17742,,xe" fillcolor="black" stroked="f" strokeweight="0">
                <v:stroke miterlimit="83231f" joinstyle="miter"/>
                <v:path arrowok="t" textboxrect="0,0,6331,17742"/>
              </v:shape>
              <v:shape id="Shape 7509" o:spid="_x0000_s1047" style="position:absolute;left:15705;top:3246;width:161;height:316;visibility:visible;mso-wrap-style:square;v-text-anchor:top" coordsize="16072,3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" path="m15735,r337,138l16072,2670r-337,-142c8534,2528,2680,8484,2680,15799v,7429,5728,13271,13055,13271l16072,28931r,2541l15735,31610c6909,31610,,24664,,15799,,7086,7061,,15735,xe" fillcolor="black" stroked="f" strokeweight="0">
                <v:stroke miterlimit="83231f" joinstyle="miter"/>
                <v:path arrowok="t" textboxrect="0,0,16072,31610"/>
              </v:shape>
              <v:shape id="Shape 7805" o:spid="_x0000_s1048" style="position:absolute;left:14413;top:3056;width:222;height:191;visibility:visible;mso-wrap-style:square;v-text-anchor:top" coordsize="22250,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" path="m,l22250,r,19037l,19037,,e" fillcolor="black" stroked="f" strokeweight="0">
                <v:stroke miterlimit="83231f" joinstyle="miter"/>
                <v:path arrowok="t" textboxrect="0,0,22250,19037"/>
              </v:shape>
              <v:shape id="Shape 7511" o:spid="_x0000_s1049" style="position:absolute;left:15866;top:3314;width:69;height:176;visibility:visible;mso-wrap-style:square;v-text-anchor:top" coordsize="6915,1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" path="m,l6267,5011v,2604,-1206,4242,-3594,4852l6915,17686r-3149,l,10837,,7596,3397,5075,,2794,,xe" fillcolor="black" stroked="f" strokeweight="0">
                <v:stroke miterlimit="83231f" joinstyle="miter"/>
                <v:path arrowok="t" textboxrect="0,0,6915,17686"/>
              </v:shape>
              <v:shape id="Shape 7512" o:spid="_x0000_s1050" style="position:absolute;left:15866;top:3248;width:153;height:313;visibility:visible;mso-wrap-style:square;v-text-anchor:top" coordsize="15335,3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" path="m,l10795,4438v2819,2841,4540,6791,4540,11223c15335,20093,13614,24046,10795,26891l,31334,,28793,8939,25083v2348,-2390,3780,-5707,3780,-9422c12719,12003,11259,8686,8896,6283l,2532,,xe" fillcolor="black" stroked="f" strokeweight="0">
                <v:stroke miterlimit="83231f" joinstyle="miter"/>
                <v:path arrowok="t" textboxrect="0,0,15335,31334"/>
              </v:shape>
              <v:shape id="Shape 7513" o:spid="_x0000_s1051" style="position:absolute;left:819;top:2928;width:1074;height:2755;visibility:visible;mso-wrap-style:square;v-text-anchor:top" coordsize="107391,27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" path="m106718,178v368,-178,673,343,343,597c101117,5335,95390,10237,90005,15558,61011,43904,40856,82156,34087,123889v-3366,20828,-3429,42405,-38,63627c38405,217818,55842,257684,80632,274714v318,216,115,711,-266,648c20104,263932,7760,206070,5004,174638,,105893,39040,30417,106718,178xe" fillcolor="#ed1c24" stroked="f" strokeweight="0">
                <v:stroke miterlimit="83231f" joinstyle="miter"/>
                <v:path arrowok="t" textboxrect="0,0,107391,275425"/>
              </v:shape>
              <v:shape id="Shape 7514" o:spid="_x0000_s1052" style="position:absolute;top:2819;width:1855;height:2518;visibility:visible;mso-wrap-style:square;v-text-anchor:top" coordsize="185560,25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" path="m184988,76v407,-76,572,508,178,660c180797,2439,176479,4305,172225,6338,135865,23813,105016,53861,86271,91237v-41491,83312,-11874,142659,686,159880c87198,251447,86766,251854,86436,251600,,182728,55537,21857,184988,76xe" fillcolor="#ed1c24" stroked="f" strokeweight="0">
                <v:stroke miterlimit="83231f" joinstyle="miter"/>
                <v:path arrowok="t" textboxrect="0,0,185560,251854"/>
              </v:shape>
              <v:shape id="Shape 7515" o:spid="_x0000_s1053" style="position:absolute;left:148;top:2700;width:1695;height:1851;visibility:visible;mso-wrap-style:square;v-text-anchor:top" coordsize="169507,18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" path="m146796,556c154394,,161595,80,169075,727v419,38,432,661,13,698c132880,4893,73762,28032,39840,81804,22682,109007,10465,142510,14973,184509v51,419,-546,546,-685,153c12433,179315,9665,170907,8674,166856,,131385,7023,93767,28854,64507v115,-153,229,-305,343,-457c40526,49038,54496,36008,70333,25860,86131,15637,103797,8386,122136,4194,131204,2302,139198,1112,146796,556xe" fillcolor="#ed1c24" stroked="f" strokeweight="0">
                <v:stroke miterlimit="83231f" joinstyle="miter"/>
                <v:path arrowok="t" textboxrect="0,0,169507,185055"/>
              </v:shape>
              <v:shape id="Shape 7516" o:spid="_x0000_s1054" style="position:absolute;left:315;top:2525;width:1544;height:732;visibility:visible;mso-wrap-style:square;v-text-anchor:top" coordsize="154343,7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" path="m119183,2039v11486,679,23178,2648,34754,6029c154343,8195,154216,8804,153797,8753,93142,1248,31026,30090,775,72812,533,73168,,72863,165,72469,7607,55172,17424,37582,30048,27384,52118,9563,84724,,119183,2039xe" fillcolor="#ed1c24" stroked="f" strokeweight="0">
                <v:stroke miterlimit="83231f" joinstyle="miter"/>
                <v:path arrowok="t" textboxrect="0,0,154343,73168"/>
              </v:shape>
              <v:shape id="Shape 7517" o:spid="_x0000_s1055" style="position:absolute;left:805;top:2068;width:3008;height:3710;visibility:visible;mso-wrap-style:square;v-text-anchor:top" coordsize="300723,37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" path="m99619,8916c197333,,285471,74105,293459,171907v7264,88811,-51956,167895,-136271,187897c51041,370993,,155626,147091,73622v1270,825,4496,3049,6617,4636c161239,83909,168262,90221,174650,97117v6376,6909,12154,14389,17184,22339c196850,127407,201155,135814,204660,144552v648,1600,2794,2196,4230,762c209550,144641,209702,143625,209372,142735r-25,-63c205956,133566,201714,124752,196710,116370v-5016,-8382,-10820,-16306,-17284,-23673c178130,91225,176809,89789,175450,88367v-292,-317,102,-813,470,-572c180645,90716,185229,93879,189624,97308v7417,5778,14338,12192,20663,19152c211442,117729,213639,117552,214490,115722v394,-850,191,-1854,-419,-2565l214020,113094c207747,105677,200825,98781,193345,92507,187731,87808,181775,83503,175565,79566v-356,-229,-115,-775,292,-673c179667,79947,183439,81128,187173,82436v8864,3149,17462,7048,25692,11595c214363,94856,216370,94006,216599,91999v114,-915,-394,-1804,-1194,-2298l215316,89650c207048,84557,198349,80112,189306,76416v-4813,-1943,-9715,-3683,-14681,-5207c174219,71095,174295,70498,174714,70486v10643,-344,21310,291,31839,1879c208128,72593,209626,71298,209423,69520v-127,-1067,-991,-1905,-2057,-2133l207315,67373c195339,64859,183020,63538,170637,63500v-406,-12,-521,-584,-140,-724c179235,59475,188227,56845,197358,54928v1448,-317,2388,-1842,1854,-3353c198806,50432,197574,49785,196367,49950r-50,12c179337,52350,162484,57062,146495,64174v-4280,-2807,-8713,-5423,-13247,-7824c124485,51753,115278,47930,105791,44983,96291,42037,86487,39967,76568,38798,57734,36614,25806,36284,2654,49543v-381,216,-736,-293,-406,-584c29337,26060,65659,12015,99619,8916xe" fillcolor="#ed1c24" stroked="f" strokeweight="0">
                <v:stroke miterlimit="83231f" joinstyle="miter"/>
                <v:path arrowok="t" textboxrect="0,0,300723,370993"/>
              </v:shape>
              <v:shape id="Shape 7518" o:spid="_x0000_s1056" style="position:absolute;left:453;width:65828;height:0;visibility:visible;mso-wrap-style:square;v-text-anchor:top" coordsize="6582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" path="m6582855,l,e" filled="f" strokeweight="1pt">
                <v:stroke endcap="round"/>
                <v:path arrowok="t" textboxrect="0,0,6582855,0"/>
              </v:shape>
              <v:shape id="Shape 7519" o:spid="_x0000_s1057" style="position:absolute;left:6666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" path="m,l,e" filled="f" strokeweight="1pt">
                <v:stroke endcap="round"/>
                <v:path arrowok="t" textboxrect="0,0,0,0"/>
              </v:shape>
              <v:shape id="Shape 7520" o:spid="_x0000_s1058" style="position:absolute;left:26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" path="m,l,e" filled="f" strokeweight="1pt">
                <v:stroke endcap="round"/>
                <v:path arrowok="t" textboxrect="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21" o:spid="_x0000_s1059" type="#_x0000_t75" style="position:absolute;left:50164;top:2181;width:16562;height: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5B57E" w14:textId="77777777" w:rsidR="00BF586E" w:rsidRDefault="00BF586E">
      <w:pPr>
        <w:spacing w:after="0" w:line="240" w:lineRule="auto"/>
      </w:pPr>
      <w:r>
        <w:separator/>
      </w:r>
    </w:p>
  </w:footnote>
  <w:footnote w:type="continuationSeparator" w:id="0">
    <w:p w14:paraId="3D218E17" w14:textId="77777777" w:rsidR="00BF586E" w:rsidRDefault="00BF5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037D8" w14:textId="12986B03" w:rsidR="00D340FE" w:rsidRDefault="00981B7D">
    <w:r>
      <w:rPr>
        <w:noProof/>
      </w:rPr>
      <mc:AlternateContent>
        <mc:Choice Requires="wpg">
          <w:drawing>
            <wp:anchor distT="4294967295" distB="4294967295" distL="114299" distR="114299" simplePos="0" relativeHeight="251658240" behindDoc="1" locked="0" layoutInCell="1" allowOverlap="1" wp14:anchorId="729478CD" wp14:editId="048C39F7">
              <wp:simplePos x="0" y="0"/>
              <wp:positionH relativeFrom="page">
                <wp:posOffset>-1</wp:posOffset>
              </wp:positionH>
              <wp:positionV relativeFrom="page">
                <wp:posOffset>-1</wp:posOffset>
              </wp:positionV>
              <wp:extent cx="0" cy="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0" cy="0"/>
                        <a:chOff x="0" y="0"/>
                        <a:chExt cx="1" cy="1"/>
                      </a:xfrm>
                    </wpg:grpSpPr>
                  </wpg:wgp>
                </a:graphicData>
              </a:graphic>
              <wp14:sizeRelH relativeFrom="page">
                <wp14:pctWidth>0</wp14:pctWidth>
              </wp14:sizeRelH>
              <wp14:sizeRelV relativeFrom="page">
                <wp14:pctHeight>0</wp14:pctHeight>
              </wp14:sizeRelV>
            </wp:anchor>
          </w:drawing>
        </mc:Choice>
        <mc:Fallback>
          <w:pict>
            <v:group w14:anchorId="03D54FE4" id="Group 110" o:spid="_x0000_s1026" style="position:absolute;margin-left:0;margin-top:0;width:0;height:0;z-index:-251658240;mso-wrap-distance-left:3.17497mm;mso-wrap-distance-top:-3e-5mm;mso-wrap-distance-right:3.17497mm;mso-wrap-distance-bottom:-3e-5mm;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B9E31" w14:textId="00DEB6AF" w:rsidR="00D340FE" w:rsidRDefault="00981B7D">
    <w:r>
      <w:rPr>
        <w:noProof/>
      </w:rPr>
      <mc:AlternateContent>
        <mc:Choice Requires="wpg">
          <w:drawing>
            <wp:anchor distT="4294967295" distB="4294967295" distL="114299" distR="114299" simplePos="0" relativeHeight="251659264" behindDoc="1" locked="0" layoutInCell="1" allowOverlap="1" wp14:anchorId="546453F9" wp14:editId="76AA5DD5">
              <wp:simplePos x="0" y="0"/>
              <wp:positionH relativeFrom="page">
                <wp:posOffset>-1</wp:posOffset>
              </wp:positionH>
              <wp:positionV relativeFrom="page">
                <wp:posOffset>-1</wp:posOffset>
              </wp:positionV>
              <wp:extent cx="0" cy="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0" cy="0"/>
                        <a:chOff x="0" y="0"/>
                        <a:chExt cx="1" cy="1"/>
                      </a:xfrm>
                    </wpg:grpSpPr>
                  </wpg:wgp>
                </a:graphicData>
              </a:graphic>
              <wp14:sizeRelH relativeFrom="page">
                <wp14:pctWidth>0</wp14:pctWidth>
              </wp14:sizeRelH>
              <wp14:sizeRelV relativeFrom="page">
                <wp14:pctHeight>0</wp14:pctHeight>
              </wp14:sizeRelV>
            </wp:anchor>
          </w:drawing>
        </mc:Choice>
        <mc:Fallback>
          <w:pict>
            <v:group w14:anchorId="0EEA6B81" id="Group 106" o:spid="_x0000_s1026" style="position:absolute;margin-left:0;margin-top:0;width:0;height:0;z-index:-251657216;mso-wrap-distance-left:3.17497mm;mso-wrap-distance-top:-3e-5mm;mso-wrap-distance-right:3.17497mm;mso-wrap-distance-bottom:-3e-5mm;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63DB9" w14:textId="3BA016AB" w:rsidR="00D340FE" w:rsidRDefault="00981B7D">
    <w:r>
      <w:rPr>
        <w:noProof/>
      </w:rPr>
      <mc:AlternateContent>
        <mc:Choice Requires="wpg">
          <w:drawing>
            <wp:anchor distT="4294967295" distB="4294967295" distL="114299" distR="114299" simplePos="0" relativeHeight="251660288" behindDoc="1" locked="0" layoutInCell="1" allowOverlap="1" wp14:anchorId="18469E10" wp14:editId="24B129DF">
              <wp:simplePos x="0" y="0"/>
              <wp:positionH relativeFrom="page">
                <wp:posOffset>-1</wp:posOffset>
              </wp:positionH>
              <wp:positionV relativeFrom="page">
                <wp:posOffset>-1</wp:posOffset>
              </wp:positionV>
              <wp:extent cx="0" cy="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0" cy="0"/>
                        <a:chOff x="0" y="0"/>
                        <a:chExt cx="1" cy="1"/>
                      </a:xfrm>
                    </wpg:grpSpPr>
                  </wpg:wgp>
                </a:graphicData>
              </a:graphic>
              <wp14:sizeRelH relativeFrom="page">
                <wp14:pctWidth>0</wp14:pctWidth>
              </wp14:sizeRelH>
              <wp14:sizeRelV relativeFrom="page">
                <wp14:pctHeight>0</wp14:pctHeight>
              </wp14:sizeRelV>
            </wp:anchor>
          </w:drawing>
        </mc:Choice>
        <mc:Fallback>
          <w:pict>
            <v:group w14:anchorId="1F6190C6" id="Group 37" o:spid="_x0000_s1026" style="position:absolute;margin-left:0;margin-top:0;width:0;height:0;z-index:-251656192;mso-wrap-distance-left:3.17497mm;mso-wrap-distance-top:-3e-5mm;mso-wrap-distance-right:3.17497mm;mso-wrap-distance-bottom:-3e-5mm;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56540"/>
    <w:multiLevelType w:val="hybridMultilevel"/>
    <w:tmpl w:val="21A4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54E7B"/>
    <w:multiLevelType w:val="multilevel"/>
    <w:tmpl w:val="2C04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7B0BD2"/>
    <w:multiLevelType w:val="hybridMultilevel"/>
    <w:tmpl w:val="4D901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D672D2"/>
    <w:multiLevelType w:val="hybridMultilevel"/>
    <w:tmpl w:val="6A0A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490CD4"/>
    <w:multiLevelType w:val="hybridMultilevel"/>
    <w:tmpl w:val="87AC7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744982"/>
    <w:multiLevelType w:val="hybridMultilevel"/>
    <w:tmpl w:val="78F49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355DD"/>
    <w:multiLevelType w:val="hybridMultilevel"/>
    <w:tmpl w:val="7400A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DC17449"/>
    <w:multiLevelType w:val="hybridMultilevel"/>
    <w:tmpl w:val="3EA0F0A0"/>
    <w:lvl w:ilvl="0" w:tplc="F3D4A048">
      <w:start w:val="1"/>
      <w:numFmt w:val="bullet"/>
      <w:lvlText w:val=""/>
      <w:lvlJc w:val="left"/>
      <w:pPr>
        <w:ind w:left="727" w:hanging="360"/>
      </w:pPr>
      <w:rPr>
        <w:rFonts w:ascii="Symbol" w:hAnsi="Symbol" w:hint="default"/>
        <w:color w:val="auto"/>
      </w:rPr>
    </w:lvl>
    <w:lvl w:ilvl="1" w:tplc="08090003" w:tentative="1">
      <w:start w:val="1"/>
      <w:numFmt w:val="bullet"/>
      <w:lvlText w:val="o"/>
      <w:lvlJc w:val="left"/>
      <w:pPr>
        <w:ind w:left="1447" w:hanging="360"/>
      </w:pPr>
      <w:rPr>
        <w:rFonts w:ascii="Courier New" w:hAnsi="Courier New" w:cs="Courier New" w:hint="default"/>
      </w:rPr>
    </w:lvl>
    <w:lvl w:ilvl="2" w:tplc="08090005" w:tentative="1">
      <w:start w:val="1"/>
      <w:numFmt w:val="bullet"/>
      <w:lvlText w:val=""/>
      <w:lvlJc w:val="left"/>
      <w:pPr>
        <w:ind w:left="2167" w:hanging="360"/>
      </w:pPr>
      <w:rPr>
        <w:rFonts w:ascii="Wingdings" w:hAnsi="Wingdings" w:hint="default"/>
      </w:rPr>
    </w:lvl>
    <w:lvl w:ilvl="3" w:tplc="08090001" w:tentative="1">
      <w:start w:val="1"/>
      <w:numFmt w:val="bullet"/>
      <w:lvlText w:val=""/>
      <w:lvlJc w:val="left"/>
      <w:pPr>
        <w:ind w:left="2887" w:hanging="360"/>
      </w:pPr>
      <w:rPr>
        <w:rFonts w:ascii="Symbol" w:hAnsi="Symbol" w:hint="default"/>
      </w:rPr>
    </w:lvl>
    <w:lvl w:ilvl="4" w:tplc="08090003" w:tentative="1">
      <w:start w:val="1"/>
      <w:numFmt w:val="bullet"/>
      <w:lvlText w:val="o"/>
      <w:lvlJc w:val="left"/>
      <w:pPr>
        <w:ind w:left="3607" w:hanging="360"/>
      </w:pPr>
      <w:rPr>
        <w:rFonts w:ascii="Courier New" w:hAnsi="Courier New" w:cs="Courier New" w:hint="default"/>
      </w:rPr>
    </w:lvl>
    <w:lvl w:ilvl="5" w:tplc="08090005" w:tentative="1">
      <w:start w:val="1"/>
      <w:numFmt w:val="bullet"/>
      <w:lvlText w:val=""/>
      <w:lvlJc w:val="left"/>
      <w:pPr>
        <w:ind w:left="4327" w:hanging="360"/>
      </w:pPr>
      <w:rPr>
        <w:rFonts w:ascii="Wingdings" w:hAnsi="Wingdings" w:hint="default"/>
      </w:rPr>
    </w:lvl>
    <w:lvl w:ilvl="6" w:tplc="08090001" w:tentative="1">
      <w:start w:val="1"/>
      <w:numFmt w:val="bullet"/>
      <w:lvlText w:val=""/>
      <w:lvlJc w:val="left"/>
      <w:pPr>
        <w:ind w:left="5047" w:hanging="360"/>
      </w:pPr>
      <w:rPr>
        <w:rFonts w:ascii="Symbol" w:hAnsi="Symbol" w:hint="default"/>
      </w:rPr>
    </w:lvl>
    <w:lvl w:ilvl="7" w:tplc="08090003" w:tentative="1">
      <w:start w:val="1"/>
      <w:numFmt w:val="bullet"/>
      <w:lvlText w:val="o"/>
      <w:lvlJc w:val="left"/>
      <w:pPr>
        <w:ind w:left="5767" w:hanging="360"/>
      </w:pPr>
      <w:rPr>
        <w:rFonts w:ascii="Courier New" w:hAnsi="Courier New" w:cs="Courier New" w:hint="default"/>
      </w:rPr>
    </w:lvl>
    <w:lvl w:ilvl="8" w:tplc="08090005" w:tentative="1">
      <w:start w:val="1"/>
      <w:numFmt w:val="bullet"/>
      <w:lvlText w:val=""/>
      <w:lvlJc w:val="left"/>
      <w:pPr>
        <w:ind w:left="6487" w:hanging="360"/>
      </w:pPr>
      <w:rPr>
        <w:rFonts w:ascii="Wingdings" w:hAnsi="Wingdings" w:hint="default"/>
      </w:rPr>
    </w:lvl>
  </w:abstractNum>
  <w:abstractNum w:abstractNumId="8" w15:restartNumberingAfterBreak="0">
    <w:nsid w:val="34F84120"/>
    <w:multiLevelType w:val="multilevel"/>
    <w:tmpl w:val="3B349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5A6688"/>
    <w:multiLevelType w:val="hybridMultilevel"/>
    <w:tmpl w:val="78584E48"/>
    <w:lvl w:ilvl="0" w:tplc="08090001">
      <w:start w:val="1"/>
      <w:numFmt w:val="bullet"/>
      <w:lvlText w:val=""/>
      <w:lvlJc w:val="left"/>
      <w:pPr>
        <w:ind w:left="727" w:hanging="360"/>
      </w:pPr>
      <w:rPr>
        <w:rFonts w:ascii="Symbol" w:hAnsi="Symbol" w:hint="default"/>
      </w:rPr>
    </w:lvl>
    <w:lvl w:ilvl="1" w:tplc="08090003" w:tentative="1">
      <w:start w:val="1"/>
      <w:numFmt w:val="bullet"/>
      <w:lvlText w:val="o"/>
      <w:lvlJc w:val="left"/>
      <w:pPr>
        <w:ind w:left="1447" w:hanging="360"/>
      </w:pPr>
      <w:rPr>
        <w:rFonts w:ascii="Courier New" w:hAnsi="Courier New" w:cs="Courier New" w:hint="default"/>
      </w:rPr>
    </w:lvl>
    <w:lvl w:ilvl="2" w:tplc="08090005" w:tentative="1">
      <w:start w:val="1"/>
      <w:numFmt w:val="bullet"/>
      <w:lvlText w:val=""/>
      <w:lvlJc w:val="left"/>
      <w:pPr>
        <w:ind w:left="2167" w:hanging="360"/>
      </w:pPr>
      <w:rPr>
        <w:rFonts w:ascii="Wingdings" w:hAnsi="Wingdings" w:hint="default"/>
      </w:rPr>
    </w:lvl>
    <w:lvl w:ilvl="3" w:tplc="08090001" w:tentative="1">
      <w:start w:val="1"/>
      <w:numFmt w:val="bullet"/>
      <w:lvlText w:val=""/>
      <w:lvlJc w:val="left"/>
      <w:pPr>
        <w:ind w:left="2887" w:hanging="360"/>
      </w:pPr>
      <w:rPr>
        <w:rFonts w:ascii="Symbol" w:hAnsi="Symbol" w:hint="default"/>
      </w:rPr>
    </w:lvl>
    <w:lvl w:ilvl="4" w:tplc="08090003" w:tentative="1">
      <w:start w:val="1"/>
      <w:numFmt w:val="bullet"/>
      <w:lvlText w:val="o"/>
      <w:lvlJc w:val="left"/>
      <w:pPr>
        <w:ind w:left="3607" w:hanging="360"/>
      </w:pPr>
      <w:rPr>
        <w:rFonts w:ascii="Courier New" w:hAnsi="Courier New" w:cs="Courier New" w:hint="default"/>
      </w:rPr>
    </w:lvl>
    <w:lvl w:ilvl="5" w:tplc="08090005" w:tentative="1">
      <w:start w:val="1"/>
      <w:numFmt w:val="bullet"/>
      <w:lvlText w:val=""/>
      <w:lvlJc w:val="left"/>
      <w:pPr>
        <w:ind w:left="4327" w:hanging="360"/>
      </w:pPr>
      <w:rPr>
        <w:rFonts w:ascii="Wingdings" w:hAnsi="Wingdings" w:hint="default"/>
      </w:rPr>
    </w:lvl>
    <w:lvl w:ilvl="6" w:tplc="08090001" w:tentative="1">
      <w:start w:val="1"/>
      <w:numFmt w:val="bullet"/>
      <w:lvlText w:val=""/>
      <w:lvlJc w:val="left"/>
      <w:pPr>
        <w:ind w:left="5047" w:hanging="360"/>
      </w:pPr>
      <w:rPr>
        <w:rFonts w:ascii="Symbol" w:hAnsi="Symbol" w:hint="default"/>
      </w:rPr>
    </w:lvl>
    <w:lvl w:ilvl="7" w:tplc="08090003" w:tentative="1">
      <w:start w:val="1"/>
      <w:numFmt w:val="bullet"/>
      <w:lvlText w:val="o"/>
      <w:lvlJc w:val="left"/>
      <w:pPr>
        <w:ind w:left="5767" w:hanging="360"/>
      </w:pPr>
      <w:rPr>
        <w:rFonts w:ascii="Courier New" w:hAnsi="Courier New" w:cs="Courier New" w:hint="default"/>
      </w:rPr>
    </w:lvl>
    <w:lvl w:ilvl="8" w:tplc="08090005" w:tentative="1">
      <w:start w:val="1"/>
      <w:numFmt w:val="bullet"/>
      <w:lvlText w:val=""/>
      <w:lvlJc w:val="left"/>
      <w:pPr>
        <w:ind w:left="6487" w:hanging="360"/>
      </w:pPr>
      <w:rPr>
        <w:rFonts w:ascii="Wingdings" w:hAnsi="Wingdings" w:hint="default"/>
      </w:rPr>
    </w:lvl>
  </w:abstractNum>
  <w:abstractNum w:abstractNumId="10" w15:restartNumberingAfterBreak="0">
    <w:nsid w:val="421B53D3"/>
    <w:multiLevelType w:val="hybridMultilevel"/>
    <w:tmpl w:val="07EA0906"/>
    <w:lvl w:ilvl="0" w:tplc="08090001">
      <w:start w:val="1"/>
      <w:numFmt w:val="bullet"/>
      <w:lvlText w:val=""/>
      <w:lvlJc w:val="left"/>
      <w:pPr>
        <w:ind w:left="727" w:hanging="360"/>
      </w:pPr>
      <w:rPr>
        <w:rFonts w:ascii="Symbol" w:hAnsi="Symbol" w:hint="default"/>
      </w:rPr>
    </w:lvl>
    <w:lvl w:ilvl="1" w:tplc="08090003" w:tentative="1">
      <w:start w:val="1"/>
      <w:numFmt w:val="bullet"/>
      <w:lvlText w:val="o"/>
      <w:lvlJc w:val="left"/>
      <w:pPr>
        <w:ind w:left="1447" w:hanging="360"/>
      </w:pPr>
      <w:rPr>
        <w:rFonts w:ascii="Courier New" w:hAnsi="Courier New" w:cs="Courier New" w:hint="default"/>
      </w:rPr>
    </w:lvl>
    <w:lvl w:ilvl="2" w:tplc="08090005" w:tentative="1">
      <w:start w:val="1"/>
      <w:numFmt w:val="bullet"/>
      <w:lvlText w:val=""/>
      <w:lvlJc w:val="left"/>
      <w:pPr>
        <w:ind w:left="2167" w:hanging="360"/>
      </w:pPr>
      <w:rPr>
        <w:rFonts w:ascii="Wingdings" w:hAnsi="Wingdings" w:hint="default"/>
      </w:rPr>
    </w:lvl>
    <w:lvl w:ilvl="3" w:tplc="08090001" w:tentative="1">
      <w:start w:val="1"/>
      <w:numFmt w:val="bullet"/>
      <w:lvlText w:val=""/>
      <w:lvlJc w:val="left"/>
      <w:pPr>
        <w:ind w:left="2887" w:hanging="360"/>
      </w:pPr>
      <w:rPr>
        <w:rFonts w:ascii="Symbol" w:hAnsi="Symbol" w:hint="default"/>
      </w:rPr>
    </w:lvl>
    <w:lvl w:ilvl="4" w:tplc="08090003" w:tentative="1">
      <w:start w:val="1"/>
      <w:numFmt w:val="bullet"/>
      <w:lvlText w:val="o"/>
      <w:lvlJc w:val="left"/>
      <w:pPr>
        <w:ind w:left="3607" w:hanging="360"/>
      </w:pPr>
      <w:rPr>
        <w:rFonts w:ascii="Courier New" w:hAnsi="Courier New" w:cs="Courier New" w:hint="default"/>
      </w:rPr>
    </w:lvl>
    <w:lvl w:ilvl="5" w:tplc="08090005" w:tentative="1">
      <w:start w:val="1"/>
      <w:numFmt w:val="bullet"/>
      <w:lvlText w:val=""/>
      <w:lvlJc w:val="left"/>
      <w:pPr>
        <w:ind w:left="4327" w:hanging="360"/>
      </w:pPr>
      <w:rPr>
        <w:rFonts w:ascii="Wingdings" w:hAnsi="Wingdings" w:hint="default"/>
      </w:rPr>
    </w:lvl>
    <w:lvl w:ilvl="6" w:tplc="08090001" w:tentative="1">
      <w:start w:val="1"/>
      <w:numFmt w:val="bullet"/>
      <w:lvlText w:val=""/>
      <w:lvlJc w:val="left"/>
      <w:pPr>
        <w:ind w:left="5047" w:hanging="360"/>
      </w:pPr>
      <w:rPr>
        <w:rFonts w:ascii="Symbol" w:hAnsi="Symbol" w:hint="default"/>
      </w:rPr>
    </w:lvl>
    <w:lvl w:ilvl="7" w:tplc="08090003" w:tentative="1">
      <w:start w:val="1"/>
      <w:numFmt w:val="bullet"/>
      <w:lvlText w:val="o"/>
      <w:lvlJc w:val="left"/>
      <w:pPr>
        <w:ind w:left="5767" w:hanging="360"/>
      </w:pPr>
      <w:rPr>
        <w:rFonts w:ascii="Courier New" w:hAnsi="Courier New" w:cs="Courier New" w:hint="default"/>
      </w:rPr>
    </w:lvl>
    <w:lvl w:ilvl="8" w:tplc="08090005" w:tentative="1">
      <w:start w:val="1"/>
      <w:numFmt w:val="bullet"/>
      <w:lvlText w:val=""/>
      <w:lvlJc w:val="left"/>
      <w:pPr>
        <w:ind w:left="6487" w:hanging="360"/>
      </w:pPr>
      <w:rPr>
        <w:rFonts w:ascii="Wingdings" w:hAnsi="Wingdings" w:hint="default"/>
      </w:rPr>
    </w:lvl>
  </w:abstractNum>
  <w:abstractNum w:abstractNumId="11" w15:restartNumberingAfterBreak="0">
    <w:nsid w:val="424214C0"/>
    <w:multiLevelType w:val="hybridMultilevel"/>
    <w:tmpl w:val="5FEA27DE"/>
    <w:lvl w:ilvl="0" w:tplc="B406C32A">
      <w:start w:val="1"/>
      <w:numFmt w:val="bullet"/>
      <w:lvlText w:val="•"/>
      <w:lvlJc w:val="left"/>
      <w:pPr>
        <w:ind w:left="107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D250F9B4">
      <w:start w:val="1"/>
      <w:numFmt w:val="bullet"/>
      <w:lvlText w:val="o"/>
      <w:lvlJc w:val="left"/>
      <w:pPr>
        <w:ind w:left="144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306F3E4">
      <w:start w:val="1"/>
      <w:numFmt w:val="bullet"/>
      <w:lvlText w:val="▪"/>
      <w:lvlJc w:val="left"/>
      <w:pPr>
        <w:ind w:left="216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74223A0">
      <w:start w:val="1"/>
      <w:numFmt w:val="bullet"/>
      <w:lvlText w:val="•"/>
      <w:lvlJc w:val="left"/>
      <w:pPr>
        <w:ind w:left="288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7B8D730">
      <w:start w:val="1"/>
      <w:numFmt w:val="bullet"/>
      <w:lvlText w:val="o"/>
      <w:lvlJc w:val="left"/>
      <w:pPr>
        <w:ind w:left="360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234D8A2">
      <w:start w:val="1"/>
      <w:numFmt w:val="bullet"/>
      <w:lvlText w:val="▪"/>
      <w:lvlJc w:val="left"/>
      <w:pPr>
        <w:ind w:left="432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64B62A2C">
      <w:start w:val="1"/>
      <w:numFmt w:val="bullet"/>
      <w:lvlText w:val="•"/>
      <w:lvlJc w:val="left"/>
      <w:pPr>
        <w:ind w:left="504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2E7E0CB0">
      <w:start w:val="1"/>
      <w:numFmt w:val="bullet"/>
      <w:lvlText w:val="o"/>
      <w:lvlJc w:val="left"/>
      <w:pPr>
        <w:ind w:left="576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54CB1D8">
      <w:start w:val="1"/>
      <w:numFmt w:val="bullet"/>
      <w:lvlText w:val="▪"/>
      <w:lvlJc w:val="left"/>
      <w:pPr>
        <w:ind w:left="648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50396C42"/>
    <w:multiLevelType w:val="multilevel"/>
    <w:tmpl w:val="C6461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D4DB8"/>
    <w:multiLevelType w:val="multilevel"/>
    <w:tmpl w:val="7CDC9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50021D"/>
    <w:multiLevelType w:val="multilevel"/>
    <w:tmpl w:val="682CE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84293C"/>
    <w:multiLevelType w:val="hybridMultilevel"/>
    <w:tmpl w:val="3B9096B0"/>
    <w:lvl w:ilvl="0" w:tplc="F3D4A048">
      <w:start w:val="1"/>
      <w:numFmt w:val="bullet"/>
      <w:lvlText w:val=""/>
      <w:lvlJc w:val="left"/>
      <w:pPr>
        <w:ind w:left="727"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7E2377"/>
    <w:multiLevelType w:val="hybridMultilevel"/>
    <w:tmpl w:val="72162CF6"/>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7" w15:restartNumberingAfterBreak="0">
    <w:nsid w:val="7AB00620"/>
    <w:multiLevelType w:val="hybridMultilevel"/>
    <w:tmpl w:val="74682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44586D"/>
    <w:multiLevelType w:val="hybridMultilevel"/>
    <w:tmpl w:val="1F4AC1F4"/>
    <w:lvl w:ilvl="0" w:tplc="2710DAA8">
      <w:start w:val="1"/>
      <w:numFmt w:val="bullet"/>
      <w:lvlText w:val="•"/>
      <w:lvlJc w:val="left"/>
      <w:pPr>
        <w:ind w:left="10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326DCEA">
      <w:start w:val="1"/>
      <w:numFmt w:val="bullet"/>
      <w:lvlText w:val="o"/>
      <w:lvlJc w:val="left"/>
      <w:pPr>
        <w:ind w:left="144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55A142A">
      <w:start w:val="1"/>
      <w:numFmt w:val="bullet"/>
      <w:lvlText w:val="▪"/>
      <w:lvlJc w:val="left"/>
      <w:pPr>
        <w:ind w:left="21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0A81078">
      <w:start w:val="1"/>
      <w:numFmt w:val="bullet"/>
      <w:lvlText w:val="•"/>
      <w:lvlJc w:val="left"/>
      <w:pPr>
        <w:ind w:left="288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44784450">
      <w:start w:val="1"/>
      <w:numFmt w:val="bullet"/>
      <w:lvlText w:val="o"/>
      <w:lvlJc w:val="left"/>
      <w:pPr>
        <w:ind w:left="360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936A298">
      <w:start w:val="1"/>
      <w:numFmt w:val="bullet"/>
      <w:lvlText w:val="▪"/>
      <w:lvlJc w:val="left"/>
      <w:pPr>
        <w:ind w:left="432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68CEB84">
      <w:start w:val="1"/>
      <w:numFmt w:val="bullet"/>
      <w:lvlText w:val="•"/>
      <w:lvlJc w:val="left"/>
      <w:pPr>
        <w:ind w:left="504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B46987A">
      <w:start w:val="1"/>
      <w:numFmt w:val="bullet"/>
      <w:lvlText w:val="o"/>
      <w:lvlJc w:val="left"/>
      <w:pPr>
        <w:ind w:left="57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318F638">
      <w:start w:val="1"/>
      <w:numFmt w:val="bullet"/>
      <w:lvlText w:val="▪"/>
      <w:lvlJc w:val="left"/>
      <w:pPr>
        <w:ind w:left="648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16cid:durableId="290862464">
    <w:abstractNumId w:val="18"/>
  </w:num>
  <w:num w:numId="2" w16cid:durableId="678503112">
    <w:abstractNumId w:val="11"/>
  </w:num>
  <w:num w:numId="3" w16cid:durableId="1548251148">
    <w:abstractNumId w:val="4"/>
  </w:num>
  <w:num w:numId="4" w16cid:durableId="238028624">
    <w:abstractNumId w:val="2"/>
  </w:num>
  <w:num w:numId="5" w16cid:durableId="509217529">
    <w:abstractNumId w:val="0"/>
  </w:num>
  <w:num w:numId="6" w16cid:durableId="699865320">
    <w:abstractNumId w:val="5"/>
  </w:num>
  <w:num w:numId="7" w16cid:durableId="1112282591">
    <w:abstractNumId w:val="17"/>
  </w:num>
  <w:num w:numId="8" w16cid:durableId="550075438">
    <w:abstractNumId w:val="3"/>
  </w:num>
  <w:num w:numId="9" w16cid:durableId="398863540">
    <w:abstractNumId w:val="12"/>
  </w:num>
  <w:num w:numId="10" w16cid:durableId="564223392">
    <w:abstractNumId w:val="16"/>
  </w:num>
  <w:num w:numId="11" w16cid:durableId="1822690469">
    <w:abstractNumId w:val="6"/>
  </w:num>
  <w:num w:numId="12" w16cid:durableId="1208955285">
    <w:abstractNumId w:val="10"/>
  </w:num>
  <w:num w:numId="13" w16cid:durableId="266666554">
    <w:abstractNumId w:val="7"/>
  </w:num>
  <w:num w:numId="14" w16cid:durableId="1155411993">
    <w:abstractNumId w:val="15"/>
  </w:num>
  <w:num w:numId="15" w16cid:durableId="450364542">
    <w:abstractNumId w:val="13"/>
  </w:num>
  <w:num w:numId="16" w16cid:durableId="608392327">
    <w:abstractNumId w:val="8"/>
  </w:num>
  <w:num w:numId="17" w16cid:durableId="1617636683">
    <w:abstractNumId w:val="1"/>
  </w:num>
  <w:num w:numId="18" w16cid:durableId="561719986">
    <w:abstractNumId w:val="14"/>
  </w:num>
  <w:num w:numId="19" w16cid:durableId="16850874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FE"/>
    <w:rsid w:val="00043F64"/>
    <w:rsid w:val="00050133"/>
    <w:rsid w:val="000833C9"/>
    <w:rsid w:val="000914EF"/>
    <w:rsid w:val="00094481"/>
    <w:rsid w:val="000A38D3"/>
    <w:rsid w:val="000E1D71"/>
    <w:rsid w:val="000E6E39"/>
    <w:rsid w:val="00115109"/>
    <w:rsid w:val="001215C0"/>
    <w:rsid w:val="001A7058"/>
    <w:rsid w:val="001E692F"/>
    <w:rsid w:val="00203ADC"/>
    <w:rsid w:val="00213123"/>
    <w:rsid w:val="00225B9D"/>
    <w:rsid w:val="002463BC"/>
    <w:rsid w:val="00273C2A"/>
    <w:rsid w:val="002860D5"/>
    <w:rsid w:val="002A45C8"/>
    <w:rsid w:val="002C654B"/>
    <w:rsid w:val="00300F8E"/>
    <w:rsid w:val="003352CE"/>
    <w:rsid w:val="00336F39"/>
    <w:rsid w:val="0034312D"/>
    <w:rsid w:val="00355591"/>
    <w:rsid w:val="003B6184"/>
    <w:rsid w:val="003B6E50"/>
    <w:rsid w:val="003E3604"/>
    <w:rsid w:val="00412AB0"/>
    <w:rsid w:val="00422803"/>
    <w:rsid w:val="0043207A"/>
    <w:rsid w:val="00432C95"/>
    <w:rsid w:val="00451C13"/>
    <w:rsid w:val="004579A1"/>
    <w:rsid w:val="004614CC"/>
    <w:rsid w:val="00474331"/>
    <w:rsid w:val="004870D5"/>
    <w:rsid w:val="004D2277"/>
    <w:rsid w:val="004D4EAF"/>
    <w:rsid w:val="004D7868"/>
    <w:rsid w:val="005209F4"/>
    <w:rsid w:val="00522838"/>
    <w:rsid w:val="00533BF0"/>
    <w:rsid w:val="00544876"/>
    <w:rsid w:val="005557FC"/>
    <w:rsid w:val="0058336B"/>
    <w:rsid w:val="00584CCF"/>
    <w:rsid w:val="005C2503"/>
    <w:rsid w:val="005D7B51"/>
    <w:rsid w:val="005E4D7C"/>
    <w:rsid w:val="00607B50"/>
    <w:rsid w:val="00627F4C"/>
    <w:rsid w:val="006427F0"/>
    <w:rsid w:val="00656908"/>
    <w:rsid w:val="0069115A"/>
    <w:rsid w:val="006B2EC4"/>
    <w:rsid w:val="006D4701"/>
    <w:rsid w:val="006F7928"/>
    <w:rsid w:val="00716A80"/>
    <w:rsid w:val="0073316A"/>
    <w:rsid w:val="00761328"/>
    <w:rsid w:val="00776DBF"/>
    <w:rsid w:val="007B5634"/>
    <w:rsid w:val="007C49FC"/>
    <w:rsid w:val="007D1A9C"/>
    <w:rsid w:val="007D4EED"/>
    <w:rsid w:val="007D51AC"/>
    <w:rsid w:val="007F0ABF"/>
    <w:rsid w:val="00812606"/>
    <w:rsid w:val="00812F92"/>
    <w:rsid w:val="00867E75"/>
    <w:rsid w:val="008A113E"/>
    <w:rsid w:val="008E4C75"/>
    <w:rsid w:val="008F2421"/>
    <w:rsid w:val="009130A8"/>
    <w:rsid w:val="009320E1"/>
    <w:rsid w:val="009362EC"/>
    <w:rsid w:val="009503C4"/>
    <w:rsid w:val="0095255F"/>
    <w:rsid w:val="009740EF"/>
    <w:rsid w:val="00981B7D"/>
    <w:rsid w:val="00992082"/>
    <w:rsid w:val="009E5D3F"/>
    <w:rsid w:val="00A061B3"/>
    <w:rsid w:val="00A3106B"/>
    <w:rsid w:val="00A7488B"/>
    <w:rsid w:val="00A9163F"/>
    <w:rsid w:val="00A94D98"/>
    <w:rsid w:val="00AC0D50"/>
    <w:rsid w:val="00AF3BA0"/>
    <w:rsid w:val="00B8080B"/>
    <w:rsid w:val="00BB1572"/>
    <w:rsid w:val="00BB482E"/>
    <w:rsid w:val="00BE23F2"/>
    <w:rsid w:val="00BE5F3C"/>
    <w:rsid w:val="00BF586E"/>
    <w:rsid w:val="00C3297F"/>
    <w:rsid w:val="00C65B58"/>
    <w:rsid w:val="00CB3B7B"/>
    <w:rsid w:val="00CF34C9"/>
    <w:rsid w:val="00D26EBC"/>
    <w:rsid w:val="00D340FE"/>
    <w:rsid w:val="00D36315"/>
    <w:rsid w:val="00D42CDB"/>
    <w:rsid w:val="00D73A97"/>
    <w:rsid w:val="00DB0E6B"/>
    <w:rsid w:val="00DB4EF8"/>
    <w:rsid w:val="00DB686D"/>
    <w:rsid w:val="00DC613C"/>
    <w:rsid w:val="00DD775E"/>
    <w:rsid w:val="00E010AF"/>
    <w:rsid w:val="00E3076E"/>
    <w:rsid w:val="00E5215D"/>
    <w:rsid w:val="00E92B39"/>
    <w:rsid w:val="00EA3CF7"/>
    <w:rsid w:val="00EB2805"/>
    <w:rsid w:val="00ED4E42"/>
    <w:rsid w:val="00EE600C"/>
    <w:rsid w:val="00F0459C"/>
    <w:rsid w:val="00F22B08"/>
    <w:rsid w:val="00F97E05"/>
    <w:rsid w:val="00FB7D87"/>
    <w:rsid w:val="00FC25DA"/>
    <w:rsid w:val="00FC36FF"/>
    <w:rsid w:val="00FD4F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5A2B5"/>
  <w15:docId w15:val="{C30A32AB-7515-48DF-AF58-C58728E03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5" w:line="250" w:lineRule="auto"/>
      <w:ind w:left="17" w:right="3338" w:hanging="10"/>
    </w:pPr>
    <w:rPr>
      <w:rFonts w:ascii="Calibri" w:eastAsia="Calibri" w:hAnsi="Calibri" w:cs="Calibri"/>
      <w:color w:val="000000"/>
      <w:sz w:val="18"/>
    </w:rPr>
  </w:style>
  <w:style w:type="paragraph" w:styleId="Heading1">
    <w:name w:val="heading 1"/>
    <w:next w:val="Normal"/>
    <w:link w:val="Heading1Char"/>
    <w:uiPriority w:val="9"/>
    <w:qFormat/>
    <w:pPr>
      <w:keepNext/>
      <w:keepLines/>
      <w:spacing w:after="165"/>
      <w:ind w:left="17" w:hanging="10"/>
      <w:outlineLvl w:val="0"/>
    </w:pPr>
    <w:rPr>
      <w:rFonts w:ascii="Calibri" w:eastAsia="Calibri" w:hAnsi="Calibri" w:cs="Calibri"/>
      <w:b/>
      <w:color w:val="000000"/>
      <w:sz w:val="30"/>
    </w:rPr>
  </w:style>
  <w:style w:type="paragraph" w:styleId="Heading2">
    <w:name w:val="heading 2"/>
    <w:next w:val="Normal"/>
    <w:link w:val="Heading2Char"/>
    <w:uiPriority w:val="9"/>
    <w:unhideWhenUsed/>
    <w:qFormat/>
    <w:pPr>
      <w:keepNext/>
      <w:keepLines/>
      <w:spacing w:after="0"/>
      <w:ind w:left="11" w:hanging="10"/>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17"/>
      <w:ind w:left="17" w:hanging="10"/>
      <w:outlineLvl w:val="2"/>
    </w:pPr>
    <w:rPr>
      <w:rFonts w:ascii="Calibri" w:eastAsia="Calibri" w:hAnsi="Calibri" w:cs="Calibri"/>
      <w:b/>
      <w:color w:val="000000"/>
      <w:sz w:val="24"/>
    </w:rPr>
  </w:style>
  <w:style w:type="paragraph" w:styleId="Heading4">
    <w:name w:val="heading 4"/>
    <w:basedOn w:val="Normal"/>
    <w:next w:val="Normal"/>
    <w:link w:val="Heading4Char"/>
    <w:uiPriority w:val="9"/>
    <w:semiHidden/>
    <w:unhideWhenUsed/>
    <w:qFormat/>
    <w:rsid w:val="0069115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b/>
      <w:color w:val="000000"/>
      <w:sz w:val="30"/>
    </w:rPr>
  </w:style>
  <w:style w:type="character" w:customStyle="1" w:styleId="Heading3Char">
    <w:name w:val="Heading 3 Char"/>
    <w:link w:val="Heading3"/>
    <w:rPr>
      <w:rFonts w:ascii="Calibri" w:eastAsia="Calibri" w:hAnsi="Calibri" w:cs="Calibri"/>
      <w:b/>
      <w:color w:val="000000"/>
      <w:sz w:val="24"/>
    </w:rPr>
  </w:style>
  <w:style w:type="character" w:styleId="CommentReference">
    <w:name w:val="annotation reference"/>
    <w:basedOn w:val="DefaultParagraphFont"/>
    <w:uiPriority w:val="99"/>
    <w:semiHidden/>
    <w:unhideWhenUsed/>
    <w:rsid w:val="009362EC"/>
    <w:rPr>
      <w:sz w:val="16"/>
      <w:szCs w:val="16"/>
    </w:rPr>
  </w:style>
  <w:style w:type="paragraph" w:styleId="CommentText">
    <w:name w:val="annotation text"/>
    <w:basedOn w:val="Normal"/>
    <w:link w:val="CommentTextChar"/>
    <w:uiPriority w:val="99"/>
    <w:semiHidden/>
    <w:unhideWhenUsed/>
    <w:rsid w:val="009362EC"/>
    <w:pPr>
      <w:spacing w:line="240" w:lineRule="auto"/>
    </w:pPr>
    <w:rPr>
      <w:sz w:val="20"/>
      <w:szCs w:val="20"/>
    </w:rPr>
  </w:style>
  <w:style w:type="character" w:customStyle="1" w:styleId="CommentTextChar">
    <w:name w:val="Comment Text Char"/>
    <w:basedOn w:val="DefaultParagraphFont"/>
    <w:link w:val="CommentText"/>
    <w:uiPriority w:val="99"/>
    <w:semiHidden/>
    <w:rsid w:val="009362EC"/>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9362EC"/>
    <w:rPr>
      <w:b/>
      <w:bCs/>
    </w:rPr>
  </w:style>
  <w:style w:type="character" w:customStyle="1" w:styleId="CommentSubjectChar">
    <w:name w:val="Comment Subject Char"/>
    <w:basedOn w:val="CommentTextChar"/>
    <w:link w:val="CommentSubject"/>
    <w:uiPriority w:val="99"/>
    <w:semiHidden/>
    <w:rsid w:val="009362EC"/>
    <w:rPr>
      <w:rFonts w:ascii="Calibri" w:eastAsia="Calibri" w:hAnsi="Calibri" w:cs="Calibri"/>
      <w:b/>
      <w:bCs/>
      <w:color w:val="000000"/>
      <w:sz w:val="20"/>
      <w:szCs w:val="20"/>
    </w:rPr>
  </w:style>
  <w:style w:type="character" w:styleId="Hyperlink">
    <w:name w:val="Hyperlink"/>
    <w:basedOn w:val="DefaultParagraphFont"/>
    <w:uiPriority w:val="99"/>
    <w:unhideWhenUsed/>
    <w:rsid w:val="0069115A"/>
    <w:rPr>
      <w:color w:val="0563C1" w:themeColor="hyperlink"/>
      <w:u w:val="single"/>
    </w:rPr>
  </w:style>
  <w:style w:type="character" w:styleId="UnresolvedMention">
    <w:name w:val="Unresolved Mention"/>
    <w:basedOn w:val="DefaultParagraphFont"/>
    <w:uiPriority w:val="99"/>
    <w:semiHidden/>
    <w:unhideWhenUsed/>
    <w:rsid w:val="0069115A"/>
    <w:rPr>
      <w:color w:val="605E5C"/>
      <w:shd w:val="clear" w:color="auto" w:fill="E1DFDD"/>
    </w:rPr>
  </w:style>
  <w:style w:type="character" w:styleId="Emphasis">
    <w:name w:val="Emphasis"/>
    <w:basedOn w:val="DefaultParagraphFont"/>
    <w:uiPriority w:val="20"/>
    <w:qFormat/>
    <w:rsid w:val="0069115A"/>
    <w:rPr>
      <w:i/>
      <w:iCs/>
    </w:rPr>
  </w:style>
  <w:style w:type="character" w:customStyle="1" w:styleId="Heading4Char">
    <w:name w:val="Heading 4 Char"/>
    <w:basedOn w:val="DefaultParagraphFont"/>
    <w:link w:val="Heading4"/>
    <w:uiPriority w:val="9"/>
    <w:semiHidden/>
    <w:rsid w:val="0069115A"/>
    <w:rPr>
      <w:rFonts w:asciiTheme="majorHAnsi" w:eastAsiaTheme="majorEastAsia" w:hAnsiTheme="majorHAnsi" w:cstheme="majorBidi"/>
      <w:i/>
      <w:iCs/>
      <w:color w:val="2F5496" w:themeColor="accent1" w:themeShade="BF"/>
      <w:sz w:val="18"/>
    </w:rPr>
  </w:style>
  <w:style w:type="character" w:customStyle="1" w:styleId="hit">
    <w:name w:val="hit"/>
    <w:basedOn w:val="DefaultParagraphFont"/>
    <w:rsid w:val="00E5215D"/>
  </w:style>
  <w:style w:type="paragraph" w:styleId="NormalWeb">
    <w:name w:val="Normal (Web)"/>
    <w:basedOn w:val="Normal"/>
    <w:uiPriority w:val="99"/>
    <w:unhideWhenUsed/>
    <w:rsid w:val="00E5215D"/>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E5215D"/>
    <w:rPr>
      <w:color w:val="954F72" w:themeColor="followedHyperlink"/>
      <w:u w:val="single"/>
    </w:rPr>
  </w:style>
  <w:style w:type="paragraph" w:styleId="ListParagraph">
    <w:name w:val="List Paragraph"/>
    <w:basedOn w:val="Normal"/>
    <w:uiPriority w:val="34"/>
    <w:qFormat/>
    <w:rsid w:val="004D4EAF"/>
    <w:pPr>
      <w:ind w:left="720"/>
      <w:contextualSpacing/>
    </w:pPr>
  </w:style>
  <w:style w:type="paragraph" w:styleId="z-TopofForm">
    <w:name w:val="HTML Top of Form"/>
    <w:basedOn w:val="Normal"/>
    <w:next w:val="Normal"/>
    <w:link w:val="z-TopofFormChar"/>
    <w:hidden/>
    <w:uiPriority w:val="99"/>
    <w:semiHidden/>
    <w:unhideWhenUsed/>
    <w:rsid w:val="00D36315"/>
    <w:pPr>
      <w:pBdr>
        <w:bottom w:val="single" w:sz="6" w:space="1" w:color="auto"/>
      </w:pBdr>
      <w:spacing w:after="0" w:line="240" w:lineRule="auto"/>
      <w:ind w:left="0" w:right="0" w:firstLine="0"/>
      <w:jc w:val="center"/>
    </w:pPr>
    <w:rPr>
      <w:rFonts w:ascii="Arial" w:eastAsia="Times New Roman" w:hAnsi="Arial" w:cs="Arial"/>
      <w:vanish/>
      <w:color w:val="auto"/>
      <w:sz w:val="16"/>
      <w:szCs w:val="16"/>
      <w:lang w:val="en-US" w:eastAsia="en-US"/>
    </w:rPr>
  </w:style>
  <w:style w:type="character" w:customStyle="1" w:styleId="z-TopofFormChar">
    <w:name w:val="z-Top of Form Char"/>
    <w:basedOn w:val="DefaultParagraphFont"/>
    <w:link w:val="z-TopofForm"/>
    <w:uiPriority w:val="99"/>
    <w:semiHidden/>
    <w:rsid w:val="00D36315"/>
    <w:rPr>
      <w:rFonts w:ascii="Arial" w:eastAsia="Times New Roman" w:hAnsi="Arial" w:cs="Arial"/>
      <w:vanish/>
      <w:sz w:val="16"/>
      <w:szCs w:val="16"/>
      <w:lang w:val="en-US" w:eastAsia="en-US"/>
    </w:rPr>
  </w:style>
  <w:style w:type="paragraph" w:customStyle="1" w:styleId="multiprint">
    <w:name w:val="multiprint"/>
    <w:basedOn w:val="Normal"/>
    <w:rsid w:val="00D36315"/>
    <w:pPr>
      <w:spacing w:before="100" w:beforeAutospacing="1" w:after="100" w:afterAutospacing="1" w:line="240" w:lineRule="auto"/>
      <w:ind w:left="0" w:right="0" w:firstLine="0"/>
    </w:pPr>
    <w:rPr>
      <w:rFonts w:ascii="Times New Roman" w:eastAsia="Times New Roman" w:hAnsi="Times New Roman" w:cs="Times New Roman"/>
      <w:color w:val="auto"/>
      <w:sz w:val="24"/>
      <w:szCs w:val="24"/>
      <w:lang w:val="en-US" w:eastAsia="en-US"/>
    </w:rPr>
  </w:style>
  <w:style w:type="character" w:customStyle="1" w:styleId="hidden">
    <w:name w:val="hidden"/>
    <w:basedOn w:val="DefaultParagraphFont"/>
    <w:rsid w:val="00D36315"/>
  </w:style>
  <w:style w:type="paragraph" w:customStyle="1" w:styleId="download">
    <w:name w:val="download"/>
    <w:basedOn w:val="Normal"/>
    <w:rsid w:val="00D36315"/>
    <w:pPr>
      <w:spacing w:before="100" w:beforeAutospacing="1" w:after="100" w:afterAutospacing="1" w:line="240" w:lineRule="auto"/>
      <w:ind w:left="0" w:right="0" w:firstLine="0"/>
    </w:pPr>
    <w:rPr>
      <w:rFonts w:ascii="Times New Roman" w:eastAsia="Times New Roman" w:hAnsi="Times New Roman" w:cs="Times New Roman"/>
      <w:color w:val="auto"/>
      <w:sz w:val="24"/>
      <w:szCs w:val="24"/>
      <w:lang w:val="en-US" w:eastAsia="en-US"/>
    </w:rPr>
  </w:style>
  <w:style w:type="paragraph" w:customStyle="1" w:styleId="email">
    <w:name w:val="email"/>
    <w:basedOn w:val="Normal"/>
    <w:rsid w:val="00D36315"/>
    <w:pPr>
      <w:spacing w:before="100" w:beforeAutospacing="1" w:after="100" w:afterAutospacing="1" w:line="240" w:lineRule="auto"/>
      <w:ind w:left="0" w:right="0" w:firstLine="0"/>
    </w:pPr>
    <w:rPr>
      <w:rFonts w:ascii="Times New Roman" w:eastAsia="Times New Roman" w:hAnsi="Times New Roman" w:cs="Times New Roman"/>
      <w:color w:val="auto"/>
      <w:sz w:val="24"/>
      <w:szCs w:val="24"/>
      <w:lang w:val="en-US" w:eastAsia="en-US"/>
    </w:rPr>
  </w:style>
  <w:style w:type="paragraph" w:styleId="z-BottomofForm">
    <w:name w:val="HTML Bottom of Form"/>
    <w:basedOn w:val="Normal"/>
    <w:next w:val="Normal"/>
    <w:link w:val="z-BottomofFormChar"/>
    <w:hidden/>
    <w:uiPriority w:val="99"/>
    <w:semiHidden/>
    <w:unhideWhenUsed/>
    <w:rsid w:val="00D36315"/>
    <w:pPr>
      <w:pBdr>
        <w:top w:val="single" w:sz="6" w:space="1" w:color="auto"/>
      </w:pBdr>
      <w:spacing w:after="0" w:line="240" w:lineRule="auto"/>
      <w:ind w:left="0" w:right="0" w:firstLine="0"/>
      <w:jc w:val="center"/>
    </w:pPr>
    <w:rPr>
      <w:rFonts w:ascii="Arial" w:eastAsia="Times New Roman" w:hAnsi="Arial" w:cs="Arial"/>
      <w:vanish/>
      <w:color w:val="auto"/>
      <w:sz w:val="16"/>
      <w:szCs w:val="16"/>
      <w:lang w:val="en-US" w:eastAsia="en-US"/>
    </w:rPr>
  </w:style>
  <w:style w:type="character" w:customStyle="1" w:styleId="z-BottomofFormChar">
    <w:name w:val="z-Bottom of Form Char"/>
    <w:basedOn w:val="DefaultParagraphFont"/>
    <w:link w:val="z-BottomofForm"/>
    <w:uiPriority w:val="99"/>
    <w:semiHidden/>
    <w:rsid w:val="00D36315"/>
    <w:rPr>
      <w:rFonts w:ascii="Arial" w:eastAsia="Times New Roman" w:hAnsi="Arial" w:cs="Arial"/>
      <w:vanish/>
      <w:sz w:val="16"/>
      <w:szCs w:val="16"/>
      <w:lang w:val="en-US" w:eastAsia="en-US"/>
    </w:rPr>
  </w:style>
  <w:style w:type="character" w:styleId="Strong">
    <w:name w:val="Strong"/>
    <w:basedOn w:val="DefaultParagraphFont"/>
    <w:uiPriority w:val="22"/>
    <w:qFormat/>
    <w:rsid w:val="00EE600C"/>
    <w:rPr>
      <w:b/>
      <w:bCs/>
    </w:rPr>
  </w:style>
  <w:style w:type="character" w:customStyle="1" w:styleId="ng-binding">
    <w:name w:val="ng-binding"/>
    <w:basedOn w:val="DefaultParagraphFont"/>
    <w:rsid w:val="00115109"/>
  </w:style>
  <w:style w:type="paragraph" w:customStyle="1" w:styleId="9bkwobyziqldsz6sxmpzy">
    <w:name w:val="_9bkwobyziqldsz6sxmpzy"/>
    <w:basedOn w:val="Normal"/>
    <w:rsid w:val="006F7928"/>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5576">
      <w:bodyDiv w:val="1"/>
      <w:marLeft w:val="0"/>
      <w:marRight w:val="0"/>
      <w:marTop w:val="0"/>
      <w:marBottom w:val="0"/>
      <w:divBdr>
        <w:top w:val="none" w:sz="0" w:space="0" w:color="auto"/>
        <w:left w:val="none" w:sz="0" w:space="0" w:color="auto"/>
        <w:bottom w:val="none" w:sz="0" w:space="0" w:color="auto"/>
        <w:right w:val="none" w:sz="0" w:space="0" w:color="auto"/>
      </w:divBdr>
    </w:div>
    <w:div w:id="16322903">
      <w:bodyDiv w:val="1"/>
      <w:marLeft w:val="0"/>
      <w:marRight w:val="0"/>
      <w:marTop w:val="0"/>
      <w:marBottom w:val="0"/>
      <w:divBdr>
        <w:top w:val="none" w:sz="0" w:space="0" w:color="auto"/>
        <w:left w:val="none" w:sz="0" w:space="0" w:color="auto"/>
        <w:bottom w:val="none" w:sz="0" w:space="0" w:color="auto"/>
        <w:right w:val="none" w:sz="0" w:space="0" w:color="auto"/>
      </w:divBdr>
    </w:div>
    <w:div w:id="17511347">
      <w:bodyDiv w:val="1"/>
      <w:marLeft w:val="0"/>
      <w:marRight w:val="0"/>
      <w:marTop w:val="0"/>
      <w:marBottom w:val="0"/>
      <w:divBdr>
        <w:top w:val="none" w:sz="0" w:space="0" w:color="auto"/>
        <w:left w:val="none" w:sz="0" w:space="0" w:color="auto"/>
        <w:bottom w:val="none" w:sz="0" w:space="0" w:color="auto"/>
        <w:right w:val="none" w:sz="0" w:space="0" w:color="auto"/>
      </w:divBdr>
    </w:div>
    <w:div w:id="50809428">
      <w:bodyDiv w:val="1"/>
      <w:marLeft w:val="0"/>
      <w:marRight w:val="0"/>
      <w:marTop w:val="0"/>
      <w:marBottom w:val="0"/>
      <w:divBdr>
        <w:top w:val="none" w:sz="0" w:space="0" w:color="auto"/>
        <w:left w:val="none" w:sz="0" w:space="0" w:color="auto"/>
        <w:bottom w:val="none" w:sz="0" w:space="0" w:color="auto"/>
        <w:right w:val="none" w:sz="0" w:space="0" w:color="auto"/>
      </w:divBdr>
    </w:div>
    <w:div w:id="66540212">
      <w:bodyDiv w:val="1"/>
      <w:marLeft w:val="0"/>
      <w:marRight w:val="0"/>
      <w:marTop w:val="0"/>
      <w:marBottom w:val="0"/>
      <w:divBdr>
        <w:top w:val="none" w:sz="0" w:space="0" w:color="auto"/>
        <w:left w:val="none" w:sz="0" w:space="0" w:color="auto"/>
        <w:bottom w:val="none" w:sz="0" w:space="0" w:color="auto"/>
        <w:right w:val="none" w:sz="0" w:space="0" w:color="auto"/>
      </w:divBdr>
    </w:div>
    <w:div w:id="67386786">
      <w:bodyDiv w:val="1"/>
      <w:marLeft w:val="0"/>
      <w:marRight w:val="0"/>
      <w:marTop w:val="0"/>
      <w:marBottom w:val="0"/>
      <w:divBdr>
        <w:top w:val="none" w:sz="0" w:space="0" w:color="auto"/>
        <w:left w:val="none" w:sz="0" w:space="0" w:color="auto"/>
        <w:bottom w:val="none" w:sz="0" w:space="0" w:color="auto"/>
        <w:right w:val="none" w:sz="0" w:space="0" w:color="auto"/>
      </w:divBdr>
    </w:div>
    <w:div w:id="72550876">
      <w:bodyDiv w:val="1"/>
      <w:marLeft w:val="0"/>
      <w:marRight w:val="0"/>
      <w:marTop w:val="0"/>
      <w:marBottom w:val="0"/>
      <w:divBdr>
        <w:top w:val="none" w:sz="0" w:space="0" w:color="auto"/>
        <w:left w:val="none" w:sz="0" w:space="0" w:color="auto"/>
        <w:bottom w:val="none" w:sz="0" w:space="0" w:color="auto"/>
        <w:right w:val="none" w:sz="0" w:space="0" w:color="auto"/>
      </w:divBdr>
    </w:div>
    <w:div w:id="94716503">
      <w:bodyDiv w:val="1"/>
      <w:marLeft w:val="0"/>
      <w:marRight w:val="0"/>
      <w:marTop w:val="0"/>
      <w:marBottom w:val="0"/>
      <w:divBdr>
        <w:top w:val="none" w:sz="0" w:space="0" w:color="auto"/>
        <w:left w:val="none" w:sz="0" w:space="0" w:color="auto"/>
        <w:bottom w:val="none" w:sz="0" w:space="0" w:color="auto"/>
        <w:right w:val="none" w:sz="0" w:space="0" w:color="auto"/>
      </w:divBdr>
      <w:divsChild>
        <w:div w:id="951322795">
          <w:marLeft w:val="0"/>
          <w:marRight w:val="0"/>
          <w:marTop w:val="0"/>
          <w:marBottom w:val="0"/>
          <w:divBdr>
            <w:top w:val="none" w:sz="0" w:space="0" w:color="auto"/>
            <w:left w:val="none" w:sz="0" w:space="0" w:color="auto"/>
            <w:bottom w:val="none" w:sz="0" w:space="0" w:color="auto"/>
            <w:right w:val="none" w:sz="0" w:space="0" w:color="auto"/>
          </w:divBdr>
          <w:divsChild>
            <w:div w:id="1596204653">
              <w:marLeft w:val="0"/>
              <w:marRight w:val="0"/>
              <w:marTop w:val="225"/>
              <w:marBottom w:val="0"/>
              <w:divBdr>
                <w:top w:val="single" w:sz="6" w:space="8" w:color="CCCCCC"/>
                <w:left w:val="none" w:sz="0" w:space="8" w:color="auto"/>
                <w:bottom w:val="single" w:sz="6" w:space="8" w:color="CCCCCC"/>
                <w:right w:val="none" w:sz="0" w:space="8" w:color="auto"/>
              </w:divBdr>
            </w:div>
            <w:div w:id="237712449">
              <w:marLeft w:val="0"/>
              <w:marRight w:val="0"/>
              <w:marTop w:val="0"/>
              <w:marBottom w:val="0"/>
              <w:divBdr>
                <w:top w:val="none" w:sz="0" w:space="0" w:color="auto"/>
                <w:left w:val="none" w:sz="0" w:space="0" w:color="auto"/>
                <w:bottom w:val="none" w:sz="0" w:space="0" w:color="auto"/>
                <w:right w:val="none" w:sz="0" w:space="0" w:color="auto"/>
              </w:divBdr>
              <w:divsChild>
                <w:div w:id="1672903242">
                  <w:marLeft w:val="0"/>
                  <w:marRight w:val="0"/>
                  <w:marTop w:val="0"/>
                  <w:marBottom w:val="690"/>
                  <w:divBdr>
                    <w:top w:val="none" w:sz="0" w:space="0" w:color="auto"/>
                    <w:left w:val="none" w:sz="0" w:space="0" w:color="auto"/>
                    <w:bottom w:val="none" w:sz="0" w:space="0" w:color="auto"/>
                    <w:right w:val="none" w:sz="0" w:space="0" w:color="auto"/>
                  </w:divBdr>
                  <w:divsChild>
                    <w:div w:id="320620134">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833956445">
              <w:marLeft w:val="0"/>
              <w:marRight w:val="0"/>
              <w:marTop w:val="0"/>
              <w:marBottom w:val="0"/>
              <w:divBdr>
                <w:top w:val="none" w:sz="0" w:space="0" w:color="auto"/>
                <w:left w:val="none" w:sz="0" w:space="0" w:color="auto"/>
                <w:bottom w:val="none" w:sz="0" w:space="0" w:color="auto"/>
                <w:right w:val="none" w:sz="0" w:space="0" w:color="auto"/>
              </w:divBdr>
            </w:div>
            <w:div w:id="1031608645">
              <w:marLeft w:val="0"/>
              <w:marRight w:val="0"/>
              <w:marTop w:val="0"/>
              <w:marBottom w:val="0"/>
              <w:divBdr>
                <w:top w:val="none" w:sz="0" w:space="0" w:color="auto"/>
                <w:left w:val="none" w:sz="0" w:space="0" w:color="auto"/>
                <w:bottom w:val="none" w:sz="0" w:space="0" w:color="auto"/>
                <w:right w:val="none" w:sz="0" w:space="0" w:color="auto"/>
              </w:divBdr>
            </w:div>
            <w:div w:id="2113892178">
              <w:marLeft w:val="0"/>
              <w:marRight w:val="0"/>
              <w:marTop w:val="0"/>
              <w:marBottom w:val="0"/>
              <w:divBdr>
                <w:top w:val="none" w:sz="0" w:space="0" w:color="auto"/>
                <w:left w:val="none" w:sz="0" w:space="0" w:color="auto"/>
                <w:bottom w:val="none" w:sz="0" w:space="0" w:color="auto"/>
                <w:right w:val="none" w:sz="0" w:space="0" w:color="auto"/>
              </w:divBdr>
            </w:div>
            <w:div w:id="981158177">
              <w:marLeft w:val="0"/>
              <w:marRight w:val="0"/>
              <w:marTop w:val="0"/>
              <w:marBottom w:val="0"/>
              <w:divBdr>
                <w:top w:val="none" w:sz="0" w:space="0" w:color="auto"/>
                <w:left w:val="none" w:sz="0" w:space="0" w:color="auto"/>
                <w:bottom w:val="none" w:sz="0" w:space="0" w:color="auto"/>
                <w:right w:val="none" w:sz="0" w:space="0" w:color="auto"/>
              </w:divBdr>
            </w:div>
            <w:div w:id="333532295">
              <w:marLeft w:val="0"/>
              <w:marRight w:val="0"/>
              <w:marTop w:val="0"/>
              <w:marBottom w:val="0"/>
              <w:divBdr>
                <w:top w:val="none" w:sz="0" w:space="0" w:color="auto"/>
                <w:left w:val="none" w:sz="0" w:space="0" w:color="auto"/>
                <w:bottom w:val="none" w:sz="0" w:space="0" w:color="auto"/>
                <w:right w:val="none" w:sz="0" w:space="0" w:color="auto"/>
              </w:divBdr>
            </w:div>
            <w:div w:id="2043508037">
              <w:marLeft w:val="0"/>
              <w:marRight w:val="0"/>
              <w:marTop w:val="0"/>
              <w:marBottom w:val="0"/>
              <w:divBdr>
                <w:top w:val="none" w:sz="0" w:space="0" w:color="auto"/>
                <w:left w:val="none" w:sz="0" w:space="0" w:color="auto"/>
                <w:bottom w:val="none" w:sz="0" w:space="0" w:color="auto"/>
                <w:right w:val="none" w:sz="0" w:space="0" w:color="auto"/>
              </w:divBdr>
            </w:div>
            <w:div w:id="82351">
              <w:marLeft w:val="0"/>
              <w:marRight w:val="0"/>
              <w:marTop w:val="0"/>
              <w:marBottom w:val="0"/>
              <w:divBdr>
                <w:top w:val="none" w:sz="0" w:space="0" w:color="auto"/>
                <w:left w:val="none" w:sz="0" w:space="0" w:color="auto"/>
                <w:bottom w:val="none" w:sz="0" w:space="0" w:color="auto"/>
                <w:right w:val="none" w:sz="0" w:space="0" w:color="auto"/>
              </w:divBdr>
            </w:div>
            <w:div w:id="2094469034">
              <w:marLeft w:val="0"/>
              <w:marRight w:val="0"/>
              <w:marTop w:val="0"/>
              <w:marBottom w:val="0"/>
              <w:divBdr>
                <w:top w:val="none" w:sz="0" w:space="0" w:color="auto"/>
                <w:left w:val="none" w:sz="0" w:space="0" w:color="auto"/>
                <w:bottom w:val="none" w:sz="0" w:space="0" w:color="auto"/>
                <w:right w:val="none" w:sz="0" w:space="0" w:color="auto"/>
              </w:divBdr>
            </w:div>
            <w:div w:id="148375830">
              <w:marLeft w:val="0"/>
              <w:marRight w:val="0"/>
              <w:marTop w:val="0"/>
              <w:marBottom w:val="0"/>
              <w:divBdr>
                <w:top w:val="none" w:sz="0" w:space="0" w:color="auto"/>
                <w:left w:val="none" w:sz="0" w:space="0" w:color="auto"/>
                <w:bottom w:val="none" w:sz="0" w:space="0" w:color="auto"/>
                <w:right w:val="none" w:sz="0" w:space="0" w:color="auto"/>
              </w:divBdr>
            </w:div>
            <w:div w:id="381099059">
              <w:marLeft w:val="0"/>
              <w:marRight w:val="0"/>
              <w:marTop w:val="0"/>
              <w:marBottom w:val="0"/>
              <w:divBdr>
                <w:top w:val="none" w:sz="0" w:space="0" w:color="auto"/>
                <w:left w:val="none" w:sz="0" w:space="0" w:color="auto"/>
                <w:bottom w:val="none" w:sz="0" w:space="0" w:color="auto"/>
                <w:right w:val="none" w:sz="0" w:space="0" w:color="auto"/>
              </w:divBdr>
            </w:div>
            <w:div w:id="1339848506">
              <w:marLeft w:val="0"/>
              <w:marRight w:val="0"/>
              <w:marTop w:val="0"/>
              <w:marBottom w:val="0"/>
              <w:divBdr>
                <w:top w:val="none" w:sz="0" w:space="0" w:color="auto"/>
                <w:left w:val="none" w:sz="0" w:space="0" w:color="auto"/>
                <w:bottom w:val="none" w:sz="0" w:space="0" w:color="auto"/>
                <w:right w:val="none" w:sz="0" w:space="0" w:color="auto"/>
              </w:divBdr>
            </w:div>
            <w:div w:id="479616073">
              <w:marLeft w:val="0"/>
              <w:marRight w:val="0"/>
              <w:marTop w:val="0"/>
              <w:marBottom w:val="0"/>
              <w:divBdr>
                <w:top w:val="none" w:sz="0" w:space="0" w:color="auto"/>
                <w:left w:val="none" w:sz="0" w:space="0" w:color="auto"/>
                <w:bottom w:val="none" w:sz="0" w:space="0" w:color="auto"/>
                <w:right w:val="none" w:sz="0" w:space="0" w:color="auto"/>
              </w:divBdr>
            </w:div>
            <w:div w:id="61759066">
              <w:marLeft w:val="0"/>
              <w:marRight w:val="0"/>
              <w:marTop w:val="0"/>
              <w:marBottom w:val="0"/>
              <w:divBdr>
                <w:top w:val="none" w:sz="0" w:space="0" w:color="auto"/>
                <w:left w:val="none" w:sz="0" w:space="0" w:color="auto"/>
                <w:bottom w:val="none" w:sz="0" w:space="0" w:color="auto"/>
                <w:right w:val="none" w:sz="0" w:space="0" w:color="auto"/>
              </w:divBdr>
            </w:div>
            <w:div w:id="1211989295">
              <w:marLeft w:val="0"/>
              <w:marRight w:val="0"/>
              <w:marTop w:val="0"/>
              <w:marBottom w:val="0"/>
              <w:divBdr>
                <w:top w:val="none" w:sz="0" w:space="0" w:color="auto"/>
                <w:left w:val="none" w:sz="0" w:space="0" w:color="auto"/>
                <w:bottom w:val="none" w:sz="0" w:space="0" w:color="auto"/>
                <w:right w:val="none" w:sz="0" w:space="0" w:color="auto"/>
              </w:divBdr>
            </w:div>
            <w:div w:id="72083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5216">
      <w:bodyDiv w:val="1"/>
      <w:marLeft w:val="0"/>
      <w:marRight w:val="0"/>
      <w:marTop w:val="0"/>
      <w:marBottom w:val="0"/>
      <w:divBdr>
        <w:top w:val="none" w:sz="0" w:space="0" w:color="auto"/>
        <w:left w:val="none" w:sz="0" w:space="0" w:color="auto"/>
        <w:bottom w:val="none" w:sz="0" w:space="0" w:color="auto"/>
        <w:right w:val="none" w:sz="0" w:space="0" w:color="auto"/>
      </w:divBdr>
    </w:div>
    <w:div w:id="105270389">
      <w:bodyDiv w:val="1"/>
      <w:marLeft w:val="0"/>
      <w:marRight w:val="0"/>
      <w:marTop w:val="0"/>
      <w:marBottom w:val="0"/>
      <w:divBdr>
        <w:top w:val="none" w:sz="0" w:space="0" w:color="auto"/>
        <w:left w:val="none" w:sz="0" w:space="0" w:color="auto"/>
        <w:bottom w:val="none" w:sz="0" w:space="0" w:color="auto"/>
        <w:right w:val="none" w:sz="0" w:space="0" w:color="auto"/>
      </w:divBdr>
    </w:div>
    <w:div w:id="111022368">
      <w:bodyDiv w:val="1"/>
      <w:marLeft w:val="0"/>
      <w:marRight w:val="0"/>
      <w:marTop w:val="0"/>
      <w:marBottom w:val="0"/>
      <w:divBdr>
        <w:top w:val="none" w:sz="0" w:space="0" w:color="auto"/>
        <w:left w:val="none" w:sz="0" w:space="0" w:color="auto"/>
        <w:bottom w:val="none" w:sz="0" w:space="0" w:color="auto"/>
        <w:right w:val="none" w:sz="0" w:space="0" w:color="auto"/>
      </w:divBdr>
    </w:div>
    <w:div w:id="116410577">
      <w:bodyDiv w:val="1"/>
      <w:marLeft w:val="0"/>
      <w:marRight w:val="0"/>
      <w:marTop w:val="0"/>
      <w:marBottom w:val="0"/>
      <w:divBdr>
        <w:top w:val="none" w:sz="0" w:space="0" w:color="auto"/>
        <w:left w:val="none" w:sz="0" w:space="0" w:color="auto"/>
        <w:bottom w:val="none" w:sz="0" w:space="0" w:color="auto"/>
        <w:right w:val="none" w:sz="0" w:space="0" w:color="auto"/>
      </w:divBdr>
    </w:div>
    <w:div w:id="121120129">
      <w:bodyDiv w:val="1"/>
      <w:marLeft w:val="0"/>
      <w:marRight w:val="0"/>
      <w:marTop w:val="0"/>
      <w:marBottom w:val="0"/>
      <w:divBdr>
        <w:top w:val="none" w:sz="0" w:space="0" w:color="auto"/>
        <w:left w:val="none" w:sz="0" w:space="0" w:color="auto"/>
        <w:bottom w:val="none" w:sz="0" w:space="0" w:color="auto"/>
        <w:right w:val="none" w:sz="0" w:space="0" w:color="auto"/>
      </w:divBdr>
    </w:div>
    <w:div w:id="130565839">
      <w:bodyDiv w:val="1"/>
      <w:marLeft w:val="0"/>
      <w:marRight w:val="0"/>
      <w:marTop w:val="0"/>
      <w:marBottom w:val="0"/>
      <w:divBdr>
        <w:top w:val="none" w:sz="0" w:space="0" w:color="auto"/>
        <w:left w:val="none" w:sz="0" w:space="0" w:color="auto"/>
        <w:bottom w:val="none" w:sz="0" w:space="0" w:color="auto"/>
        <w:right w:val="none" w:sz="0" w:space="0" w:color="auto"/>
      </w:divBdr>
    </w:div>
    <w:div w:id="131993614">
      <w:bodyDiv w:val="1"/>
      <w:marLeft w:val="0"/>
      <w:marRight w:val="0"/>
      <w:marTop w:val="0"/>
      <w:marBottom w:val="0"/>
      <w:divBdr>
        <w:top w:val="none" w:sz="0" w:space="0" w:color="auto"/>
        <w:left w:val="none" w:sz="0" w:space="0" w:color="auto"/>
        <w:bottom w:val="none" w:sz="0" w:space="0" w:color="auto"/>
        <w:right w:val="none" w:sz="0" w:space="0" w:color="auto"/>
      </w:divBdr>
    </w:div>
    <w:div w:id="154490793">
      <w:bodyDiv w:val="1"/>
      <w:marLeft w:val="0"/>
      <w:marRight w:val="0"/>
      <w:marTop w:val="0"/>
      <w:marBottom w:val="0"/>
      <w:divBdr>
        <w:top w:val="none" w:sz="0" w:space="0" w:color="auto"/>
        <w:left w:val="none" w:sz="0" w:space="0" w:color="auto"/>
        <w:bottom w:val="none" w:sz="0" w:space="0" w:color="auto"/>
        <w:right w:val="none" w:sz="0" w:space="0" w:color="auto"/>
      </w:divBdr>
    </w:div>
    <w:div w:id="157312981">
      <w:bodyDiv w:val="1"/>
      <w:marLeft w:val="0"/>
      <w:marRight w:val="0"/>
      <w:marTop w:val="0"/>
      <w:marBottom w:val="0"/>
      <w:divBdr>
        <w:top w:val="none" w:sz="0" w:space="0" w:color="auto"/>
        <w:left w:val="none" w:sz="0" w:space="0" w:color="auto"/>
        <w:bottom w:val="none" w:sz="0" w:space="0" w:color="auto"/>
        <w:right w:val="none" w:sz="0" w:space="0" w:color="auto"/>
      </w:divBdr>
    </w:div>
    <w:div w:id="160850568">
      <w:bodyDiv w:val="1"/>
      <w:marLeft w:val="0"/>
      <w:marRight w:val="0"/>
      <w:marTop w:val="0"/>
      <w:marBottom w:val="0"/>
      <w:divBdr>
        <w:top w:val="none" w:sz="0" w:space="0" w:color="auto"/>
        <w:left w:val="none" w:sz="0" w:space="0" w:color="auto"/>
        <w:bottom w:val="none" w:sz="0" w:space="0" w:color="auto"/>
        <w:right w:val="none" w:sz="0" w:space="0" w:color="auto"/>
      </w:divBdr>
    </w:div>
    <w:div w:id="161627283">
      <w:bodyDiv w:val="1"/>
      <w:marLeft w:val="0"/>
      <w:marRight w:val="0"/>
      <w:marTop w:val="0"/>
      <w:marBottom w:val="0"/>
      <w:divBdr>
        <w:top w:val="none" w:sz="0" w:space="0" w:color="auto"/>
        <w:left w:val="none" w:sz="0" w:space="0" w:color="auto"/>
        <w:bottom w:val="none" w:sz="0" w:space="0" w:color="auto"/>
        <w:right w:val="none" w:sz="0" w:space="0" w:color="auto"/>
      </w:divBdr>
    </w:div>
    <w:div w:id="162863074">
      <w:bodyDiv w:val="1"/>
      <w:marLeft w:val="0"/>
      <w:marRight w:val="0"/>
      <w:marTop w:val="0"/>
      <w:marBottom w:val="0"/>
      <w:divBdr>
        <w:top w:val="none" w:sz="0" w:space="0" w:color="auto"/>
        <w:left w:val="none" w:sz="0" w:space="0" w:color="auto"/>
        <w:bottom w:val="none" w:sz="0" w:space="0" w:color="auto"/>
        <w:right w:val="none" w:sz="0" w:space="0" w:color="auto"/>
      </w:divBdr>
    </w:div>
    <w:div w:id="163592010">
      <w:bodyDiv w:val="1"/>
      <w:marLeft w:val="0"/>
      <w:marRight w:val="0"/>
      <w:marTop w:val="0"/>
      <w:marBottom w:val="0"/>
      <w:divBdr>
        <w:top w:val="none" w:sz="0" w:space="0" w:color="auto"/>
        <w:left w:val="none" w:sz="0" w:space="0" w:color="auto"/>
        <w:bottom w:val="none" w:sz="0" w:space="0" w:color="auto"/>
        <w:right w:val="none" w:sz="0" w:space="0" w:color="auto"/>
      </w:divBdr>
    </w:div>
    <w:div w:id="215821674">
      <w:bodyDiv w:val="1"/>
      <w:marLeft w:val="0"/>
      <w:marRight w:val="0"/>
      <w:marTop w:val="0"/>
      <w:marBottom w:val="0"/>
      <w:divBdr>
        <w:top w:val="none" w:sz="0" w:space="0" w:color="auto"/>
        <w:left w:val="none" w:sz="0" w:space="0" w:color="auto"/>
        <w:bottom w:val="none" w:sz="0" w:space="0" w:color="auto"/>
        <w:right w:val="none" w:sz="0" w:space="0" w:color="auto"/>
      </w:divBdr>
    </w:div>
    <w:div w:id="230163563">
      <w:bodyDiv w:val="1"/>
      <w:marLeft w:val="0"/>
      <w:marRight w:val="0"/>
      <w:marTop w:val="0"/>
      <w:marBottom w:val="0"/>
      <w:divBdr>
        <w:top w:val="none" w:sz="0" w:space="0" w:color="auto"/>
        <w:left w:val="none" w:sz="0" w:space="0" w:color="auto"/>
        <w:bottom w:val="none" w:sz="0" w:space="0" w:color="auto"/>
        <w:right w:val="none" w:sz="0" w:space="0" w:color="auto"/>
      </w:divBdr>
    </w:div>
    <w:div w:id="230431804">
      <w:bodyDiv w:val="1"/>
      <w:marLeft w:val="0"/>
      <w:marRight w:val="0"/>
      <w:marTop w:val="0"/>
      <w:marBottom w:val="0"/>
      <w:divBdr>
        <w:top w:val="none" w:sz="0" w:space="0" w:color="auto"/>
        <w:left w:val="none" w:sz="0" w:space="0" w:color="auto"/>
        <w:bottom w:val="none" w:sz="0" w:space="0" w:color="auto"/>
        <w:right w:val="none" w:sz="0" w:space="0" w:color="auto"/>
      </w:divBdr>
      <w:divsChild>
        <w:div w:id="567152165">
          <w:marLeft w:val="0"/>
          <w:marRight w:val="0"/>
          <w:marTop w:val="225"/>
          <w:marBottom w:val="0"/>
          <w:divBdr>
            <w:top w:val="single" w:sz="6" w:space="8" w:color="CCCCCC"/>
            <w:left w:val="none" w:sz="0" w:space="8" w:color="auto"/>
            <w:bottom w:val="single" w:sz="6" w:space="8" w:color="CCCCCC"/>
            <w:right w:val="none" w:sz="0" w:space="8" w:color="auto"/>
          </w:divBdr>
        </w:div>
        <w:div w:id="247202365">
          <w:marLeft w:val="0"/>
          <w:marRight w:val="0"/>
          <w:marTop w:val="0"/>
          <w:marBottom w:val="0"/>
          <w:divBdr>
            <w:top w:val="none" w:sz="0" w:space="0" w:color="auto"/>
            <w:left w:val="none" w:sz="0" w:space="0" w:color="auto"/>
            <w:bottom w:val="none" w:sz="0" w:space="0" w:color="auto"/>
            <w:right w:val="none" w:sz="0" w:space="0" w:color="auto"/>
          </w:divBdr>
          <w:divsChild>
            <w:div w:id="1571961427">
              <w:marLeft w:val="0"/>
              <w:marRight w:val="0"/>
              <w:marTop w:val="0"/>
              <w:marBottom w:val="690"/>
              <w:divBdr>
                <w:top w:val="none" w:sz="0" w:space="0" w:color="auto"/>
                <w:left w:val="none" w:sz="0" w:space="0" w:color="auto"/>
                <w:bottom w:val="none" w:sz="0" w:space="0" w:color="auto"/>
                <w:right w:val="none" w:sz="0" w:space="0" w:color="auto"/>
              </w:divBdr>
              <w:divsChild>
                <w:div w:id="579367066">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1817799772">
          <w:marLeft w:val="0"/>
          <w:marRight w:val="0"/>
          <w:marTop w:val="0"/>
          <w:marBottom w:val="0"/>
          <w:divBdr>
            <w:top w:val="none" w:sz="0" w:space="0" w:color="auto"/>
            <w:left w:val="none" w:sz="0" w:space="0" w:color="auto"/>
            <w:bottom w:val="none" w:sz="0" w:space="0" w:color="auto"/>
            <w:right w:val="none" w:sz="0" w:space="0" w:color="auto"/>
          </w:divBdr>
        </w:div>
        <w:div w:id="452795268">
          <w:marLeft w:val="0"/>
          <w:marRight w:val="0"/>
          <w:marTop w:val="0"/>
          <w:marBottom w:val="0"/>
          <w:divBdr>
            <w:top w:val="none" w:sz="0" w:space="0" w:color="auto"/>
            <w:left w:val="none" w:sz="0" w:space="0" w:color="auto"/>
            <w:bottom w:val="none" w:sz="0" w:space="0" w:color="auto"/>
            <w:right w:val="none" w:sz="0" w:space="0" w:color="auto"/>
          </w:divBdr>
        </w:div>
        <w:div w:id="849178967">
          <w:marLeft w:val="0"/>
          <w:marRight w:val="0"/>
          <w:marTop w:val="0"/>
          <w:marBottom w:val="0"/>
          <w:divBdr>
            <w:top w:val="none" w:sz="0" w:space="0" w:color="auto"/>
            <w:left w:val="none" w:sz="0" w:space="0" w:color="auto"/>
            <w:bottom w:val="none" w:sz="0" w:space="0" w:color="auto"/>
            <w:right w:val="none" w:sz="0" w:space="0" w:color="auto"/>
          </w:divBdr>
        </w:div>
        <w:div w:id="1191183895">
          <w:marLeft w:val="0"/>
          <w:marRight w:val="0"/>
          <w:marTop w:val="0"/>
          <w:marBottom w:val="0"/>
          <w:divBdr>
            <w:top w:val="none" w:sz="0" w:space="0" w:color="auto"/>
            <w:left w:val="none" w:sz="0" w:space="0" w:color="auto"/>
            <w:bottom w:val="none" w:sz="0" w:space="0" w:color="auto"/>
            <w:right w:val="none" w:sz="0" w:space="0" w:color="auto"/>
          </w:divBdr>
        </w:div>
        <w:div w:id="970012639">
          <w:marLeft w:val="0"/>
          <w:marRight w:val="0"/>
          <w:marTop w:val="0"/>
          <w:marBottom w:val="0"/>
          <w:divBdr>
            <w:top w:val="none" w:sz="0" w:space="0" w:color="auto"/>
            <w:left w:val="none" w:sz="0" w:space="0" w:color="auto"/>
            <w:bottom w:val="none" w:sz="0" w:space="0" w:color="auto"/>
            <w:right w:val="none" w:sz="0" w:space="0" w:color="auto"/>
          </w:divBdr>
        </w:div>
        <w:div w:id="167714958">
          <w:marLeft w:val="0"/>
          <w:marRight w:val="0"/>
          <w:marTop w:val="0"/>
          <w:marBottom w:val="0"/>
          <w:divBdr>
            <w:top w:val="none" w:sz="0" w:space="0" w:color="auto"/>
            <w:left w:val="none" w:sz="0" w:space="0" w:color="auto"/>
            <w:bottom w:val="none" w:sz="0" w:space="0" w:color="auto"/>
            <w:right w:val="none" w:sz="0" w:space="0" w:color="auto"/>
          </w:divBdr>
        </w:div>
        <w:div w:id="1993869463">
          <w:marLeft w:val="0"/>
          <w:marRight w:val="0"/>
          <w:marTop w:val="0"/>
          <w:marBottom w:val="0"/>
          <w:divBdr>
            <w:top w:val="none" w:sz="0" w:space="0" w:color="auto"/>
            <w:left w:val="none" w:sz="0" w:space="0" w:color="auto"/>
            <w:bottom w:val="none" w:sz="0" w:space="0" w:color="auto"/>
            <w:right w:val="none" w:sz="0" w:space="0" w:color="auto"/>
          </w:divBdr>
        </w:div>
        <w:div w:id="480121026">
          <w:marLeft w:val="0"/>
          <w:marRight w:val="0"/>
          <w:marTop w:val="0"/>
          <w:marBottom w:val="0"/>
          <w:divBdr>
            <w:top w:val="none" w:sz="0" w:space="0" w:color="auto"/>
            <w:left w:val="none" w:sz="0" w:space="0" w:color="auto"/>
            <w:bottom w:val="none" w:sz="0" w:space="0" w:color="auto"/>
            <w:right w:val="none" w:sz="0" w:space="0" w:color="auto"/>
          </w:divBdr>
        </w:div>
        <w:div w:id="1653217644">
          <w:marLeft w:val="0"/>
          <w:marRight w:val="0"/>
          <w:marTop w:val="0"/>
          <w:marBottom w:val="0"/>
          <w:divBdr>
            <w:top w:val="none" w:sz="0" w:space="0" w:color="auto"/>
            <w:left w:val="none" w:sz="0" w:space="0" w:color="auto"/>
            <w:bottom w:val="none" w:sz="0" w:space="0" w:color="auto"/>
            <w:right w:val="none" w:sz="0" w:space="0" w:color="auto"/>
          </w:divBdr>
        </w:div>
        <w:div w:id="1646356199">
          <w:marLeft w:val="0"/>
          <w:marRight w:val="0"/>
          <w:marTop w:val="0"/>
          <w:marBottom w:val="0"/>
          <w:divBdr>
            <w:top w:val="none" w:sz="0" w:space="0" w:color="auto"/>
            <w:left w:val="none" w:sz="0" w:space="0" w:color="auto"/>
            <w:bottom w:val="none" w:sz="0" w:space="0" w:color="auto"/>
            <w:right w:val="none" w:sz="0" w:space="0" w:color="auto"/>
          </w:divBdr>
        </w:div>
        <w:div w:id="1168130811">
          <w:marLeft w:val="0"/>
          <w:marRight w:val="0"/>
          <w:marTop w:val="0"/>
          <w:marBottom w:val="0"/>
          <w:divBdr>
            <w:top w:val="none" w:sz="0" w:space="0" w:color="auto"/>
            <w:left w:val="none" w:sz="0" w:space="0" w:color="auto"/>
            <w:bottom w:val="none" w:sz="0" w:space="0" w:color="auto"/>
            <w:right w:val="none" w:sz="0" w:space="0" w:color="auto"/>
          </w:divBdr>
        </w:div>
        <w:div w:id="559174981">
          <w:marLeft w:val="0"/>
          <w:marRight w:val="0"/>
          <w:marTop w:val="0"/>
          <w:marBottom w:val="0"/>
          <w:divBdr>
            <w:top w:val="none" w:sz="0" w:space="0" w:color="auto"/>
            <w:left w:val="none" w:sz="0" w:space="0" w:color="auto"/>
            <w:bottom w:val="none" w:sz="0" w:space="0" w:color="auto"/>
            <w:right w:val="none" w:sz="0" w:space="0" w:color="auto"/>
          </w:divBdr>
        </w:div>
        <w:div w:id="1542010981">
          <w:marLeft w:val="0"/>
          <w:marRight w:val="0"/>
          <w:marTop w:val="0"/>
          <w:marBottom w:val="0"/>
          <w:divBdr>
            <w:top w:val="none" w:sz="0" w:space="0" w:color="auto"/>
            <w:left w:val="none" w:sz="0" w:space="0" w:color="auto"/>
            <w:bottom w:val="none" w:sz="0" w:space="0" w:color="auto"/>
            <w:right w:val="none" w:sz="0" w:space="0" w:color="auto"/>
          </w:divBdr>
        </w:div>
      </w:divsChild>
    </w:div>
    <w:div w:id="230580506">
      <w:bodyDiv w:val="1"/>
      <w:marLeft w:val="0"/>
      <w:marRight w:val="0"/>
      <w:marTop w:val="0"/>
      <w:marBottom w:val="0"/>
      <w:divBdr>
        <w:top w:val="none" w:sz="0" w:space="0" w:color="auto"/>
        <w:left w:val="none" w:sz="0" w:space="0" w:color="auto"/>
        <w:bottom w:val="none" w:sz="0" w:space="0" w:color="auto"/>
        <w:right w:val="none" w:sz="0" w:space="0" w:color="auto"/>
      </w:divBdr>
    </w:div>
    <w:div w:id="234751114">
      <w:bodyDiv w:val="1"/>
      <w:marLeft w:val="0"/>
      <w:marRight w:val="0"/>
      <w:marTop w:val="0"/>
      <w:marBottom w:val="0"/>
      <w:divBdr>
        <w:top w:val="none" w:sz="0" w:space="0" w:color="auto"/>
        <w:left w:val="none" w:sz="0" w:space="0" w:color="auto"/>
        <w:bottom w:val="none" w:sz="0" w:space="0" w:color="auto"/>
        <w:right w:val="none" w:sz="0" w:space="0" w:color="auto"/>
      </w:divBdr>
    </w:div>
    <w:div w:id="243532979">
      <w:bodyDiv w:val="1"/>
      <w:marLeft w:val="0"/>
      <w:marRight w:val="0"/>
      <w:marTop w:val="0"/>
      <w:marBottom w:val="0"/>
      <w:divBdr>
        <w:top w:val="none" w:sz="0" w:space="0" w:color="auto"/>
        <w:left w:val="none" w:sz="0" w:space="0" w:color="auto"/>
        <w:bottom w:val="none" w:sz="0" w:space="0" w:color="auto"/>
        <w:right w:val="none" w:sz="0" w:space="0" w:color="auto"/>
      </w:divBdr>
    </w:div>
    <w:div w:id="253516720">
      <w:bodyDiv w:val="1"/>
      <w:marLeft w:val="0"/>
      <w:marRight w:val="0"/>
      <w:marTop w:val="0"/>
      <w:marBottom w:val="0"/>
      <w:divBdr>
        <w:top w:val="none" w:sz="0" w:space="0" w:color="auto"/>
        <w:left w:val="none" w:sz="0" w:space="0" w:color="auto"/>
        <w:bottom w:val="none" w:sz="0" w:space="0" w:color="auto"/>
        <w:right w:val="none" w:sz="0" w:space="0" w:color="auto"/>
      </w:divBdr>
    </w:div>
    <w:div w:id="278494971">
      <w:bodyDiv w:val="1"/>
      <w:marLeft w:val="0"/>
      <w:marRight w:val="0"/>
      <w:marTop w:val="0"/>
      <w:marBottom w:val="0"/>
      <w:divBdr>
        <w:top w:val="none" w:sz="0" w:space="0" w:color="auto"/>
        <w:left w:val="none" w:sz="0" w:space="0" w:color="auto"/>
        <w:bottom w:val="none" w:sz="0" w:space="0" w:color="auto"/>
        <w:right w:val="none" w:sz="0" w:space="0" w:color="auto"/>
      </w:divBdr>
    </w:div>
    <w:div w:id="305203235">
      <w:bodyDiv w:val="1"/>
      <w:marLeft w:val="0"/>
      <w:marRight w:val="0"/>
      <w:marTop w:val="0"/>
      <w:marBottom w:val="0"/>
      <w:divBdr>
        <w:top w:val="none" w:sz="0" w:space="0" w:color="auto"/>
        <w:left w:val="none" w:sz="0" w:space="0" w:color="auto"/>
        <w:bottom w:val="none" w:sz="0" w:space="0" w:color="auto"/>
        <w:right w:val="none" w:sz="0" w:space="0" w:color="auto"/>
      </w:divBdr>
    </w:div>
    <w:div w:id="309557831">
      <w:bodyDiv w:val="1"/>
      <w:marLeft w:val="0"/>
      <w:marRight w:val="0"/>
      <w:marTop w:val="0"/>
      <w:marBottom w:val="0"/>
      <w:divBdr>
        <w:top w:val="none" w:sz="0" w:space="0" w:color="auto"/>
        <w:left w:val="none" w:sz="0" w:space="0" w:color="auto"/>
        <w:bottom w:val="none" w:sz="0" w:space="0" w:color="auto"/>
        <w:right w:val="none" w:sz="0" w:space="0" w:color="auto"/>
      </w:divBdr>
    </w:div>
    <w:div w:id="319890070">
      <w:bodyDiv w:val="1"/>
      <w:marLeft w:val="0"/>
      <w:marRight w:val="0"/>
      <w:marTop w:val="0"/>
      <w:marBottom w:val="0"/>
      <w:divBdr>
        <w:top w:val="none" w:sz="0" w:space="0" w:color="auto"/>
        <w:left w:val="none" w:sz="0" w:space="0" w:color="auto"/>
        <w:bottom w:val="none" w:sz="0" w:space="0" w:color="auto"/>
        <w:right w:val="none" w:sz="0" w:space="0" w:color="auto"/>
      </w:divBdr>
    </w:div>
    <w:div w:id="333918142">
      <w:bodyDiv w:val="1"/>
      <w:marLeft w:val="0"/>
      <w:marRight w:val="0"/>
      <w:marTop w:val="0"/>
      <w:marBottom w:val="0"/>
      <w:divBdr>
        <w:top w:val="none" w:sz="0" w:space="0" w:color="auto"/>
        <w:left w:val="none" w:sz="0" w:space="0" w:color="auto"/>
        <w:bottom w:val="none" w:sz="0" w:space="0" w:color="auto"/>
        <w:right w:val="none" w:sz="0" w:space="0" w:color="auto"/>
      </w:divBdr>
      <w:divsChild>
        <w:div w:id="275256649">
          <w:marLeft w:val="0"/>
          <w:marRight w:val="0"/>
          <w:marTop w:val="0"/>
          <w:marBottom w:val="0"/>
          <w:divBdr>
            <w:top w:val="none" w:sz="0" w:space="0" w:color="auto"/>
            <w:left w:val="none" w:sz="0" w:space="0" w:color="auto"/>
            <w:bottom w:val="none" w:sz="0" w:space="0" w:color="auto"/>
            <w:right w:val="none" w:sz="0" w:space="0" w:color="auto"/>
          </w:divBdr>
          <w:divsChild>
            <w:div w:id="824512357">
              <w:marLeft w:val="0"/>
              <w:marRight w:val="0"/>
              <w:marTop w:val="0"/>
              <w:marBottom w:val="0"/>
              <w:divBdr>
                <w:top w:val="none" w:sz="0" w:space="0" w:color="auto"/>
                <w:left w:val="none" w:sz="0" w:space="0" w:color="auto"/>
                <w:bottom w:val="none" w:sz="0" w:space="0" w:color="auto"/>
                <w:right w:val="none" w:sz="0" w:space="0" w:color="auto"/>
              </w:divBdr>
              <w:divsChild>
                <w:div w:id="1042092968">
                  <w:marLeft w:val="0"/>
                  <w:marRight w:val="0"/>
                  <w:marTop w:val="0"/>
                  <w:marBottom w:val="0"/>
                  <w:divBdr>
                    <w:top w:val="none" w:sz="0" w:space="0" w:color="auto"/>
                    <w:left w:val="none" w:sz="0" w:space="0" w:color="auto"/>
                    <w:bottom w:val="none" w:sz="0" w:space="0" w:color="auto"/>
                    <w:right w:val="none" w:sz="0" w:space="0" w:color="auto"/>
                  </w:divBdr>
                  <w:divsChild>
                    <w:div w:id="1787657109">
                      <w:marLeft w:val="0"/>
                      <w:marRight w:val="0"/>
                      <w:marTop w:val="0"/>
                      <w:marBottom w:val="0"/>
                      <w:divBdr>
                        <w:top w:val="none" w:sz="0" w:space="0" w:color="auto"/>
                        <w:left w:val="none" w:sz="0" w:space="0" w:color="auto"/>
                        <w:bottom w:val="none" w:sz="0" w:space="0" w:color="auto"/>
                        <w:right w:val="none" w:sz="0" w:space="0" w:color="auto"/>
                      </w:divBdr>
                      <w:divsChild>
                        <w:div w:id="883252857">
                          <w:marLeft w:val="0"/>
                          <w:marRight w:val="0"/>
                          <w:marTop w:val="0"/>
                          <w:marBottom w:val="0"/>
                          <w:divBdr>
                            <w:top w:val="none" w:sz="0" w:space="0" w:color="auto"/>
                            <w:left w:val="none" w:sz="0" w:space="0" w:color="auto"/>
                            <w:bottom w:val="none" w:sz="0" w:space="0" w:color="auto"/>
                            <w:right w:val="none" w:sz="0" w:space="0" w:color="auto"/>
                          </w:divBdr>
                          <w:divsChild>
                            <w:div w:id="39134929">
                              <w:marLeft w:val="0"/>
                              <w:marRight w:val="0"/>
                              <w:marTop w:val="0"/>
                              <w:marBottom w:val="0"/>
                              <w:divBdr>
                                <w:top w:val="none" w:sz="0" w:space="0" w:color="auto"/>
                                <w:left w:val="none" w:sz="0" w:space="0" w:color="auto"/>
                                <w:bottom w:val="none" w:sz="0" w:space="0" w:color="auto"/>
                                <w:right w:val="none" w:sz="0" w:space="0" w:color="auto"/>
                              </w:divBdr>
                            </w:div>
                            <w:div w:id="83235352">
                              <w:marLeft w:val="0"/>
                              <w:marRight w:val="0"/>
                              <w:marTop w:val="0"/>
                              <w:marBottom w:val="0"/>
                              <w:divBdr>
                                <w:top w:val="none" w:sz="0" w:space="0" w:color="auto"/>
                                <w:left w:val="none" w:sz="0" w:space="0" w:color="auto"/>
                                <w:bottom w:val="none" w:sz="0" w:space="0" w:color="auto"/>
                                <w:right w:val="none" w:sz="0" w:space="0" w:color="auto"/>
                              </w:divBdr>
                            </w:div>
                            <w:div w:id="260795447">
                              <w:marLeft w:val="0"/>
                              <w:marRight w:val="0"/>
                              <w:marTop w:val="0"/>
                              <w:marBottom w:val="0"/>
                              <w:divBdr>
                                <w:top w:val="none" w:sz="0" w:space="0" w:color="auto"/>
                                <w:left w:val="none" w:sz="0" w:space="0" w:color="auto"/>
                                <w:bottom w:val="none" w:sz="0" w:space="0" w:color="auto"/>
                                <w:right w:val="none" w:sz="0" w:space="0" w:color="auto"/>
                              </w:divBdr>
                              <w:divsChild>
                                <w:div w:id="485323046">
                                  <w:marLeft w:val="0"/>
                                  <w:marRight w:val="0"/>
                                  <w:marTop w:val="0"/>
                                  <w:marBottom w:val="0"/>
                                  <w:divBdr>
                                    <w:top w:val="none" w:sz="0" w:space="0" w:color="auto"/>
                                    <w:left w:val="none" w:sz="0" w:space="0" w:color="auto"/>
                                    <w:bottom w:val="none" w:sz="0" w:space="0" w:color="auto"/>
                                    <w:right w:val="none" w:sz="0" w:space="0" w:color="auto"/>
                                  </w:divBdr>
                                </w:div>
                                <w:div w:id="1605308901">
                                  <w:marLeft w:val="0"/>
                                  <w:marRight w:val="0"/>
                                  <w:marTop w:val="0"/>
                                  <w:marBottom w:val="0"/>
                                  <w:divBdr>
                                    <w:top w:val="none" w:sz="0" w:space="0" w:color="auto"/>
                                    <w:left w:val="none" w:sz="0" w:space="0" w:color="auto"/>
                                    <w:bottom w:val="none" w:sz="0" w:space="0" w:color="auto"/>
                                    <w:right w:val="none" w:sz="0" w:space="0" w:color="auto"/>
                                  </w:divBdr>
                                </w:div>
                              </w:divsChild>
                            </w:div>
                            <w:div w:id="653335639">
                              <w:marLeft w:val="0"/>
                              <w:marRight w:val="0"/>
                              <w:marTop w:val="0"/>
                              <w:marBottom w:val="0"/>
                              <w:divBdr>
                                <w:top w:val="none" w:sz="0" w:space="0" w:color="auto"/>
                                <w:left w:val="none" w:sz="0" w:space="0" w:color="auto"/>
                                <w:bottom w:val="none" w:sz="0" w:space="0" w:color="auto"/>
                                <w:right w:val="none" w:sz="0" w:space="0" w:color="auto"/>
                              </w:divBdr>
                              <w:divsChild>
                                <w:div w:id="1167791497">
                                  <w:marLeft w:val="0"/>
                                  <w:marRight w:val="0"/>
                                  <w:marTop w:val="0"/>
                                  <w:marBottom w:val="0"/>
                                  <w:divBdr>
                                    <w:top w:val="none" w:sz="0" w:space="0" w:color="auto"/>
                                    <w:left w:val="none" w:sz="0" w:space="0" w:color="auto"/>
                                    <w:bottom w:val="none" w:sz="0" w:space="0" w:color="auto"/>
                                    <w:right w:val="none" w:sz="0" w:space="0" w:color="auto"/>
                                  </w:divBdr>
                                  <w:divsChild>
                                    <w:div w:id="35084070">
                                      <w:marLeft w:val="0"/>
                                      <w:marRight w:val="0"/>
                                      <w:marTop w:val="0"/>
                                      <w:marBottom w:val="0"/>
                                      <w:divBdr>
                                        <w:top w:val="none" w:sz="0" w:space="0" w:color="auto"/>
                                        <w:left w:val="none" w:sz="0" w:space="0" w:color="auto"/>
                                        <w:bottom w:val="none" w:sz="0" w:space="0" w:color="auto"/>
                                        <w:right w:val="none" w:sz="0" w:space="0" w:color="auto"/>
                                      </w:divBdr>
                                    </w:div>
                                    <w:div w:id="276646064">
                                      <w:marLeft w:val="0"/>
                                      <w:marRight w:val="0"/>
                                      <w:marTop w:val="0"/>
                                      <w:marBottom w:val="0"/>
                                      <w:divBdr>
                                        <w:top w:val="none" w:sz="0" w:space="0" w:color="auto"/>
                                        <w:left w:val="none" w:sz="0" w:space="0" w:color="auto"/>
                                        <w:bottom w:val="none" w:sz="0" w:space="0" w:color="auto"/>
                                        <w:right w:val="none" w:sz="0" w:space="0" w:color="auto"/>
                                      </w:divBdr>
                                    </w:div>
                                    <w:div w:id="391539500">
                                      <w:marLeft w:val="0"/>
                                      <w:marRight w:val="0"/>
                                      <w:marTop w:val="0"/>
                                      <w:marBottom w:val="0"/>
                                      <w:divBdr>
                                        <w:top w:val="none" w:sz="0" w:space="0" w:color="auto"/>
                                        <w:left w:val="none" w:sz="0" w:space="0" w:color="auto"/>
                                        <w:bottom w:val="none" w:sz="0" w:space="0" w:color="auto"/>
                                        <w:right w:val="none" w:sz="0" w:space="0" w:color="auto"/>
                                      </w:divBdr>
                                    </w:div>
                                    <w:div w:id="482360168">
                                      <w:marLeft w:val="0"/>
                                      <w:marRight w:val="0"/>
                                      <w:marTop w:val="0"/>
                                      <w:marBottom w:val="0"/>
                                      <w:divBdr>
                                        <w:top w:val="none" w:sz="0" w:space="0" w:color="auto"/>
                                        <w:left w:val="none" w:sz="0" w:space="0" w:color="auto"/>
                                        <w:bottom w:val="none" w:sz="0" w:space="0" w:color="auto"/>
                                        <w:right w:val="none" w:sz="0" w:space="0" w:color="auto"/>
                                      </w:divBdr>
                                    </w:div>
                                    <w:div w:id="564798455">
                                      <w:marLeft w:val="0"/>
                                      <w:marRight w:val="0"/>
                                      <w:marTop w:val="0"/>
                                      <w:marBottom w:val="0"/>
                                      <w:divBdr>
                                        <w:top w:val="none" w:sz="0" w:space="0" w:color="auto"/>
                                        <w:left w:val="none" w:sz="0" w:space="0" w:color="auto"/>
                                        <w:bottom w:val="none" w:sz="0" w:space="0" w:color="auto"/>
                                        <w:right w:val="none" w:sz="0" w:space="0" w:color="auto"/>
                                      </w:divBdr>
                                    </w:div>
                                    <w:div w:id="651906085">
                                      <w:marLeft w:val="0"/>
                                      <w:marRight w:val="0"/>
                                      <w:marTop w:val="0"/>
                                      <w:marBottom w:val="0"/>
                                      <w:divBdr>
                                        <w:top w:val="none" w:sz="0" w:space="0" w:color="auto"/>
                                        <w:left w:val="none" w:sz="0" w:space="0" w:color="auto"/>
                                        <w:bottom w:val="none" w:sz="0" w:space="0" w:color="auto"/>
                                        <w:right w:val="none" w:sz="0" w:space="0" w:color="auto"/>
                                      </w:divBdr>
                                    </w:div>
                                    <w:div w:id="674190320">
                                      <w:marLeft w:val="0"/>
                                      <w:marRight w:val="0"/>
                                      <w:marTop w:val="0"/>
                                      <w:marBottom w:val="0"/>
                                      <w:divBdr>
                                        <w:top w:val="none" w:sz="0" w:space="0" w:color="auto"/>
                                        <w:left w:val="none" w:sz="0" w:space="0" w:color="auto"/>
                                        <w:bottom w:val="none" w:sz="0" w:space="0" w:color="auto"/>
                                        <w:right w:val="none" w:sz="0" w:space="0" w:color="auto"/>
                                      </w:divBdr>
                                    </w:div>
                                    <w:div w:id="687407422">
                                      <w:marLeft w:val="0"/>
                                      <w:marRight w:val="0"/>
                                      <w:marTop w:val="0"/>
                                      <w:marBottom w:val="0"/>
                                      <w:divBdr>
                                        <w:top w:val="none" w:sz="0" w:space="0" w:color="auto"/>
                                        <w:left w:val="none" w:sz="0" w:space="0" w:color="auto"/>
                                        <w:bottom w:val="none" w:sz="0" w:space="0" w:color="auto"/>
                                        <w:right w:val="none" w:sz="0" w:space="0" w:color="auto"/>
                                      </w:divBdr>
                                    </w:div>
                                    <w:div w:id="825978979">
                                      <w:marLeft w:val="0"/>
                                      <w:marRight w:val="0"/>
                                      <w:marTop w:val="0"/>
                                      <w:marBottom w:val="0"/>
                                      <w:divBdr>
                                        <w:top w:val="none" w:sz="0" w:space="0" w:color="auto"/>
                                        <w:left w:val="none" w:sz="0" w:space="0" w:color="auto"/>
                                        <w:bottom w:val="none" w:sz="0" w:space="0" w:color="auto"/>
                                        <w:right w:val="none" w:sz="0" w:space="0" w:color="auto"/>
                                      </w:divBdr>
                                    </w:div>
                                    <w:div w:id="900941879">
                                      <w:marLeft w:val="0"/>
                                      <w:marRight w:val="0"/>
                                      <w:marTop w:val="0"/>
                                      <w:marBottom w:val="0"/>
                                      <w:divBdr>
                                        <w:top w:val="none" w:sz="0" w:space="0" w:color="auto"/>
                                        <w:left w:val="none" w:sz="0" w:space="0" w:color="auto"/>
                                        <w:bottom w:val="none" w:sz="0" w:space="0" w:color="auto"/>
                                        <w:right w:val="none" w:sz="0" w:space="0" w:color="auto"/>
                                      </w:divBdr>
                                    </w:div>
                                    <w:div w:id="1096749530">
                                      <w:marLeft w:val="0"/>
                                      <w:marRight w:val="0"/>
                                      <w:marTop w:val="0"/>
                                      <w:marBottom w:val="0"/>
                                      <w:divBdr>
                                        <w:top w:val="none" w:sz="0" w:space="0" w:color="auto"/>
                                        <w:left w:val="none" w:sz="0" w:space="0" w:color="auto"/>
                                        <w:bottom w:val="none" w:sz="0" w:space="0" w:color="auto"/>
                                        <w:right w:val="none" w:sz="0" w:space="0" w:color="auto"/>
                                      </w:divBdr>
                                    </w:div>
                                    <w:div w:id="1213274198">
                                      <w:marLeft w:val="0"/>
                                      <w:marRight w:val="0"/>
                                      <w:marTop w:val="0"/>
                                      <w:marBottom w:val="0"/>
                                      <w:divBdr>
                                        <w:top w:val="none" w:sz="0" w:space="0" w:color="auto"/>
                                        <w:left w:val="none" w:sz="0" w:space="0" w:color="auto"/>
                                        <w:bottom w:val="none" w:sz="0" w:space="0" w:color="auto"/>
                                        <w:right w:val="none" w:sz="0" w:space="0" w:color="auto"/>
                                      </w:divBdr>
                                    </w:div>
                                    <w:div w:id="1684358853">
                                      <w:marLeft w:val="0"/>
                                      <w:marRight w:val="0"/>
                                      <w:marTop w:val="0"/>
                                      <w:marBottom w:val="0"/>
                                      <w:divBdr>
                                        <w:top w:val="none" w:sz="0" w:space="0" w:color="auto"/>
                                        <w:left w:val="none" w:sz="0" w:space="0" w:color="auto"/>
                                        <w:bottom w:val="none" w:sz="0" w:space="0" w:color="auto"/>
                                        <w:right w:val="none" w:sz="0" w:space="0" w:color="auto"/>
                                      </w:divBdr>
                                    </w:div>
                                    <w:div w:id="1733040663">
                                      <w:marLeft w:val="0"/>
                                      <w:marRight w:val="0"/>
                                      <w:marTop w:val="0"/>
                                      <w:marBottom w:val="0"/>
                                      <w:divBdr>
                                        <w:top w:val="none" w:sz="0" w:space="0" w:color="auto"/>
                                        <w:left w:val="none" w:sz="0" w:space="0" w:color="auto"/>
                                        <w:bottom w:val="none" w:sz="0" w:space="0" w:color="auto"/>
                                        <w:right w:val="none" w:sz="0" w:space="0" w:color="auto"/>
                                      </w:divBdr>
                                    </w:div>
                                    <w:div w:id="2139831405">
                                      <w:marLeft w:val="0"/>
                                      <w:marRight w:val="0"/>
                                      <w:marTop w:val="0"/>
                                      <w:marBottom w:val="0"/>
                                      <w:divBdr>
                                        <w:top w:val="none" w:sz="0" w:space="0" w:color="auto"/>
                                        <w:left w:val="none" w:sz="0" w:space="0" w:color="auto"/>
                                        <w:bottom w:val="none" w:sz="0" w:space="0" w:color="auto"/>
                                        <w:right w:val="none" w:sz="0" w:space="0" w:color="auto"/>
                                      </w:divBdr>
                                    </w:div>
                                  </w:divsChild>
                                </w:div>
                                <w:div w:id="179686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328738">
      <w:bodyDiv w:val="1"/>
      <w:marLeft w:val="0"/>
      <w:marRight w:val="0"/>
      <w:marTop w:val="0"/>
      <w:marBottom w:val="0"/>
      <w:divBdr>
        <w:top w:val="none" w:sz="0" w:space="0" w:color="auto"/>
        <w:left w:val="none" w:sz="0" w:space="0" w:color="auto"/>
        <w:bottom w:val="none" w:sz="0" w:space="0" w:color="auto"/>
        <w:right w:val="none" w:sz="0" w:space="0" w:color="auto"/>
      </w:divBdr>
    </w:div>
    <w:div w:id="348679878">
      <w:bodyDiv w:val="1"/>
      <w:marLeft w:val="0"/>
      <w:marRight w:val="0"/>
      <w:marTop w:val="0"/>
      <w:marBottom w:val="0"/>
      <w:divBdr>
        <w:top w:val="none" w:sz="0" w:space="0" w:color="auto"/>
        <w:left w:val="none" w:sz="0" w:space="0" w:color="auto"/>
        <w:bottom w:val="none" w:sz="0" w:space="0" w:color="auto"/>
        <w:right w:val="none" w:sz="0" w:space="0" w:color="auto"/>
      </w:divBdr>
    </w:div>
    <w:div w:id="360863863">
      <w:bodyDiv w:val="1"/>
      <w:marLeft w:val="0"/>
      <w:marRight w:val="0"/>
      <w:marTop w:val="0"/>
      <w:marBottom w:val="0"/>
      <w:divBdr>
        <w:top w:val="none" w:sz="0" w:space="0" w:color="auto"/>
        <w:left w:val="none" w:sz="0" w:space="0" w:color="auto"/>
        <w:bottom w:val="none" w:sz="0" w:space="0" w:color="auto"/>
        <w:right w:val="none" w:sz="0" w:space="0" w:color="auto"/>
      </w:divBdr>
    </w:div>
    <w:div w:id="362900053">
      <w:bodyDiv w:val="1"/>
      <w:marLeft w:val="0"/>
      <w:marRight w:val="0"/>
      <w:marTop w:val="0"/>
      <w:marBottom w:val="0"/>
      <w:divBdr>
        <w:top w:val="none" w:sz="0" w:space="0" w:color="auto"/>
        <w:left w:val="none" w:sz="0" w:space="0" w:color="auto"/>
        <w:bottom w:val="none" w:sz="0" w:space="0" w:color="auto"/>
        <w:right w:val="none" w:sz="0" w:space="0" w:color="auto"/>
      </w:divBdr>
    </w:div>
    <w:div w:id="367726888">
      <w:bodyDiv w:val="1"/>
      <w:marLeft w:val="0"/>
      <w:marRight w:val="0"/>
      <w:marTop w:val="0"/>
      <w:marBottom w:val="0"/>
      <w:divBdr>
        <w:top w:val="none" w:sz="0" w:space="0" w:color="auto"/>
        <w:left w:val="none" w:sz="0" w:space="0" w:color="auto"/>
        <w:bottom w:val="none" w:sz="0" w:space="0" w:color="auto"/>
        <w:right w:val="none" w:sz="0" w:space="0" w:color="auto"/>
      </w:divBdr>
    </w:div>
    <w:div w:id="376903063">
      <w:bodyDiv w:val="1"/>
      <w:marLeft w:val="0"/>
      <w:marRight w:val="0"/>
      <w:marTop w:val="0"/>
      <w:marBottom w:val="0"/>
      <w:divBdr>
        <w:top w:val="none" w:sz="0" w:space="0" w:color="auto"/>
        <w:left w:val="none" w:sz="0" w:space="0" w:color="auto"/>
        <w:bottom w:val="none" w:sz="0" w:space="0" w:color="auto"/>
        <w:right w:val="none" w:sz="0" w:space="0" w:color="auto"/>
      </w:divBdr>
    </w:div>
    <w:div w:id="381054307">
      <w:bodyDiv w:val="1"/>
      <w:marLeft w:val="0"/>
      <w:marRight w:val="0"/>
      <w:marTop w:val="0"/>
      <w:marBottom w:val="0"/>
      <w:divBdr>
        <w:top w:val="none" w:sz="0" w:space="0" w:color="auto"/>
        <w:left w:val="none" w:sz="0" w:space="0" w:color="auto"/>
        <w:bottom w:val="none" w:sz="0" w:space="0" w:color="auto"/>
        <w:right w:val="none" w:sz="0" w:space="0" w:color="auto"/>
      </w:divBdr>
      <w:divsChild>
        <w:div w:id="718941200">
          <w:marLeft w:val="0"/>
          <w:marRight w:val="0"/>
          <w:marTop w:val="225"/>
          <w:marBottom w:val="0"/>
          <w:divBdr>
            <w:top w:val="single" w:sz="6" w:space="8" w:color="CCCCCC"/>
            <w:left w:val="none" w:sz="0" w:space="8" w:color="auto"/>
            <w:bottom w:val="single" w:sz="6" w:space="8" w:color="CCCCCC"/>
            <w:right w:val="none" w:sz="0" w:space="8" w:color="auto"/>
          </w:divBdr>
        </w:div>
        <w:div w:id="165755298">
          <w:marLeft w:val="0"/>
          <w:marRight w:val="0"/>
          <w:marTop w:val="0"/>
          <w:marBottom w:val="0"/>
          <w:divBdr>
            <w:top w:val="none" w:sz="0" w:space="0" w:color="auto"/>
            <w:left w:val="none" w:sz="0" w:space="0" w:color="auto"/>
            <w:bottom w:val="none" w:sz="0" w:space="0" w:color="auto"/>
            <w:right w:val="none" w:sz="0" w:space="0" w:color="auto"/>
          </w:divBdr>
          <w:divsChild>
            <w:div w:id="1248615167">
              <w:marLeft w:val="0"/>
              <w:marRight w:val="0"/>
              <w:marTop w:val="0"/>
              <w:marBottom w:val="690"/>
              <w:divBdr>
                <w:top w:val="none" w:sz="0" w:space="0" w:color="auto"/>
                <w:left w:val="none" w:sz="0" w:space="0" w:color="auto"/>
                <w:bottom w:val="none" w:sz="0" w:space="0" w:color="auto"/>
                <w:right w:val="none" w:sz="0" w:space="0" w:color="auto"/>
              </w:divBdr>
              <w:divsChild>
                <w:div w:id="475147923">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392386611">
          <w:marLeft w:val="0"/>
          <w:marRight w:val="0"/>
          <w:marTop w:val="0"/>
          <w:marBottom w:val="0"/>
          <w:divBdr>
            <w:top w:val="none" w:sz="0" w:space="0" w:color="auto"/>
            <w:left w:val="none" w:sz="0" w:space="0" w:color="auto"/>
            <w:bottom w:val="none" w:sz="0" w:space="0" w:color="auto"/>
            <w:right w:val="none" w:sz="0" w:space="0" w:color="auto"/>
          </w:divBdr>
        </w:div>
        <w:div w:id="1200316797">
          <w:marLeft w:val="0"/>
          <w:marRight w:val="0"/>
          <w:marTop w:val="0"/>
          <w:marBottom w:val="0"/>
          <w:divBdr>
            <w:top w:val="none" w:sz="0" w:space="0" w:color="auto"/>
            <w:left w:val="none" w:sz="0" w:space="0" w:color="auto"/>
            <w:bottom w:val="none" w:sz="0" w:space="0" w:color="auto"/>
            <w:right w:val="none" w:sz="0" w:space="0" w:color="auto"/>
          </w:divBdr>
        </w:div>
        <w:div w:id="225457939">
          <w:marLeft w:val="0"/>
          <w:marRight w:val="0"/>
          <w:marTop w:val="0"/>
          <w:marBottom w:val="0"/>
          <w:divBdr>
            <w:top w:val="none" w:sz="0" w:space="0" w:color="auto"/>
            <w:left w:val="none" w:sz="0" w:space="0" w:color="auto"/>
            <w:bottom w:val="none" w:sz="0" w:space="0" w:color="auto"/>
            <w:right w:val="none" w:sz="0" w:space="0" w:color="auto"/>
          </w:divBdr>
        </w:div>
        <w:div w:id="1724866774">
          <w:marLeft w:val="0"/>
          <w:marRight w:val="0"/>
          <w:marTop w:val="0"/>
          <w:marBottom w:val="0"/>
          <w:divBdr>
            <w:top w:val="none" w:sz="0" w:space="0" w:color="auto"/>
            <w:left w:val="none" w:sz="0" w:space="0" w:color="auto"/>
            <w:bottom w:val="none" w:sz="0" w:space="0" w:color="auto"/>
            <w:right w:val="none" w:sz="0" w:space="0" w:color="auto"/>
          </w:divBdr>
        </w:div>
        <w:div w:id="640767777">
          <w:marLeft w:val="0"/>
          <w:marRight w:val="0"/>
          <w:marTop w:val="0"/>
          <w:marBottom w:val="0"/>
          <w:divBdr>
            <w:top w:val="none" w:sz="0" w:space="0" w:color="auto"/>
            <w:left w:val="none" w:sz="0" w:space="0" w:color="auto"/>
            <w:bottom w:val="none" w:sz="0" w:space="0" w:color="auto"/>
            <w:right w:val="none" w:sz="0" w:space="0" w:color="auto"/>
          </w:divBdr>
        </w:div>
        <w:div w:id="1034692806">
          <w:marLeft w:val="0"/>
          <w:marRight w:val="0"/>
          <w:marTop w:val="0"/>
          <w:marBottom w:val="0"/>
          <w:divBdr>
            <w:top w:val="none" w:sz="0" w:space="0" w:color="auto"/>
            <w:left w:val="none" w:sz="0" w:space="0" w:color="auto"/>
            <w:bottom w:val="none" w:sz="0" w:space="0" w:color="auto"/>
            <w:right w:val="none" w:sz="0" w:space="0" w:color="auto"/>
          </w:divBdr>
        </w:div>
        <w:div w:id="1206216515">
          <w:marLeft w:val="0"/>
          <w:marRight w:val="0"/>
          <w:marTop w:val="0"/>
          <w:marBottom w:val="0"/>
          <w:divBdr>
            <w:top w:val="none" w:sz="0" w:space="0" w:color="auto"/>
            <w:left w:val="none" w:sz="0" w:space="0" w:color="auto"/>
            <w:bottom w:val="none" w:sz="0" w:space="0" w:color="auto"/>
            <w:right w:val="none" w:sz="0" w:space="0" w:color="auto"/>
          </w:divBdr>
        </w:div>
        <w:div w:id="457066082">
          <w:marLeft w:val="0"/>
          <w:marRight w:val="0"/>
          <w:marTop w:val="0"/>
          <w:marBottom w:val="0"/>
          <w:divBdr>
            <w:top w:val="none" w:sz="0" w:space="0" w:color="auto"/>
            <w:left w:val="none" w:sz="0" w:space="0" w:color="auto"/>
            <w:bottom w:val="none" w:sz="0" w:space="0" w:color="auto"/>
            <w:right w:val="none" w:sz="0" w:space="0" w:color="auto"/>
          </w:divBdr>
        </w:div>
        <w:div w:id="706955756">
          <w:marLeft w:val="0"/>
          <w:marRight w:val="0"/>
          <w:marTop w:val="0"/>
          <w:marBottom w:val="0"/>
          <w:divBdr>
            <w:top w:val="none" w:sz="0" w:space="0" w:color="auto"/>
            <w:left w:val="none" w:sz="0" w:space="0" w:color="auto"/>
            <w:bottom w:val="none" w:sz="0" w:space="0" w:color="auto"/>
            <w:right w:val="none" w:sz="0" w:space="0" w:color="auto"/>
          </w:divBdr>
        </w:div>
        <w:div w:id="1923562441">
          <w:marLeft w:val="0"/>
          <w:marRight w:val="0"/>
          <w:marTop w:val="0"/>
          <w:marBottom w:val="0"/>
          <w:divBdr>
            <w:top w:val="none" w:sz="0" w:space="0" w:color="auto"/>
            <w:left w:val="none" w:sz="0" w:space="0" w:color="auto"/>
            <w:bottom w:val="none" w:sz="0" w:space="0" w:color="auto"/>
            <w:right w:val="none" w:sz="0" w:space="0" w:color="auto"/>
          </w:divBdr>
        </w:div>
        <w:div w:id="471487924">
          <w:marLeft w:val="0"/>
          <w:marRight w:val="0"/>
          <w:marTop w:val="0"/>
          <w:marBottom w:val="0"/>
          <w:divBdr>
            <w:top w:val="none" w:sz="0" w:space="0" w:color="auto"/>
            <w:left w:val="none" w:sz="0" w:space="0" w:color="auto"/>
            <w:bottom w:val="none" w:sz="0" w:space="0" w:color="auto"/>
            <w:right w:val="none" w:sz="0" w:space="0" w:color="auto"/>
          </w:divBdr>
        </w:div>
        <w:div w:id="1850177877">
          <w:marLeft w:val="0"/>
          <w:marRight w:val="0"/>
          <w:marTop w:val="0"/>
          <w:marBottom w:val="0"/>
          <w:divBdr>
            <w:top w:val="none" w:sz="0" w:space="0" w:color="auto"/>
            <w:left w:val="none" w:sz="0" w:space="0" w:color="auto"/>
            <w:bottom w:val="none" w:sz="0" w:space="0" w:color="auto"/>
            <w:right w:val="none" w:sz="0" w:space="0" w:color="auto"/>
          </w:divBdr>
        </w:div>
        <w:div w:id="1616862580">
          <w:marLeft w:val="0"/>
          <w:marRight w:val="0"/>
          <w:marTop w:val="0"/>
          <w:marBottom w:val="0"/>
          <w:divBdr>
            <w:top w:val="none" w:sz="0" w:space="0" w:color="auto"/>
            <w:left w:val="none" w:sz="0" w:space="0" w:color="auto"/>
            <w:bottom w:val="none" w:sz="0" w:space="0" w:color="auto"/>
            <w:right w:val="none" w:sz="0" w:space="0" w:color="auto"/>
          </w:divBdr>
        </w:div>
        <w:div w:id="1582830197">
          <w:marLeft w:val="0"/>
          <w:marRight w:val="0"/>
          <w:marTop w:val="0"/>
          <w:marBottom w:val="0"/>
          <w:divBdr>
            <w:top w:val="none" w:sz="0" w:space="0" w:color="auto"/>
            <w:left w:val="none" w:sz="0" w:space="0" w:color="auto"/>
            <w:bottom w:val="none" w:sz="0" w:space="0" w:color="auto"/>
            <w:right w:val="none" w:sz="0" w:space="0" w:color="auto"/>
          </w:divBdr>
        </w:div>
      </w:divsChild>
    </w:div>
    <w:div w:id="385879598">
      <w:bodyDiv w:val="1"/>
      <w:marLeft w:val="0"/>
      <w:marRight w:val="0"/>
      <w:marTop w:val="0"/>
      <w:marBottom w:val="0"/>
      <w:divBdr>
        <w:top w:val="none" w:sz="0" w:space="0" w:color="auto"/>
        <w:left w:val="none" w:sz="0" w:space="0" w:color="auto"/>
        <w:bottom w:val="none" w:sz="0" w:space="0" w:color="auto"/>
        <w:right w:val="none" w:sz="0" w:space="0" w:color="auto"/>
      </w:divBdr>
    </w:div>
    <w:div w:id="401024259">
      <w:bodyDiv w:val="1"/>
      <w:marLeft w:val="0"/>
      <w:marRight w:val="0"/>
      <w:marTop w:val="0"/>
      <w:marBottom w:val="0"/>
      <w:divBdr>
        <w:top w:val="none" w:sz="0" w:space="0" w:color="auto"/>
        <w:left w:val="none" w:sz="0" w:space="0" w:color="auto"/>
        <w:bottom w:val="none" w:sz="0" w:space="0" w:color="auto"/>
        <w:right w:val="none" w:sz="0" w:space="0" w:color="auto"/>
      </w:divBdr>
    </w:div>
    <w:div w:id="407457954">
      <w:bodyDiv w:val="1"/>
      <w:marLeft w:val="0"/>
      <w:marRight w:val="0"/>
      <w:marTop w:val="0"/>
      <w:marBottom w:val="0"/>
      <w:divBdr>
        <w:top w:val="none" w:sz="0" w:space="0" w:color="auto"/>
        <w:left w:val="none" w:sz="0" w:space="0" w:color="auto"/>
        <w:bottom w:val="none" w:sz="0" w:space="0" w:color="auto"/>
        <w:right w:val="none" w:sz="0" w:space="0" w:color="auto"/>
      </w:divBdr>
    </w:div>
    <w:div w:id="409083443">
      <w:bodyDiv w:val="1"/>
      <w:marLeft w:val="0"/>
      <w:marRight w:val="0"/>
      <w:marTop w:val="0"/>
      <w:marBottom w:val="0"/>
      <w:divBdr>
        <w:top w:val="none" w:sz="0" w:space="0" w:color="auto"/>
        <w:left w:val="none" w:sz="0" w:space="0" w:color="auto"/>
        <w:bottom w:val="none" w:sz="0" w:space="0" w:color="auto"/>
        <w:right w:val="none" w:sz="0" w:space="0" w:color="auto"/>
      </w:divBdr>
    </w:div>
    <w:div w:id="410808600">
      <w:bodyDiv w:val="1"/>
      <w:marLeft w:val="0"/>
      <w:marRight w:val="0"/>
      <w:marTop w:val="0"/>
      <w:marBottom w:val="0"/>
      <w:divBdr>
        <w:top w:val="none" w:sz="0" w:space="0" w:color="auto"/>
        <w:left w:val="none" w:sz="0" w:space="0" w:color="auto"/>
        <w:bottom w:val="none" w:sz="0" w:space="0" w:color="auto"/>
        <w:right w:val="none" w:sz="0" w:space="0" w:color="auto"/>
      </w:divBdr>
    </w:div>
    <w:div w:id="432408972">
      <w:bodyDiv w:val="1"/>
      <w:marLeft w:val="0"/>
      <w:marRight w:val="0"/>
      <w:marTop w:val="0"/>
      <w:marBottom w:val="0"/>
      <w:divBdr>
        <w:top w:val="none" w:sz="0" w:space="0" w:color="auto"/>
        <w:left w:val="none" w:sz="0" w:space="0" w:color="auto"/>
        <w:bottom w:val="none" w:sz="0" w:space="0" w:color="auto"/>
        <w:right w:val="none" w:sz="0" w:space="0" w:color="auto"/>
      </w:divBdr>
    </w:div>
    <w:div w:id="437868249">
      <w:bodyDiv w:val="1"/>
      <w:marLeft w:val="0"/>
      <w:marRight w:val="0"/>
      <w:marTop w:val="0"/>
      <w:marBottom w:val="0"/>
      <w:divBdr>
        <w:top w:val="none" w:sz="0" w:space="0" w:color="auto"/>
        <w:left w:val="none" w:sz="0" w:space="0" w:color="auto"/>
        <w:bottom w:val="none" w:sz="0" w:space="0" w:color="auto"/>
        <w:right w:val="none" w:sz="0" w:space="0" w:color="auto"/>
      </w:divBdr>
    </w:div>
    <w:div w:id="443159387">
      <w:bodyDiv w:val="1"/>
      <w:marLeft w:val="0"/>
      <w:marRight w:val="0"/>
      <w:marTop w:val="0"/>
      <w:marBottom w:val="0"/>
      <w:divBdr>
        <w:top w:val="none" w:sz="0" w:space="0" w:color="auto"/>
        <w:left w:val="none" w:sz="0" w:space="0" w:color="auto"/>
        <w:bottom w:val="none" w:sz="0" w:space="0" w:color="auto"/>
        <w:right w:val="none" w:sz="0" w:space="0" w:color="auto"/>
      </w:divBdr>
    </w:div>
    <w:div w:id="452556269">
      <w:bodyDiv w:val="1"/>
      <w:marLeft w:val="0"/>
      <w:marRight w:val="0"/>
      <w:marTop w:val="0"/>
      <w:marBottom w:val="0"/>
      <w:divBdr>
        <w:top w:val="none" w:sz="0" w:space="0" w:color="auto"/>
        <w:left w:val="none" w:sz="0" w:space="0" w:color="auto"/>
        <w:bottom w:val="none" w:sz="0" w:space="0" w:color="auto"/>
        <w:right w:val="none" w:sz="0" w:space="0" w:color="auto"/>
      </w:divBdr>
    </w:div>
    <w:div w:id="465970142">
      <w:bodyDiv w:val="1"/>
      <w:marLeft w:val="0"/>
      <w:marRight w:val="0"/>
      <w:marTop w:val="0"/>
      <w:marBottom w:val="0"/>
      <w:divBdr>
        <w:top w:val="none" w:sz="0" w:space="0" w:color="auto"/>
        <w:left w:val="none" w:sz="0" w:space="0" w:color="auto"/>
        <w:bottom w:val="none" w:sz="0" w:space="0" w:color="auto"/>
        <w:right w:val="none" w:sz="0" w:space="0" w:color="auto"/>
      </w:divBdr>
      <w:divsChild>
        <w:div w:id="54403121">
          <w:marLeft w:val="0"/>
          <w:marRight w:val="0"/>
          <w:marTop w:val="225"/>
          <w:marBottom w:val="0"/>
          <w:divBdr>
            <w:top w:val="single" w:sz="6" w:space="8" w:color="CCCCCC"/>
            <w:left w:val="none" w:sz="0" w:space="8" w:color="auto"/>
            <w:bottom w:val="single" w:sz="6" w:space="8" w:color="CCCCCC"/>
            <w:right w:val="none" w:sz="0" w:space="8" w:color="auto"/>
          </w:divBdr>
        </w:div>
        <w:div w:id="33627629">
          <w:marLeft w:val="0"/>
          <w:marRight w:val="0"/>
          <w:marTop w:val="0"/>
          <w:marBottom w:val="0"/>
          <w:divBdr>
            <w:top w:val="none" w:sz="0" w:space="0" w:color="auto"/>
            <w:left w:val="none" w:sz="0" w:space="0" w:color="auto"/>
            <w:bottom w:val="none" w:sz="0" w:space="0" w:color="auto"/>
            <w:right w:val="none" w:sz="0" w:space="0" w:color="auto"/>
          </w:divBdr>
          <w:divsChild>
            <w:div w:id="606082530">
              <w:marLeft w:val="0"/>
              <w:marRight w:val="0"/>
              <w:marTop w:val="0"/>
              <w:marBottom w:val="690"/>
              <w:divBdr>
                <w:top w:val="none" w:sz="0" w:space="0" w:color="auto"/>
                <w:left w:val="none" w:sz="0" w:space="0" w:color="auto"/>
                <w:bottom w:val="none" w:sz="0" w:space="0" w:color="auto"/>
                <w:right w:val="none" w:sz="0" w:space="0" w:color="auto"/>
              </w:divBdr>
              <w:divsChild>
                <w:div w:id="18089632">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497041147">
          <w:marLeft w:val="0"/>
          <w:marRight w:val="0"/>
          <w:marTop w:val="0"/>
          <w:marBottom w:val="0"/>
          <w:divBdr>
            <w:top w:val="none" w:sz="0" w:space="0" w:color="auto"/>
            <w:left w:val="none" w:sz="0" w:space="0" w:color="auto"/>
            <w:bottom w:val="none" w:sz="0" w:space="0" w:color="auto"/>
            <w:right w:val="none" w:sz="0" w:space="0" w:color="auto"/>
          </w:divBdr>
        </w:div>
        <w:div w:id="960915932">
          <w:marLeft w:val="0"/>
          <w:marRight w:val="0"/>
          <w:marTop w:val="0"/>
          <w:marBottom w:val="0"/>
          <w:divBdr>
            <w:top w:val="none" w:sz="0" w:space="0" w:color="auto"/>
            <w:left w:val="none" w:sz="0" w:space="0" w:color="auto"/>
            <w:bottom w:val="none" w:sz="0" w:space="0" w:color="auto"/>
            <w:right w:val="none" w:sz="0" w:space="0" w:color="auto"/>
          </w:divBdr>
        </w:div>
        <w:div w:id="1284920871">
          <w:marLeft w:val="0"/>
          <w:marRight w:val="0"/>
          <w:marTop w:val="0"/>
          <w:marBottom w:val="0"/>
          <w:divBdr>
            <w:top w:val="none" w:sz="0" w:space="0" w:color="auto"/>
            <w:left w:val="none" w:sz="0" w:space="0" w:color="auto"/>
            <w:bottom w:val="none" w:sz="0" w:space="0" w:color="auto"/>
            <w:right w:val="none" w:sz="0" w:space="0" w:color="auto"/>
          </w:divBdr>
        </w:div>
        <w:div w:id="1236623543">
          <w:marLeft w:val="0"/>
          <w:marRight w:val="0"/>
          <w:marTop w:val="0"/>
          <w:marBottom w:val="0"/>
          <w:divBdr>
            <w:top w:val="none" w:sz="0" w:space="0" w:color="auto"/>
            <w:left w:val="none" w:sz="0" w:space="0" w:color="auto"/>
            <w:bottom w:val="none" w:sz="0" w:space="0" w:color="auto"/>
            <w:right w:val="none" w:sz="0" w:space="0" w:color="auto"/>
          </w:divBdr>
        </w:div>
        <w:div w:id="1973441354">
          <w:marLeft w:val="0"/>
          <w:marRight w:val="0"/>
          <w:marTop w:val="0"/>
          <w:marBottom w:val="0"/>
          <w:divBdr>
            <w:top w:val="none" w:sz="0" w:space="0" w:color="auto"/>
            <w:left w:val="none" w:sz="0" w:space="0" w:color="auto"/>
            <w:bottom w:val="none" w:sz="0" w:space="0" w:color="auto"/>
            <w:right w:val="none" w:sz="0" w:space="0" w:color="auto"/>
          </w:divBdr>
        </w:div>
        <w:div w:id="1313288807">
          <w:marLeft w:val="0"/>
          <w:marRight w:val="0"/>
          <w:marTop w:val="0"/>
          <w:marBottom w:val="0"/>
          <w:divBdr>
            <w:top w:val="none" w:sz="0" w:space="0" w:color="auto"/>
            <w:left w:val="none" w:sz="0" w:space="0" w:color="auto"/>
            <w:bottom w:val="none" w:sz="0" w:space="0" w:color="auto"/>
            <w:right w:val="none" w:sz="0" w:space="0" w:color="auto"/>
          </w:divBdr>
        </w:div>
        <w:div w:id="750394419">
          <w:marLeft w:val="0"/>
          <w:marRight w:val="0"/>
          <w:marTop w:val="0"/>
          <w:marBottom w:val="0"/>
          <w:divBdr>
            <w:top w:val="none" w:sz="0" w:space="0" w:color="auto"/>
            <w:left w:val="none" w:sz="0" w:space="0" w:color="auto"/>
            <w:bottom w:val="none" w:sz="0" w:space="0" w:color="auto"/>
            <w:right w:val="none" w:sz="0" w:space="0" w:color="auto"/>
          </w:divBdr>
        </w:div>
        <w:div w:id="1544101417">
          <w:marLeft w:val="0"/>
          <w:marRight w:val="0"/>
          <w:marTop w:val="0"/>
          <w:marBottom w:val="0"/>
          <w:divBdr>
            <w:top w:val="none" w:sz="0" w:space="0" w:color="auto"/>
            <w:left w:val="none" w:sz="0" w:space="0" w:color="auto"/>
            <w:bottom w:val="none" w:sz="0" w:space="0" w:color="auto"/>
            <w:right w:val="none" w:sz="0" w:space="0" w:color="auto"/>
          </w:divBdr>
        </w:div>
        <w:div w:id="679115369">
          <w:marLeft w:val="0"/>
          <w:marRight w:val="0"/>
          <w:marTop w:val="0"/>
          <w:marBottom w:val="0"/>
          <w:divBdr>
            <w:top w:val="none" w:sz="0" w:space="0" w:color="auto"/>
            <w:left w:val="none" w:sz="0" w:space="0" w:color="auto"/>
            <w:bottom w:val="none" w:sz="0" w:space="0" w:color="auto"/>
            <w:right w:val="none" w:sz="0" w:space="0" w:color="auto"/>
          </w:divBdr>
        </w:div>
        <w:div w:id="1168134502">
          <w:marLeft w:val="0"/>
          <w:marRight w:val="0"/>
          <w:marTop w:val="0"/>
          <w:marBottom w:val="0"/>
          <w:divBdr>
            <w:top w:val="none" w:sz="0" w:space="0" w:color="auto"/>
            <w:left w:val="none" w:sz="0" w:space="0" w:color="auto"/>
            <w:bottom w:val="none" w:sz="0" w:space="0" w:color="auto"/>
            <w:right w:val="none" w:sz="0" w:space="0" w:color="auto"/>
          </w:divBdr>
        </w:div>
        <w:div w:id="1279992317">
          <w:marLeft w:val="0"/>
          <w:marRight w:val="0"/>
          <w:marTop w:val="0"/>
          <w:marBottom w:val="0"/>
          <w:divBdr>
            <w:top w:val="none" w:sz="0" w:space="0" w:color="auto"/>
            <w:left w:val="none" w:sz="0" w:space="0" w:color="auto"/>
            <w:bottom w:val="none" w:sz="0" w:space="0" w:color="auto"/>
            <w:right w:val="none" w:sz="0" w:space="0" w:color="auto"/>
          </w:divBdr>
        </w:div>
        <w:div w:id="102654754">
          <w:marLeft w:val="0"/>
          <w:marRight w:val="0"/>
          <w:marTop w:val="0"/>
          <w:marBottom w:val="0"/>
          <w:divBdr>
            <w:top w:val="none" w:sz="0" w:space="0" w:color="auto"/>
            <w:left w:val="none" w:sz="0" w:space="0" w:color="auto"/>
            <w:bottom w:val="none" w:sz="0" w:space="0" w:color="auto"/>
            <w:right w:val="none" w:sz="0" w:space="0" w:color="auto"/>
          </w:divBdr>
        </w:div>
        <w:div w:id="586424917">
          <w:marLeft w:val="0"/>
          <w:marRight w:val="0"/>
          <w:marTop w:val="0"/>
          <w:marBottom w:val="0"/>
          <w:divBdr>
            <w:top w:val="none" w:sz="0" w:space="0" w:color="auto"/>
            <w:left w:val="none" w:sz="0" w:space="0" w:color="auto"/>
            <w:bottom w:val="none" w:sz="0" w:space="0" w:color="auto"/>
            <w:right w:val="none" w:sz="0" w:space="0" w:color="auto"/>
          </w:divBdr>
        </w:div>
      </w:divsChild>
    </w:div>
    <w:div w:id="469636670">
      <w:bodyDiv w:val="1"/>
      <w:marLeft w:val="0"/>
      <w:marRight w:val="0"/>
      <w:marTop w:val="0"/>
      <w:marBottom w:val="0"/>
      <w:divBdr>
        <w:top w:val="none" w:sz="0" w:space="0" w:color="auto"/>
        <w:left w:val="none" w:sz="0" w:space="0" w:color="auto"/>
        <w:bottom w:val="none" w:sz="0" w:space="0" w:color="auto"/>
        <w:right w:val="none" w:sz="0" w:space="0" w:color="auto"/>
      </w:divBdr>
    </w:div>
    <w:div w:id="478112730">
      <w:bodyDiv w:val="1"/>
      <w:marLeft w:val="0"/>
      <w:marRight w:val="0"/>
      <w:marTop w:val="0"/>
      <w:marBottom w:val="0"/>
      <w:divBdr>
        <w:top w:val="none" w:sz="0" w:space="0" w:color="auto"/>
        <w:left w:val="none" w:sz="0" w:space="0" w:color="auto"/>
        <w:bottom w:val="none" w:sz="0" w:space="0" w:color="auto"/>
        <w:right w:val="none" w:sz="0" w:space="0" w:color="auto"/>
      </w:divBdr>
    </w:div>
    <w:div w:id="486096223">
      <w:bodyDiv w:val="1"/>
      <w:marLeft w:val="0"/>
      <w:marRight w:val="0"/>
      <w:marTop w:val="0"/>
      <w:marBottom w:val="0"/>
      <w:divBdr>
        <w:top w:val="none" w:sz="0" w:space="0" w:color="auto"/>
        <w:left w:val="none" w:sz="0" w:space="0" w:color="auto"/>
        <w:bottom w:val="none" w:sz="0" w:space="0" w:color="auto"/>
        <w:right w:val="none" w:sz="0" w:space="0" w:color="auto"/>
      </w:divBdr>
    </w:div>
    <w:div w:id="508251725">
      <w:bodyDiv w:val="1"/>
      <w:marLeft w:val="0"/>
      <w:marRight w:val="0"/>
      <w:marTop w:val="0"/>
      <w:marBottom w:val="0"/>
      <w:divBdr>
        <w:top w:val="none" w:sz="0" w:space="0" w:color="auto"/>
        <w:left w:val="none" w:sz="0" w:space="0" w:color="auto"/>
        <w:bottom w:val="none" w:sz="0" w:space="0" w:color="auto"/>
        <w:right w:val="none" w:sz="0" w:space="0" w:color="auto"/>
      </w:divBdr>
    </w:div>
    <w:div w:id="535043442">
      <w:bodyDiv w:val="1"/>
      <w:marLeft w:val="0"/>
      <w:marRight w:val="0"/>
      <w:marTop w:val="0"/>
      <w:marBottom w:val="0"/>
      <w:divBdr>
        <w:top w:val="none" w:sz="0" w:space="0" w:color="auto"/>
        <w:left w:val="none" w:sz="0" w:space="0" w:color="auto"/>
        <w:bottom w:val="none" w:sz="0" w:space="0" w:color="auto"/>
        <w:right w:val="none" w:sz="0" w:space="0" w:color="auto"/>
      </w:divBdr>
    </w:div>
    <w:div w:id="539778464">
      <w:bodyDiv w:val="1"/>
      <w:marLeft w:val="0"/>
      <w:marRight w:val="0"/>
      <w:marTop w:val="0"/>
      <w:marBottom w:val="0"/>
      <w:divBdr>
        <w:top w:val="none" w:sz="0" w:space="0" w:color="auto"/>
        <w:left w:val="none" w:sz="0" w:space="0" w:color="auto"/>
        <w:bottom w:val="none" w:sz="0" w:space="0" w:color="auto"/>
        <w:right w:val="none" w:sz="0" w:space="0" w:color="auto"/>
      </w:divBdr>
    </w:div>
    <w:div w:id="557009110">
      <w:bodyDiv w:val="1"/>
      <w:marLeft w:val="0"/>
      <w:marRight w:val="0"/>
      <w:marTop w:val="0"/>
      <w:marBottom w:val="0"/>
      <w:divBdr>
        <w:top w:val="none" w:sz="0" w:space="0" w:color="auto"/>
        <w:left w:val="none" w:sz="0" w:space="0" w:color="auto"/>
        <w:bottom w:val="none" w:sz="0" w:space="0" w:color="auto"/>
        <w:right w:val="none" w:sz="0" w:space="0" w:color="auto"/>
      </w:divBdr>
    </w:div>
    <w:div w:id="561211025">
      <w:bodyDiv w:val="1"/>
      <w:marLeft w:val="0"/>
      <w:marRight w:val="0"/>
      <w:marTop w:val="0"/>
      <w:marBottom w:val="0"/>
      <w:divBdr>
        <w:top w:val="none" w:sz="0" w:space="0" w:color="auto"/>
        <w:left w:val="none" w:sz="0" w:space="0" w:color="auto"/>
        <w:bottom w:val="none" w:sz="0" w:space="0" w:color="auto"/>
        <w:right w:val="none" w:sz="0" w:space="0" w:color="auto"/>
      </w:divBdr>
    </w:div>
    <w:div w:id="566114558">
      <w:bodyDiv w:val="1"/>
      <w:marLeft w:val="0"/>
      <w:marRight w:val="0"/>
      <w:marTop w:val="0"/>
      <w:marBottom w:val="0"/>
      <w:divBdr>
        <w:top w:val="none" w:sz="0" w:space="0" w:color="auto"/>
        <w:left w:val="none" w:sz="0" w:space="0" w:color="auto"/>
        <w:bottom w:val="none" w:sz="0" w:space="0" w:color="auto"/>
        <w:right w:val="none" w:sz="0" w:space="0" w:color="auto"/>
      </w:divBdr>
    </w:div>
    <w:div w:id="584339445">
      <w:bodyDiv w:val="1"/>
      <w:marLeft w:val="0"/>
      <w:marRight w:val="0"/>
      <w:marTop w:val="0"/>
      <w:marBottom w:val="0"/>
      <w:divBdr>
        <w:top w:val="none" w:sz="0" w:space="0" w:color="auto"/>
        <w:left w:val="none" w:sz="0" w:space="0" w:color="auto"/>
        <w:bottom w:val="none" w:sz="0" w:space="0" w:color="auto"/>
        <w:right w:val="none" w:sz="0" w:space="0" w:color="auto"/>
      </w:divBdr>
    </w:div>
    <w:div w:id="619185790">
      <w:bodyDiv w:val="1"/>
      <w:marLeft w:val="0"/>
      <w:marRight w:val="0"/>
      <w:marTop w:val="0"/>
      <w:marBottom w:val="0"/>
      <w:divBdr>
        <w:top w:val="none" w:sz="0" w:space="0" w:color="auto"/>
        <w:left w:val="none" w:sz="0" w:space="0" w:color="auto"/>
        <w:bottom w:val="none" w:sz="0" w:space="0" w:color="auto"/>
        <w:right w:val="none" w:sz="0" w:space="0" w:color="auto"/>
      </w:divBdr>
    </w:div>
    <w:div w:id="632560848">
      <w:bodyDiv w:val="1"/>
      <w:marLeft w:val="0"/>
      <w:marRight w:val="0"/>
      <w:marTop w:val="0"/>
      <w:marBottom w:val="0"/>
      <w:divBdr>
        <w:top w:val="none" w:sz="0" w:space="0" w:color="auto"/>
        <w:left w:val="none" w:sz="0" w:space="0" w:color="auto"/>
        <w:bottom w:val="none" w:sz="0" w:space="0" w:color="auto"/>
        <w:right w:val="none" w:sz="0" w:space="0" w:color="auto"/>
      </w:divBdr>
    </w:div>
    <w:div w:id="655302136">
      <w:bodyDiv w:val="1"/>
      <w:marLeft w:val="0"/>
      <w:marRight w:val="0"/>
      <w:marTop w:val="0"/>
      <w:marBottom w:val="0"/>
      <w:divBdr>
        <w:top w:val="none" w:sz="0" w:space="0" w:color="auto"/>
        <w:left w:val="none" w:sz="0" w:space="0" w:color="auto"/>
        <w:bottom w:val="none" w:sz="0" w:space="0" w:color="auto"/>
        <w:right w:val="none" w:sz="0" w:space="0" w:color="auto"/>
      </w:divBdr>
    </w:div>
    <w:div w:id="656613779">
      <w:bodyDiv w:val="1"/>
      <w:marLeft w:val="0"/>
      <w:marRight w:val="0"/>
      <w:marTop w:val="0"/>
      <w:marBottom w:val="0"/>
      <w:divBdr>
        <w:top w:val="none" w:sz="0" w:space="0" w:color="auto"/>
        <w:left w:val="none" w:sz="0" w:space="0" w:color="auto"/>
        <w:bottom w:val="none" w:sz="0" w:space="0" w:color="auto"/>
        <w:right w:val="none" w:sz="0" w:space="0" w:color="auto"/>
      </w:divBdr>
    </w:div>
    <w:div w:id="663046280">
      <w:bodyDiv w:val="1"/>
      <w:marLeft w:val="0"/>
      <w:marRight w:val="0"/>
      <w:marTop w:val="0"/>
      <w:marBottom w:val="0"/>
      <w:divBdr>
        <w:top w:val="none" w:sz="0" w:space="0" w:color="auto"/>
        <w:left w:val="none" w:sz="0" w:space="0" w:color="auto"/>
        <w:bottom w:val="none" w:sz="0" w:space="0" w:color="auto"/>
        <w:right w:val="none" w:sz="0" w:space="0" w:color="auto"/>
      </w:divBdr>
    </w:div>
    <w:div w:id="663976595">
      <w:bodyDiv w:val="1"/>
      <w:marLeft w:val="0"/>
      <w:marRight w:val="0"/>
      <w:marTop w:val="0"/>
      <w:marBottom w:val="0"/>
      <w:divBdr>
        <w:top w:val="none" w:sz="0" w:space="0" w:color="auto"/>
        <w:left w:val="none" w:sz="0" w:space="0" w:color="auto"/>
        <w:bottom w:val="none" w:sz="0" w:space="0" w:color="auto"/>
        <w:right w:val="none" w:sz="0" w:space="0" w:color="auto"/>
      </w:divBdr>
    </w:div>
    <w:div w:id="666978978">
      <w:bodyDiv w:val="1"/>
      <w:marLeft w:val="0"/>
      <w:marRight w:val="0"/>
      <w:marTop w:val="0"/>
      <w:marBottom w:val="0"/>
      <w:divBdr>
        <w:top w:val="none" w:sz="0" w:space="0" w:color="auto"/>
        <w:left w:val="none" w:sz="0" w:space="0" w:color="auto"/>
        <w:bottom w:val="none" w:sz="0" w:space="0" w:color="auto"/>
        <w:right w:val="none" w:sz="0" w:space="0" w:color="auto"/>
      </w:divBdr>
    </w:div>
    <w:div w:id="682588387">
      <w:bodyDiv w:val="1"/>
      <w:marLeft w:val="0"/>
      <w:marRight w:val="0"/>
      <w:marTop w:val="0"/>
      <w:marBottom w:val="0"/>
      <w:divBdr>
        <w:top w:val="none" w:sz="0" w:space="0" w:color="auto"/>
        <w:left w:val="none" w:sz="0" w:space="0" w:color="auto"/>
        <w:bottom w:val="none" w:sz="0" w:space="0" w:color="auto"/>
        <w:right w:val="none" w:sz="0" w:space="0" w:color="auto"/>
      </w:divBdr>
    </w:div>
    <w:div w:id="692269936">
      <w:bodyDiv w:val="1"/>
      <w:marLeft w:val="0"/>
      <w:marRight w:val="0"/>
      <w:marTop w:val="0"/>
      <w:marBottom w:val="0"/>
      <w:divBdr>
        <w:top w:val="none" w:sz="0" w:space="0" w:color="auto"/>
        <w:left w:val="none" w:sz="0" w:space="0" w:color="auto"/>
        <w:bottom w:val="none" w:sz="0" w:space="0" w:color="auto"/>
        <w:right w:val="none" w:sz="0" w:space="0" w:color="auto"/>
      </w:divBdr>
    </w:div>
    <w:div w:id="706755178">
      <w:bodyDiv w:val="1"/>
      <w:marLeft w:val="0"/>
      <w:marRight w:val="0"/>
      <w:marTop w:val="0"/>
      <w:marBottom w:val="0"/>
      <w:divBdr>
        <w:top w:val="none" w:sz="0" w:space="0" w:color="auto"/>
        <w:left w:val="none" w:sz="0" w:space="0" w:color="auto"/>
        <w:bottom w:val="none" w:sz="0" w:space="0" w:color="auto"/>
        <w:right w:val="none" w:sz="0" w:space="0" w:color="auto"/>
      </w:divBdr>
    </w:div>
    <w:div w:id="706874012">
      <w:bodyDiv w:val="1"/>
      <w:marLeft w:val="0"/>
      <w:marRight w:val="0"/>
      <w:marTop w:val="0"/>
      <w:marBottom w:val="0"/>
      <w:divBdr>
        <w:top w:val="none" w:sz="0" w:space="0" w:color="auto"/>
        <w:left w:val="none" w:sz="0" w:space="0" w:color="auto"/>
        <w:bottom w:val="none" w:sz="0" w:space="0" w:color="auto"/>
        <w:right w:val="none" w:sz="0" w:space="0" w:color="auto"/>
      </w:divBdr>
    </w:div>
    <w:div w:id="717508425">
      <w:bodyDiv w:val="1"/>
      <w:marLeft w:val="0"/>
      <w:marRight w:val="0"/>
      <w:marTop w:val="0"/>
      <w:marBottom w:val="0"/>
      <w:divBdr>
        <w:top w:val="none" w:sz="0" w:space="0" w:color="auto"/>
        <w:left w:val="none" w:sz="0" w:space="0" w:color="auto"/>
        <w:bottom w:val="none" w:sz="0" w:space="0" w:color="auto"/>
        <w:right w:val="none" w:sz="0" w:space="0" w:color="auto"/>
      </w:divBdr>
    </w:div>
    <w:div w:id="734088026">
      <w:bodyDiv w:val="1"/>
      <w:marLeft w:val="0"/>
      <w:marRight w:val="0"/>
      <w:marTop w:val="0"/>
      <w:marBottom w:val="0"/>
      <w:divBdr>
        <w:top w:val="none" w:sz="0" w:space="0" w:color="auto"/>
        <w:left w:val="none" w:sz="0" w:space="0" w:color="auto"/>
        <w:bottom w:val="none" w:sz="0" w:space="0" w:color="auto"/>
        <w:right w:val="none" w:sz="0" w:space="0" w:color="auto"/>
      </w:divBdr>
    </w:div>
    <w:div w:id="736166346">
      <w:bodyDiv w:val="1"/>
      <w:marLeft w:val="0"/>
      <w:marRight w:val="0"/>
      <w:marTop w:val="0"/>
      <w:marBottom w:val="0"/>
      <w:divBdr>
        <w:top w:val="none" w:sz="0" w:space="0" w:color="auto"/>
        <w:left w:val="none" w:sz="0" w:space="0" w:color="auto"/>
        <w:bottom w:val="none" w:sz="0" w:space="0" w:color="auto"/>
        <w:right w:val="none" w:sz="0" w:space="0" w:color="auto"/>
      </w:divBdr>
    </w:div>
    <w:div w:id="738331861">
      <w:bodyDiv w:val="1"/>
      <w:marLeft w:val="0"/>
      <w:marRight w:val="0"/>
      <w:marTop w:val="0"/>
      <w:marBottom w:val="0"/>
      <w:divBdr>
        <w:top w:val="none" w:sz="0" w:space="0" w:color="auto"/>
        <w:left w:val="none" w:sz="0" w:space="0" w:color="auto"/>
        <w:bottom w:val="none" w:sz="0" w:space="0" w:color="auto"/>
        <w:right w:val="none" w:sz="0" w:space="0" w:color="auto"/>
      </w:divBdr>
    </w:div>
    <w:div w:id="753205962">
      <w:bodyDiv w:val="1"/>
      <w:marLeft w:val="0"/>
      <w:marRight w:val="0"/>
      <w:marTop w:val="0"/>
      <w:marBottom w:val="0"/>
      <w:divBdr>
        <w:top w:val="none" w:sz="0" w:space="0" w:color="auto"/>
        <w:left w:val="none" w:sz="0" w:space="0" w:color="auto"/>
        <w:bottom w:val="none" w:sz="0" w:space="0" w:color="auto"/>
        <w:right w:val="none" w:sz="0" w:space="0" w:color="auto"/>
      </w:divBdr>
    </w:div>
    <w:div w:id="844631681">
      <w:bodyDiv w:val="1"/>
      <w:marLeft w:val="0"/>
      <w:marRight w:val="0"/>
      <w:marTop w:val="0"/>
      <w:marBottom w:val="0"/>
      <w:divBdr>
        <w:top w:val="none" w:sz="0" w:space="0" w:color="auto"/>
        <w:left w:val="none" w:sz="0" w:space="0" w:color="auto"/>
        <w:bottom w:val="none" w:sz="0" w:space="0" w:color="auto"/>
        <w:right w:val="none" w:sz="0" w:space="0" w:color="auto"/>
      </w:divBdr>
    </w:div>
    <w:div w:id="858739660">
      <w:bodyDiv w:val="1"/>
      <w:marLeft w:val="0"/>
      <w:marRight w:val="0"/>
      <w:marTop w:val="0"/>
      <w:marBottom w:val="0"/>
      <w:divBdr>
        <w:top w:val="none" w:sz="0" w:space="0" w:color="auto"/>
        <w:left w:val="none" w:sz="0" w:space="0" w:color="auto"/>
        <w:bottom w:val="none" w:sz="0" w:space="0" w:color="auto"/>
        <w:right w:val="none" w:sz="0" w:space="0" w:color="auto"/>
      </w:divBdr>
    </w:div>
    <w:div w:id="863250742">
      <w:bodyDiv w:val="1"/>
      <w:marLeft w:val="0"/>
      <w:marRight w:val="0"/>
      <w:marTop w:val="0"/>
      <w:marBottom w:val="0"/>
      <w:divBdr>
        <w:top w:val="none" w:sz="0" w:space="0" w:color="auto"/>
        <w:left w:val="none" w:sz="0" w:space="0" w:color="auto"/>
        <w:bottom w:val="none" w:sz="0" w:space="0" w:color="auto"/>
        <w:right w:val="none" w:sz="0" w:space="0" w:color="auto"/>
      </w:divBdr>
    </w:div>
    <w:div w:id="875891680">
      <w:bodyDiv w:val="1"/>
      <w:marLeft w:val="0"/>
      <w:marRight w:val="0"/>
      <w:marTop w:val="0"/>
      <w:marBottom w:val="0"/>
      <w:divBdr>
        <w:top w:val="none" w:sz="0" w:space="0" w:color="auto"/>
        <w:left w:val="none" w:sz="0" w:space="0" w:color="auto"/>
        <w:bottom w:val="none" w:sz="0" w:space="0" w:color="auto"/>
        <w:right w:val="none" w:sz="0" w:space="0" w:color="auto"/>
      </w:divBdr>
    </w:div>
    <w:div w:id="881938887">
      <w:bodyDiv w:val="1"/>
      <w:marLeft w:val="0"/>
      <w:marRight w:val="0"/>
      <w:marTop w:val="0"/>
      <w:marBottom w:val="0"/>
      <w:divBdr>
        <w:top w:val="none" w:sz="0" w:space="0" w:color="auto"/>
        <w:left w:val="none" w:sz="0" w:space="0" w:color="auto"/>
        <w:bottom w:val="none" w:sz="0" w:space="0" w:color="auto"/>
        <w:right w:val="none" w:sz="0" w:space="0" w:color="auto"/>
      </w:divBdr>
    </w:div>
    <w:div w:id="899750687">
      <w:bodyDiv w:val="1"/>
      <w:marLeft w:val="0"/>
      <w:marRight w:val="0"/>
      <w:marTop w:val="0"/>
      <w:marBottom w:val="0"/>
      <w:divBdr>
        <w:top w:val="none" w:sz="0" w:space="0" w:color="auto"/>
        <w:left w:val="none" w:sz="0" w:space="0" w:color="auto"/>
        <w:bottom w:val="none" w:sz="0" w:space="0" w:color="auto"/>
        <w:right w:val="none" w:sz="0" w:space="0" w:color="auto"/>
      </w:divBdr>
    </w:div>
    <w:div w:id="933442435">
      <w:bodyDiv w:val="1"/>
      <w:marLeft w:val="0"/>
      <w:marRight w:val="0"/>
      <w:marTop w:val="0"/>
      <w:marBottom w:val="0"/>
      <w:divBdr>
        <w:top w:val="none" w:sz="0" w:space="0" w:color="auto"/>
        <w:left w:val="none" w:sz="0" w:space="0" w:color="auto"/>
        <w:bottom w:val="none" w:sz="0" w:space="0" w:color="auto"/>
        <w:right w:val="none" w:sz="0" w:space="0" w:color="auto"/>
      </w:divBdr>
    </w:div>
    <w:div w:id="935089582">
      <w:bodyDiv w:val="1"/>
      <w:marLeft w:val="0"/>
      <w:marRight w:val="0"/>
      <w:marTop w:val="0"/>
      <w:marBottom w:val="0"/>
      <w:divBdr>
        <w:top w:val="none" w:sz="0" w:space="0" w:color="auto"/>
        <w:left w:val="none" w:sz="0" w:space="0" w:color="auto"/>
        <w:bottom w:val="none" w:sz="0" w:space="0" w:color="auto"/>
        <w:right w:val="none" w:sz="0" w:space="0" w:color="auto"/>
      </w:divBdr>
      <w:divsChild>
        <w:div w:id="1608267825">
          <w:marLeft w:val="0"/>
          <w:marRight w:val="0"/>
          <w:marTop w:val="0"/>
          <w:marBottom w:val="0"/>
          <w:divBdr>
            <w:top w:val="none" w:sz="0" w:space="0" w:color="auto"/>
            <w:left w:val="none" w:sz="0" w:space="0" w:color="auto"/>
            <w:bottom w:val="none" w:sz="0" w:space="0" w:color="auto"/>
            <w:right w:val="none" w:sz="0" w:space="0" w:color="auto"/>
          </w:divBdr>
          <w:divsChild>
            <w:div w:id="679433541">
              <w:marLeft w:val="0"/>
              <w:marRight w:val="0"/>
              <w:marTop w:val="0"/>
              <w:marBottom w:val="0"/>
              <w:divBdr>
                <w:top w:val="none" w:sz="0" w:space="0" w:color="auto"/>
                <w:left w:val="none" w:sz="0" w:space="0" w:color="auto"/>
                <w:bottom w:val="none" w:sz="0" w:space="0" w:color="auto"/>
                <w:right w:val="none" w:sz="0" w:space="0" w:color="auto"/>
              </w:divBdr>
              <w:divsChild>
                <w:div w:id="366177525">
                  <w:marLeft w:val="0"/>
                  <w:marRight w:val="0"/>
                  <w:marTop w:val="0"/>
                  <w:marBottom w:val="0"/>
                  <w:divBdr>
                    <w:top w:val="none" w:sz="0" w:space="0" w:color="auto"/>
                    <w:left w:val="none" w:sz="0" w:space="0" w:color="auto"/>
                    <w:bottom w:val="none" w:sz="0" w:space="0" w:color="auto"/>
                    <w:right w:val="none" w:sz="0" w:space="0" w:color="auto"/>
                  </w:divBdr>
                  <w:divsChild>
                    <w:div w:id="254241496">
                      <w:marLeft w:val="0"/>
                      <w:marRight w:val="0"/>
                      <w:marTop w:val="0"/>
                      <w:marBottom w:val="0"/>
                      <w:divBdr>
                        <w:top w:val="none" w:sz="0" w:space="0" w:color="auto"/>
                        <w:left w:val="none" w:sz="0" w:space="0" w:color="auto"/>
                        <w:bottom w:val="none" w:sz="0" w:space="0" w:color="auto"/>
                        <w:right w:val="none" w:sz="0" w:space="0" w:color="auto"/>
                      </w:divBdr>
                      <w:divsChild>
                        <w:div w:id="1081952965">
                          <w:marLeft w:val="0"/>
                          <w:marRight w:val="0"/>
                          <w:marTop w:val="0"/>
                          <w:marBottom w:val="0"/>
                          <w:divBdr>
                            <w:top w:val="none" w:sz="0" w:space="0" w:color="auto"/>
                            <w:left w:val="none" w:sz="0" w:space="0" w:color="auto"/>
                            <w:bottom w:val="none" w:sz="0" w:space="0" w:color="auto"/>
                            <w:right w:val="none" w:sz="0" w:space="0" w:color="auto"/>
                          </w:divBdr>
                          <w:divsChild>
                            <w:div w:id="2114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3827855">
      <w:bodyDiv w:val="1"/>
      <w:marLeft w:val="0"/>
      <w:marRight w:val="0"/>
      <w:marTop w:val="0"/>
      <w:marBottom w:val="0"/>
      <w:divBdr>
        <w:top w:val="none" w:sz="0" w:space="0" w:color="auto"/>
        <w:left w:val="none" w:sz="0" w:space="0" w:color="auto"/>
        <w:bottom w:val="none" w:sz="0" w:space="0" w:color="auto"/>
        <w:right w:val="none" w:sz="0" w:space="0" w:color="auto"/>
      </w:divBdr>
    </w:div>
    <w:div w:id="957569345">
      <w:bodyDiv w:val="1"/>
      <w:marLeft w:val="0"/>
      <w:marRight w:val="0"/>
      <w:marTop w:val="0"/>
      <w:marBottom w:val="0"/>
      <w:divBdr>
        <w:top w:val="none" w:sz="0" w:space="0" w:color="auto"/>
        <w:left w:val="none" w:sz="0" w:space="0" w:color="auto"/>
        <w:bottom w:val="none" w:sz="0" w:space="0" w:color="auto"/>
        <w:right w:val="none" w:sz="0" w:space="0" w:color="auto"/>
      </w:divBdr>
    </w:div>
    <w:div w:id="968439847">
      <w:bodyDiv w:val="1"/>
      <w:marLeft w:val="0"/>
      <w:marRight w:val="0"/>
      <w:marTop w:val="0"/>
      <w:marBottom w:val="0"/>
      <w:divBdr>
        <w:top w:val="none" w:sz="0" w:space="0" w:color="auto"/>
        <w:left w:val="none" w:sz="0" w:space="0" w:color="auto"/>
        <w:bottom w:val="none" w:sz="0" w:space="0" w:color="auto"/>
        <w:right w:val="none" w:sz="0" w:space="0" w:color="auto"/>
      </w:divBdr>
    </w:div>
    <w:div w:id="970357163">
      <w:bodyDiv w:val="1"/>
      <w:marLeft w:val="0"/>
      <w:marRight w:val="0"/>
      <w:marTop w:val="0"/>
      <w:marBottom w:val="0"/>
      <w:divBdr>
        <w:top w:val="none" w:sz="0" w:space="0" w:color="auto"/>
        <w:left w:val="none" w:sz="0" w:space="0" w:color="auto"/>
        <w:bottom w:val="none" w:sz="0" w:space="0" w:color="auto"/>
        <w:right w:val="none" w:sz="0" w:space="0" w:color="auto"/>
      </w:divBdr>
    </w:div>
    <w:div w:id="971666784">
      <w:bodyDiv w:val="1"/>
      <w:marLeft w:val="0"/>
      <w:marRight w:val="0"/>
      <w:marTop w:val="0"/>
      <w:marBottom w:val="0"/>
      <w:divBdr>
        <w:top w:val="none" w:sz="0" w:space="0" w:color="auto"/>
        <w:left w:val="none" w:sz="0" w:space="0" w:color="auto"/>
        <w:bottom w:val="none" w:sz="0" w:space="0" w:color="auto"/>
        <w:right w:val="none" w:sz="0" w:space="0" w:color="auto"/>
      </w:divBdr>
    </w:div>
    <w:div w:id="1015962766">
      <w:bodyDiv w:val="1"/>
      <w:marLeft w:val="0"/>
      <w:marRight w:val="0"/>
      <w:marTop w:val="0"/>
      <w:marBottom w:val="0"/>
      <w:divBdr>
        <w:top w:val="none" w:sz="0" w:space="0" w:color="auto"/>
        <w:left w:val="none" w:sz="0" w:space="0" w:color="auto"/>
        <w:bottom w:val="none" w:sz="0" w:space="0" w:color="auto"/>
        <w:right w:val="none" w:sz="0" w:space="0" w:color="auto"/>
      </w:divBdr>
    </w:div>
    <w:div w:id="1018193900">
      <w:bodyDiv w:val="1"/>
      <w:marLeft w:val="0"/>
      <w:marRight w:val="0"/>
      <w:marTop w:val="0"/>
      <w:marBottom w:val="0"/>
      <w:divBdr>
        <w:top w:val="none" w:sz="0" w:space="0" w:color="auto"/>
        <w:left w:val="none" w:sz="0" w:space="0" w:color="auto"/>
        <w:bottom w:val="none" w:sz="0" w:space="0" w:color="auto"/>
        <w:right w:val="none" w:sz="0" w:space="0" w:color="auto"/>
      </w:divBdr>
    </w:div>
    <w:div w:id="1037506415">
      <w:bodyDiv w:val="1"/>
      <w:marLeft w:val="0"/>
      <w:marRight w:val="0"/>
      <w:marTop w:val="0"/>
      <w:marBottom w:val="0"/>
      <w:divBdr>
        <w:top w:val="none" w:sz="0" w:space="0" w:color="auto"/>
        <w:left w:val="none" w:sz="0" w:space="0" w:color="auto"/>
        <w:bottom w:val="none" w:sz="0" w:space="0" w:color="auto"/>
        <w:right w:val="none" w:sz="0" w:space="0" w:color="auto"/>
      </w:divBdr>
    </w:div>
    <w:div w:id="1054310004">
      <w:bodyDiv w:val="1"/>
      <w:marLeft w:val="0"/>
      <w:marRight w:val="0"/>
      <w:marTop w:val="0"/>
      <w:marBottom w:val="0"/>
      <w:divBdr>
        <w:top w:val="none" w:sz="0" w:space="0" w:color="auto"/>
        <w:left w:val="none" w:sz="0" w:space="0" w:color="auto"/>
        <w:bottom w:val="none" w:sz="0" w:space="0" w:color="auto"/>
        <w:right w:val="none" w:sz="0" w:space="0" w:color="auto"/>
      </w:divBdr>
    </w:div>
    <w:div w:id="1055735146">
      <w:bodyDiv w:val="1"/>
      <w:marLeft w:val="0"/>
      <w:marRight w:val="0"/>
      <w:marTop w:val="0"/>
      <w:marBottom w:val="0"/>
      <w:divBdr>
        <w:top w:val="none" w:sz="0" w:space="0" w:color="auto"/>
        <w:left w:val="none" w:sz="0" w:space="0" w:color="auto"/>
        <w:bottom w:val="none" w:sz="0" w:space="0" w:color="auto"/>
        <w:right w:val="none" w:sz="0" w:space="0" w:color="auto"/>
      </w:divBdr>
    </w:div>
    <w:div w:id="1076825128">
      <w:bodyDiv w:val="1"/>
      <w:marLeft w:val="0"/>
      <w:marRight w:val="0"/>
      <w:marTop w:val="0"/>
      <w:marBottom w:val="0"/>
      <w:divBdr>
        <w:top w:val="none" w:sz="0" w:space="0" w:color="auto"/>
        <w:left w:val="none" w:sz="0" w:space="0" w:color="auto"/>
        <w:bottom w:val="none" w:sz="0" w:space="0" w:color="auto"/>
        <w:right w:val="none" w:sz="0" w:space="0" w:color="auto"/>
      </w:divBdr>
    </w:div>
    <w:div w:id="1077750174">
      <w:bodyDiv w:val="1"/>
      <w:marLeft w:val="0"/>
      <w:marRight w:val="0"/>
      <w:marTop w:val="0"/>
      <w:marBottom w:val="0"/>
      <w:divBdr>
        <w:top w:val="none" w:sz="0" w:space="0" w:color="auto"/>
        <w:left w:val="none" w:sz="0" w:space="0" w:color="auto"/>
        <w:bottom w:val="none" w:sz="0" w:space="0" w:color="auto"/>
        <w:right w:val="none" w:sz="0" w:space="0" w:color="auto"/>
      </w:divBdr>
    </w:div>
    <w:div w:id="1102258383">
      <w:bodyDiv w:val="1"/>
      <w:marLeft w:val="0"/>
      <w:marRight w:val="0"/>
      <w:marTop w:val="0"/>
      <w:marBottom w:val="0"/>
      <w:divBdr>
        <w:top w:val="none" w:sz="0" w:space="0" w:color="auto"/>
        <w:left w:val="none" w:sz="0" w:space="0" w:color="auto"/>
        <w:bottom w:val="none" w:sz="0" w:space="0" w:color="auto"/>
        <w:right w:val="none" w:sz="0" w:space="0" w:color="auto"/>
      </w:divBdr>
      <w:divsChild>
        <w:div w:id="536545645">
          <w:marLeft w:val="0"/>
          <w:marRight w:val="0"/>
          <w:marTop w:val="225"/>
          <w:marBottom w:val="0"/>
          <w:divBdr>
            <w:top w:val="single" w:sz="6" w:space="8" w:color="CCCCCC"/>
            <w:left w:val="none" w:sz="0" w:space="8" w:color="auto"/>
            <w:bottom w:val="single" w:sz="6" w:space="8" w:color="CCCCCC"/>
            <w:right w:val="none" w:sz="0" w:space="8" w:color="auto"/>
          </w:divBdr>
        </w:div>
        <w:div w:id="1909462463">
          <w:marLeft w:val="0"/>
          <w:marRight w:val="0"/>
          <w:marTop w:val="0"/>
          <w:marBottom w:val="0"/>
          <w:divBdr>
            <w:top w:val="none" w:sz="0" w:space="0" w:color="auto"/>
            <w:left w:val="none" w:sz="0" w:space="0" w:color="auto"/>
            <w:bottom w:val="none" w:sz="0" w:space="0" w:color="auto"/>
            <w:right w:val="none" w:sz="0" w:space="0" w:color="auto"/>
          </w:divBdr>
          <w:divsChild>
            <w:div w:id="1130823723">
              <w:marLeft w:val="0"/>
              <w:marRight w:val="0"/>
              <w:marTop w:val="0"/>
              <w:marBottom w:val="690"/>
              <w:divBdr>
                <w:top w:val="none" w:sz="0" w:space="0" w:color="auto"/>
                <w:left w:val="none" w:sz="0" w:space="0" w:color="auto"/>
                <w:bottom w:val="none" w:sz="0" w:space="0" w:color="auto"/>
                <w:right w:val="none" w:sz="0" w:space="0" w:color="auto"/>
              </w:divBdr>
              <w:divsChild>
                <w:div w:id="237323821">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1345015685">
          <w:marLeft w:val="0"/>
          <w:marRight w:val="0"/>
          <w:marTop w:val="0"/>
          <w:marBottom w:val="0"/>
          <w:divBdr>
            <w:top w:val="none" w:sz="0" w:space="0" w:color="auto"/>
            <w:left w:val="none" w:sz="0" w:space="0" w:color="auto"/>
            <w:bottom w:val="none" w:sz="0" w:space="0" w:color="auto"/>
            <w:right w:val="none" w:sz="0" w:space="0" w:color="auto"/>
          </w:divBdr>
        </w:div>
        <w:div w:id="1380662766">
          <w:marLeft w:val="0"/>
          <w:marRight w:val="0"/>
          <w:marTop w:val="0"/>
          <w:marBottom w:val="0"/>
          <w:divBdr>
            <w:top w:val="none" w:sz="0" w:space="0" w:color="auto"/>
            <w:left w:val="none" w:sz="0" w:space="0" w:color="auto"/>
            <w:bottom w:val="none" w:sz="0" w:space="0" w:color="auto"/>
            <w:right w:val="none" w:sz="0" w:space="0" w:color="auto"/>
          </w:divBdr>
        </w:div>
        <w:div w:id="1762603282">
          <w:marLeft w:val="0"/>
          <w:marRight w:val="0"/>
          <w:marTop w:val="0"/>
          <w:marBottom w:val="0"/>
          <w:divBdr>
            <w:top w:val="none" w:sz="0" w:space="0" w:color="auto"/>
            <w:left w:val="none" w:sz="0" w:space="0" w:color="auto"/>
            <w:bottom w:val="none" w:sz="0" w:space="0" w:color="auto"/>
            <w:right w:val="none" w:sz="0" w:space="0" w:color="auto"/>
          </w:divBdr>
        </w:div>
        <w:div w:id="524708529">
          <w:marLeft w:val="0"/>
          <w:marRight w:val="0"/>
          <w:marTop w:val="0"/>
          <w:marBottom w:val="0"/>
          <w:divBdr>
            <w:top w:val="none" w:sz="0" w:space="0" w:color="auto"/>
            <w:left w:val="none" w:sz="0" w:space="0" w:color="auto"/>
            <w:bottom w:val="none" w:sz="0" w:space="0" w:color="auto"/>
            <w:right w:val="none" w:sz="0" w:space="0" w:color="auto"/>
          </w:divBdr>
        </w:div>
        <w:div w:id="889220118">
          <w:marLeft w:val="0"/>
          <w:marRight w:val="0"/>
          <w:marTop w:val="0"/>
          <w:marBottom w:val="0"/>
          <w:divBdr>
            <w:top w:val="none" w:sz="0" w:space="0" w:color="auto"/>
            <w:left w:val="none" w:sz="0" w:space="0" w:color="auto"/>
            <w:bottom w:val="none" w:sz="0" w:space="0" w:color="auto"/>
            <w:right w:val="none" w:sz="0" w:space="0" w:color="auto"/>
          </w:divBdr>
        </w:div>
        <w:div w:id="970551729">
          <w:marLeft w:val="0"/>
          <w:marRight w:val="0"/>
          <w:marTop w:val="0"/>
          <w:marBottom w:val="0"/>
          <w:divBdr>
            <w:top w:val="none" w:sz="0" w:space="0" w:color="auto"/>
            <w:left w:val="none" w:sz="0" w:space="0" w:color="auto"/>
            <w:bottom w:val="none" w:sz="0" w:space="0" w:color="auto"/>
            <w:right w:val="none" w:sz="0" w:space="0" w:color="auto"/>
          </w:divBdr>
        </w:div>
        <w:div w:id="1071343361">
          <w:marLeft w:val="0"/>
          <w:marRight w:val="0"/>
          <w:marTop w:val="0"/>
          <w:marBottom w:val="0"/>
          <w:divBdr>
            <w:top w:val="none" w:sz="0" w:space="0" w:color="auto"/>
            <w:left w:val="none" w:sz="0" w:space="0" w:color="auto"/>
            <w:bottom w:val="none" w:sz="0" w:space="0" w:color="auto"/>
            <w:right w:val="none" w:sz="0" w:space="0" w:color="auto"/>
          </w:divBdr>
        </w:div>
        <w:div w:id="745691043">
          <w:marLeft w:val="0"/>
          <w:marRight w:val="0"/>
          <w:marTop w:val="0"/>
          <w:marBottom w:val="0"/>
          <w:divBdr>
            <w:top w:val="none" w:sz="0" w:space="0" w:color="auto"/>
            <w:left w:val="none" w:sz="0" w:space="0" w:color="auto"/>
            <w:bottom w:val="none" w:sz="0" w:space="0" w:color="auto"/>
            <w:right w:val="none" w:sz="0" w:space="0" w:color="auto"/>
          </w:divBdr>
        </w:div>
        <w:div w:id="583614847">
          <w:marLeft w:val="0"/>
          <w:marRight w:val="0"/>
          <w:marTop w:val="0"/>
          <w:marBottom w:val="0"/>
          <w:divBdr>
            <w:top w:val="none" w:sz="0" w:space="0" w:color="auto"/>
            <w:left w:val="none" w:sz="0" w:space="0" w:color="auto"/>
            <w:bottom w:val="none" w:sz="0" w:space="0" w:color="auto"/>
            <w:right w:val="none" w:sz="0" w:space="0" w:color="auto"/>
          </w:divBdr>
        </w:div>
        <w:div w:id="910575642">
          <w:marLeft w:val="0"/>
          <w:marRight w:val="0"/>
          <w:marTop w:val="0"/>
          <w:marBottom w:val="0"/>
          <w:divBdr>
            <w:top w:val="none" w:sz="0" w:space="0" w:color="auto"/>
            <w:left w:val="none" w:sz="0" w:space="0" w:color="auto"/>
            <w:bottom w:val="none" w:sz="0" w:space="0" w:color="auto"/>
            <w:right w:val="none" w:sz="0" w:space="0" w:color="auto"/>
          </w:divBdr>
        </w:div>
        <w:div w:id="693068957">
          <w:marLeft w:val="0"/>
          <w:marRight w:val="0"/>
          <w:marTop w:val="0"/>
          <w:marBottom w:val="0"/>
          <w:divBdr>
            <w:top w:val="none" w:sz="0" w:space="0" w:color="auto"/>
            <w:left w:val="none" w:sz="0" w:space="0" w:color="auto"/>
            <w:bottom w:val="none" w:sz="0" w:space="0" w:color="auto"/>
            <w:right w:val="none" w:sz="0" w:space="0" w:color="auto"/>
          </w:divBdr>
        </w:div>
        <w:div w:id="63459005">
          <w:marLeft w:val="0"/>
          <w:marRight w:val="0"/>
          <w:marTop w:val="0"/>
          <w:marBottom w:val="0"/>
          <w:divBdr>
            <w:top w:val="none" w:sz="0" w:space="0" w:color="auto"/>
            <w:left w:val="none" w:sz="0" w:space="0" w:color="auto"/>
            <w:bottom w:val="none" w:sz="0" w:space="0" w:color="auto"/>
            <w:right w:val="none" w:sz="0" w:space="0" w:color="auto"/>
          </w:divBdr>
        </w:div>
        <w:div w:id="992636640">
          <w:marLeft w:val="0"/>
          <w:marRight w:val="0"/>
          <w:marTop w:val="0"/>
          <w:marBottom w:val="0"/>
          <w:divBdr>
            <w:top w:val="none" w:sz="0" w:space="0" w:color="auto"/>
            <w:left w:val="none" w:sz="0" w:space="0" w:color="auto"/>
            <w:bottom w:val="none" w:sz="0" w:space="0" w:color="auto"/>
            <w:right w:val="none" w:sz="0" w:space="0" w:color="auto"/>
          </w:divBdr>
        </w:div>
      </w:divsChild>
    </w:div>
    <w:div w:id="1108811637">
      <w:bodyDiv w:val="1"/>
      <w:marLeft w:val="0"/>
      <w:marRight w:val="0"/>
      <w:marTop w:val="0"/>
      <w:marBottom w:val="0"/>
      <w:divBdr>
        <w:top w:val="none" w:sz="0" w:space="0" w:color="auto"/>
        <w:left w:val="none" w:sz="0" w:space="0" w:color="auto"/>
        <w:bottom w:val="none" w:sz="0" w:space="0" w:color="auto"/>
        <w:right w:val="none" w:sz="0" w:space="0" w:color="auto"/>
      </w:divBdr>
    </w:div>
    <w:div w:id="1128402792">
      <w:bodyDiv w:val="1"/>
      <w:marLeft w:val="0"/>
      <w:marRight w:val="0"/>
      <w:marTop w:val="0"/>
      <w:marBottom w:val="0"/>
      <w:divBdr>
        <w:top w:val="none" w:sz="0" w:space="0" w:color="auto"/>
        <w:left w:val="none" w:sz="0" w:space="0" w:color="auto"/>
        <w:bottom w:val="none" w:sz="0" w:space="0" w:color="auto"/>
        <w:right w:val="none" w:sz="0" w:space="0" w:color="auto"/>
      </w:divBdr>
    </w:div>
    <w:div w:id="1141194745">
      <w:bodyDiv w:val="1"/>
      <w:marLeft w:val="0"/>
      <w:marRight w:val="0"/>
      <w:marTop w:val="0"/>
      <w:marBottom w:val="0"/>
      <w:divBdr>
        <w:top w:val="none" w:sz="0" w:space="0" w:color="auto"/>
        <w:left w:val="none" w:sz="0" w:space="0" w:color="auto"/>
        <w:bottom w:val="none" w:sz="0" w:space="0" w:color="auto"/>
        <w:right w:val="none" w:sz="0" w:space="0" w:color="auto"/>
      </w:divBdr>
    </w:div>
    <w:div w:id="1144548907">
      <w:bodyDiv w:val="1"/>
      <w:marLeft w:val="0"/>
      <w:marRight w:val="0"/>
      <w:marTop w:val="0"/>
      <w:marBottom w:val="0"/>
      <w:divBdr>
        <w:top w:val="none" w:sz="0" w:space="0" w:color="auto"/>
        <w:left w:val="none" w:sz="0" w:space="0" w:color="auto"/>
        <w:bottom w:val="none" w:sz="0" w:space="0" w:color="auto"/>
        <w:right w:val="none" w:sz="0" w:space="0" w:color="auto"/>
      </w:divBdr>
    </w:div>
    <w:div w:id="1153374285">
      <w:bodyDiv w:val="1"/>
      <w:marLeft w:val="0"/>
      <w:marRight w:val="0"/>
      <w:marTop w:val="0"/>
      <w:marBottom w:val="0"/>
      <w:divBdr>
        <w:top w:val="none" w:sz="0" w:space="0" w:color="auto"/>
        <w:left w:val="none" w:sz="0" w:space="0" w:color="auto"/>
        <w:bottom w:val="none" w:sz="0" w:space="0" w:color="auto"/>
        <w:right w:val="none" w:sz="0" w:space="0" w:color="auto"/>
      </w:divBdr>
    </w:div>
    <w:div w:id="1164663520">
      <w:bodyDiv w:val="1"/>
      <w:marLeft w:val="0"/>
      <w:marRight w:val="0"/>
      <w:marTop w:val="0"/>
      <w:marBottom w:val="0"/>
      <w:divBdr>
        <w:top w:val="none" w:sz="0" w:space="0" w:color="auto"/>
        <w:left w:val="none" w:sz="0" w:space="0" w:color="auto"/>
        <w:bottom w:val="none" w:sz="0" w:space="0" w:color="auto"/>
        <w:right w:val="none" w:sz="0" w:space="0" w:color="auto"/>
      </w:divBdr>
    </w:div>
    <w:div w:id="1166437640">
      <w:bodyDiv w:val="1"/>
      <w:marLeft w:val="0"/>
      <w:marRight w:val="0"/>
      <w:marTop w:val="0"/>
      <w:marBottom w:val="0"/>
      <w:divBdr>
        <w:top w:val="none" w:sz="0" w:space="0" w:color="auto"/>
        <w:left w:val="none" w:sz="0" w:space="0" w:color="auto"/>
        <w:bottom w:val="none" w:sz="0" w:space="0" w:color="auto"/>
        <w:right w:val="none" w:sz="0" w:space="0" w:color="auto"/>
      </w:divBdr>
    </w:div>
    <w:div w:id="1186749865">
      <w:bodyDiv w:val="1"/>
      <w:marLeft w:val="0"/>
      <w:marRight w:val="0"/>
      <w:marTop w:val="0"/>
      <w:marBottom w:val="0"/>
      <w:divBdr>
        <w:top w:val="none" w:sz="0" w:space="0" w:color="auto"/>
        <w:left w:val="none" w:sz="0" w:space="0" w:color="auto"/>
        <w:bottom w:val="none" w:sz="0" w:space="0" w:color="auto"/>
        <w:right w:val="none" w:sz="0" w:space="0" w:color="auto"/>
      </w:divBdr>
    </w:div>
    <w:div w:id="1188103345">
      <w:bodyDiv w:val="1"/>
      <w:marLeft w:val="0"/>
      <w:marRight w:val="0"/>
      <w:marTop w:val="0"/>
      <w:marBottom w:val="0"/>
      <w:divBdr>
        <w:top w:val="none" w:sz="0" w:space="0" w:color="auto"/>
        <w:left w:val="none" w:sz="0" w:space="0" w:color="auto"/>
        <w:bottom w:val="none" w:sz="0" w:space="0" w:color="auto"/>
        <w:right w:val="none" w:sz="0" w:space="0" w:color="auto"/>
      </w:divBdr>
    </w:div>
    <w:div w:id="1192963400">
      <w:bodyDiv w:val="1"/>
      <w:marLeft w:val="0"/>
      <w:marRight w:val="0"/>
      <w:marTop w:val="0"/>
      <w:marBottom w:val="0"/>
      <w:divBdr>
        <w:top w:val="none" w:sz="0" w:space="0" w:color="auto"/>
        <w:left w:val="none" w:sz="0" w:space="0" w:color="auto"/>
        <w:bottom w:val="none" w:sz="0" w:space="0" w:color="auto"/>
        <w:right w:val="none" w:sz="0" w:space="0" w:color="auto"/>
      </w:divBdr>
    </w:div>
    <w:div w:id="1199854131">
      <w:bodyDiv w:val="1"/>
      <w:marLeft w:val="0"/>
      <w:marRight w:val="0"/>
      <w:marTop w:val="0"/>
      <w:marBottom w:val="0"/>
      <w:divBdr>
        <w:top w:val="none" w:sz="0" w:space="0" w:color="auto"/>
        <w:left w:val="none" w:sz="0" w:space="0" w:color="auto"/>
        <w:bottom w:val="none" w:sz="0" w:space="0" w:color="auto"/>
        <w:right w:val="none" w:sz="0" w:space="0" w:color="auto"/>
      </w:divBdr>
    </w:div>
    <w:div w:id="1201164357">
      <w:bodyDiv w:val="1"/>
      <w:marLeft w:val="0"/>
      <w:marRight w:val="0"/>
      <w:marTop w:val="0"/>
      <w:marBottom w:val="0"/>
      <w:divBdr>
        <w:top w:val="none" w:sz="0" w:space="0" w:color="auto"/>
        <w:left w:val="none" w:sz="0" w:space="0" w:color="auto"/>
        <w:bottom w:val="none" w:sz="0" w:space="0" w:color="auto"/>
        <w:right w:val="none" w:sz="0" w:space="0" w:color="auto"/>
      </w:divBdr>
    </w:div>
    <w:div w:id="1214317014">
      <w:bodyDiv w:val="1"/>
      <w:marLeft w:val="0"/>
      <w:marRight w:val="0"/>
      <w:marTop w:val="0"/>
      <w:marBottom w:val="0"/>
      <w:divBdr>
        <w:top w:val="none" w:sz="0" w:space="0" w:color="auto"/>
        <w:left w:val="none" w:sz="0" w:space="0" w:color="auto"/>
        <w:bottom w:val="none" w:sz="0" w:space="0" w:color="auto"/>
        <w:right w:val="none" w:sz="0" w:space="0" w:color="auto"/>
      </w:divBdr>
    </w:div>
    <w:div w:id="1241866677">
      <w:bodyDiv w:val="1"/>
      <w:marLeft w:val="0"/>
      <w:marRight w:val="0"/>
      <w:marTop w:val="0"/>
      <w:marBottom w:val="0"/>
      <w:divBdr>
        <w:top w:val="none" w:sz="0" w:space="0" w:color="auto"/>
        <w:left w:val="none" w:sz="0" w:space="0" w:color="auto"/>
        <w:bottom w:val="none" w:sz="0" w:space="0" w:color="auto"/>
        <w:right w:val="none" w:sz="0" w:space="0" w:color="auto"/>
      </w:divBdr>
    </w:div>
    <w:div w:id="1257446434">
      <w:bodyDiv w:val="1"/>
      <w:marLeft w:val="0"/>
      <w:marRight w:val="0"/>
      <w:marTop w:val="0"/>
      <w:marBottom w:val="0"/>
      <w:divBdr>
        <w:top w:val="none" w:sz="0" w:space="0" w:color="auto"/>
        <w:left w:val="none" w:sz="0" w:space="0" w:color="auto"/>
        <w:bottom w:val="none" w:sz="0" w:space="0" w:color="auto"/>
        <w:right w:val="none" w:sz="0" w:space="0" w:color="auto"/>
      </w:divBdr>
    </w:div>
    <w:div w:id="1261526896">
      <w:bodyDiv w:val="1"/>
      <w:marLeft w:val="0"/>
      <w:marRight w:val="0"/>
      <w:marTop w:val="0"/>
      <w:marBottom w:val="0"/>
      <w:divBdr>
        <w:top w:val="none" w:sz="0" w:space="0" w:color="auto"/>
        <w:left w:val="none" w:sz="0" w:space="0" w:color="auto"/>
        <w:bottom w:val="none" w:sz="0" w:space="0" w:color="auto"/>
        <w:right w:val="none" w:sz="0" w:space="0" w:color="auto"/>
      </w:divBdr>
    </w:div>
    <w:div w:id="1270770702">
      <w:bodyDiv w:val="1"/>
      <w:marLeft w:val="0"/>
      <w:marRight w:val="0"/>
      <w:marTop w:val="0"/>
      <w:marBottom w:val="0"/>
      <w:divBdr>
        <w:top w:val="none" w:sz="0" w:space="0" w:color="auto"/>
        <w:left w:val="none" w:sz="0" w:space="0" w:color="auto"/>
        <w:bottom w:val="none" w:sz="0" w:space="0" w:color="auto"/>
        <w:right w:val="none" w:sz="0" w:space="0" w:color="auto"/>
      </w:divBdr>
    </w:div>
    <w:div w:id="1272012197">
      <w:bodyDiv w:val="1"/>
      <w:marLeft w:val="0"/>
      <w:marRight w:val="0"/>
      <w:marTop w:val="0"/>
      <w:marBottom w:val="0"/>
      <w:divBdr>
        <w:top w:val="none" w:sz="0" w:space="0" w:color="auto"/>
        <w:left w:val="none" w:sz="0" w:space="0" w:color="auto"/>
        <w:bottom w:val="none" w:sz="0" w:space="0" w:color="auto"/>
        <w:right w:val="none" w:sz="0" w:space="0" w:color="auto"/>
      </w:divBdr>
    </w:div>
    <w:div w:id="1279875193">
      <w:bodyDiv w:val="1"/>
      <w:marLeft w:val="0"/>
      <w:marRight w:val="0"/>
      <w:marTop w:val="0"/>
      <w:marBottom w:val="0"/>
      <w:divBdr>
        <w:top w:val="none" w:sz="0" w:space="0" w:color="auto"/>
        <w:left w:val="none" w:sz="0" w:space="0" w:color="auto"/>
        <w:bottom w:val="none" w:sz="0" w:space="0" w:color="auto"/>
        <w:right w:val="none" w:sz="0" w:space="0" w:color="auto"/>
      </w:divBdr>
    </w:div>
    <w:div w:id="1289966680">
      <w:bodyDiv w:val="1"/>
      <w:marLeft w:val="0"/>
      <w:marRight w:val="0"/>
      <w:marTop w:val="0"/>
      <w:marBottom w:val="0"/>
      <w:divBdr>
        <w:top w:val="none" w:sz="0" w:space="0" w:color="auto"/>
        <w:left w:val="none" w:sz="0" w:space="0" w:color="auto"/>
        <w:bottom w:val="none" w:sz="0" w:space="0" w:color="auto"/>
        <w:right w:val="none" w:sz="0" w:space="0" w:color="auto"/>
      </w:divBdr>
    </w:div>
    <w:div w:id="1292439973">
      <w:bodyDiv w:val="1"/>
      <w:marLeft w:val="0"/>
      <w:marRight w:val="0"/>
      <w:marTop w:val="0"/>
      <w:marBottom w:val="0"/>
      <w:divBdr>
        <w:top w:val="none" w:sz="0" w:space="0" w:color="auto"/>
        <w:left w:val="none" w:sz="0" w:space="0" w:color="auto"/>
        <w:bottom w:val="none" w:sz="0" w:space="0" w:color="auto"/>
        <w:right w:val="none" w:sz="0" w:space="0" w:color="auto"/>
      </w:divBdr>
    </w:div>
    <w:div w:id="1300380246">
      <w:bodyDiv w:val="1"/>
      <w:marLeft w:val="0"/>
      <w:marRight w:val="0"/>
      <w:marTop w:val="0"/>
      <w:marBottom w:val="0"/>
      <w:divBdr>
        <w:top w:val="none" w:sz="0" w:space="0" w:color="auto"/>
        <w:left w:val="none" w:sz="0" w:space="0" w:color="auto"/>
        <w:bottom w:val="none" w:sz="0" w:space="0" w:color="auto"/>
        <w:right w:val="none" w:sz="0" w:space="0" w:color="auto"/>
      </w:divBdr>
    </w:div>
    <w:div w:id="1301615730">
      <w:bodyDiv w:val="1"/>
      <w:marLeft w:val="0"/>
      <w:marRight w:val="0"/>
      <w:marTop w:val="0"/>
      <w:marBottom w:val="0"/>
      <w:divBdr>
        <w:top w:val="none" w:sz="0" w:space="0" w:color="auto"/>
        <w:left w:val="none" w:sz="0" w:space="0" w:color="auto"/>
        <w:bottom w:val="none" w:sz="0" w:space="0" w:color="auto"/>
        <w:right w:val="none" w:sz="0" w:space="0" w:color="auto"/>
      </w:divBdr>
      <w:divsChild>
        <w:div w:id="141390393">
          <w:marLeft w:val="0"/>
          <w:marRight w:val="0"/>
          <w:marTop w:val="225"/>
          <w:marBottom w:val="0"/>
          <w:divBdr>
            <w:top w:val="single" w:sz="6" w:space="8" w:color="CCCCCC"/>
            <w:left w:val="none" w:sz="0" w:space="8" w:color="auto"/>
            <w:bottom w:val="single" w:sz="6" w:space="8" w:color="CCCCCC"/>
            <w:right w:val="none" w:sz="0" w:space="8" w:color="auto"/>
          </w:divBdr>
        </w:div>
        <w:div w:id="1142848024">
          <w:marLeft w:val="0"/>
          <w:marRight w:val="0"/>
          <w:marTop w:val="0"/>
          <w:marBottom w:val="0"/>
          <w:divBdr>
            <w:top w:val="none" w:sz="0" w:space="0" w:color="auto"/>
            <w:left w:val="none" w:sz="0" w:space="0" w:color="auto"/>
            <w:bottom w:val="none" w:sz="0" w:space="0" w:color="auto"/>
            <w:right w:val="none" w:sz="0" w:space="0" w:color="auto"/>
          </w:divBdr>
          <w:divsChild>
            <w:div w:id="1040742470">
              <w:marLeft w:val="0"/>
              <w:marRight w:val="0"/>
              <w:marTop w:val="0"/>
              <w:marBottom w:val="690"/>
              <w:divBdr>
                <w:top w:val="none" w:sz="0" w:space="0" w:color="auto"/>
                <w:left w:val="none" w:sz="0" w:space="0" w:color="auto"/>
                <w:bottom w:val="none" w:sz="0" w:space="0" w:color="auto"/>
                <w:right w:val="none" w:sz="0" w:space="0" w:color="auto"/>
              </w:divBdr>
              <w:divsChild>
                <w:div w:id="273486567">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530455998">
          <w:marLeft w:val="0"/>
          <w:marRight w:val="0"/>
          <w:marTop w:val="0"/>
          <w:marBottom w:val="0"/>
          <w:divBdr>
            <w:top w:val="none" w:sz="0" w:space="0" w:color="auto"/>
            <w:left w:val="none" w:sz="0" w:space="0" w:color="auto"/>
            <w:bottom w:val="none" w:sz="0" w:space="0" w:color="auto"/>
            <w:right w:val="none" w:sz="0" w:space="0" w:color="auto"/>
          </w:divBdr>
        </w:div>
        <w:div w:id="490605589">
          <w:marLeft w:val="0"/>
          <w:marRight w:val="0"/>
          <w:marTop w:val="0"/>
          <w:marBottom w:val="0"/>
          <w:divBdr>
            <w:top w:val="none" w:sz="0" w:space="0" w:color="auto"/>
            <w:left w:val="none" w:sz="0" w:space="0" w:color="auto"/>
            <w:bottom w:val="none" w:sz="0" w:space="0" w:color="auto"/>
            <w:right w:val="none" w:sz="0" w:space="0" w:color="auto"/>
          </w:divBdr>
        </w:div>
        <w:div w:id="283272438">
          <w:marLeft w:val="0"/>
          <w:marRight w:val="0"/>
          <w:marTop w:val="0"/>
          <w:marBottom w:val="0"/>
          <w:divBdr>
            <w:top w:val="none" w:sz="0" w:space="0" w:color="auto"/>
            <w:left w:val="none" w:sz="0" w:space="0" w:color="auto"/>
            <w:bottom w:val="none" w:sz="0" w:space="0" w:color="auto"/>
            <w:right w:val="none" w:sz="0" w:space="0" w:color="auto"/>
          </w:divBdr>
        </w:div>
        <w:div w:id="1438138894">
          <w:marLeft w:val="0"/>
          <w:marRight w:val="0"/>
          <w:marTop w:val="0"/>
          <w:marBottom w:val="0"/>
          <w:divBdr>
            <w:top w:val="none" w:sz="0" w:space="0" w:color="auto"/>
            <w:left w:val="none" w:sz="0" w:space="0" w:color="auto"/>
            <w:bottom w:val="none" w:sz="0" w:space="0" w:color="auto"/>
            <w:right w:val="none" w:sz="0" w:space="0" w:color="auto"/>
          </w:divBdr>
        </w:div>
        <w:div w:id="671878447">
          <w:marLeft w:val="0"/>
          <w:marRight w:val="0"/>
          <w:marTop w:val="0"/>
          <w:marBottom w:val="0"/>
          <w:divBdr>
            <w:top w:val="none" w:sz="0" w:space="0" w:color="auto"/>
            <w:left w:val="none" w:sz="0" w:space="0" w:color="auto"/>
            <w:bottom w:val="none" w:sz="0" w:space="0" w:color="auto"/>
            <w:right w:val="none" w:sz="0" w:space="0" w:color="auto"/>
          </w:divBdr>
        </w:div>
        <w:div w:id="1579824963">
          <w:marLeft w:val="0"/>
          <w:marRight w:val="0"/>
          <w:marTop w:val="0"/>
          <w:marBottom w:val="0"/>
          <w:divBdr>
            <w:top w:val="none" w:sz="0" w:space="0" w:color="auto"/>
            <w:left w:val="none" w:sz="0" w:space="0" w:color="auto"/>
            <w:bottom w:val="none" w:sz="0" w:space="0" w:color="auto"/>
            <w:right w:val="none" w:sz="0" w:space="0" w:color="auto"/>
          </w:divBdr>
        </w:div>
        <w:div w:id="479227438">
          <w:marLeft w:val="0"/>
          <w:marRight w:val="0"/>
          <w:marTop w:val="0"/>
          <w:marBottom w:val="0"/>
          <w:divBdr>
            <w:top w:val="none" w:sz="0" w:space="0" w:color="auto"/>
            <w:left w:val="none" w:sz="0" w:space="0" w:color="auto"/>
            <w:bottom w:val="none" w:sz="0" w:space="0" w:color="auto"/>
            <w:right w:val="none" w:sz="0" w:space="0" w:color="auto"/>
          </w:divBdr>
        </w:div>
        <w:div w:id="225073716">
          <w:marLeft w:val="0"/>
          <w:marRight w:val="0"/>
          <w:marTop w:val="0"/>
          <w:marBottom w:val="0"/>
          <w:divBdr>
            <w:top w:val="none" w:sz="0" w:space="0" w:color="auto"/>
            <w:left w:val="none" w:sz="0" w:space="0" w:color="auto"/>
            <w:bottom w:val="none" w:sz="0" w:space="0" w:color="auto"/>
            <w:right w:val="none" w:sz="0" w:space="0" w:color="auto"/>
          </w:divBdr>
        </w:div>
        <w:div w:id="551693430">
          <w:marLeft w:val="0"/>
          <w:marRight w:val="0"/>
          <w:marTop w:val="0"/>
          <w:marBottom w:val="0"/>
          <w:divBdr>
            <w:top w:val="none" w:sz="0" w:space="0" w:color="auto"/>
            <w:left w:val="none" w:sz="0" w:space="0" w:color="auto"/>
            <w:bottom w:val="none" w:sz="0" w:space="0" w:color="auto"/>
            <w:right w:val="none" w:sz="0" w:space="0" w:color="auto"/>
          </w:divBdr>
        </w:div>
        <w:div w:id="893657240">
          <w:marLeft w:val="0"/>
          <w:marRight w:val="0"/>
          <w:marTop w:val="0"/>
          <w:marBottom w:val="0"/>
          <w:divBdr>
            <w:top w:val="none" w:sz="0" w:space="0" w:color="auto"/>
            <w:left w:val="none" w:sz="0" w:space="0" w:color="auto"/>
            <w:bottom w:val="none" w:sz="0" w:space="0" w:color="auto"/>
            <w:right w:val="none" w:sz="0" w:space="0" w:color="auto"/>
          </w:divBdr>
        </w:div>
        <w:div w:id="46613629">
          <w:marLeft w:val="0"/>
          <w:marRight w:val="0"/>
          <w:marTop w:val="0"/>
          <w:marBottom w:val="0"/>
          <w:divBdr>
            <w:top w:val="none" w:sz="0" w:space="0" w:color="auto"/>
            <w:left w:val="none" w:sz="0" w:space="0" w:color="auto"/>
            <w:bottom w:val="none" w:sz="0" w:space="0" w:color="auto"/>
            <w:right w:val="none" w:sz="0" w:space="0" w:color="auto"/>
          </w:divBdr>
        </w:div>
        <w:div w:id="205945210">
          <w:marLeft w:val="0"/>
          <w:marRight w:val="0"/>
          <w:marTop w:val="0"/>
          <w:marBottom w:val="0"/>
          <w:divBdr>
            <w:top w:val="none" w:sz="0" w:space="0" w:color="auto"/>
            <w:left w:val="none" w:sz="0" w:space="0" w:color="auto"/>
            <w:bottom w:val="none" w:sz="0" w:space="0" w:color="auto"/>
            <w:right w:val="none" w:sz="0" w:space="0" w:color="auto"/>
          </w:divBdr>
        </w:div>
        <w:div w:id="1798638495">
          <w:marLeft w:val="0"/>
          <w:marRight w:val="0"/>
          <w:marTop w:val="0"/>
          <w:marBottom w:val="0"/>
          <w:divBdr>
            <w:top w:val="none" w:sz="0" w:space="0" w:color="auto"/>
            <w:left w:val="none" w:sz="0" w:space="0" w:color="auto"/>
            <w:bottom w:val="none" w:sz="0" w:space="0" w:color="auto"/>
            <w:right w:val="none" w:sz="0" w:space="0" w:color="auto"/>
          </w:divBdr>
        </w:div>
      </w:divsChild>
    </w:div>
    <w:div w:id="1301961691">
      <w:bodyDiv w:val="1"/>
      <w:marLeft w:val="0"/>
      <w:marRight w:val="0"/>
      <w:marTop w:val="0"/>
      <w:marBottom w:val="0"/>
      <w:divBdr>
        <w:top w:val="none" w:sz="0" w:space="0" w:color="auto"/>
        <w:left w:val="none" w:sz="0" w:space="0" w:color="auto"/>
        <w:bottom w:val="none" w:sz="0" w:space="0" w:color="auto"/>
        <w:right w:val="none" w:sz="0" w:space="0" w:color="auto"/>
      </w:divBdr>
    </w:div>
    <w:div w:id="1307274258">
      <w:bodyDiv w:val="1"/>
      <w:marLeft w:val="0"/>
      <w:marRight w:val="0"/>
      <w:marTop w:val="0"/>
      <w:marBottom w:val="0"/>
      <w:divBdr>
        <w:top w:val="none" w:sz="0" w:space="0" w:color="auto"/>
        <w:left w:val="none" w:sz="0" w:space="0" w:color="auto"/>
        <w:bottom w:val="none" w:sz="0" w:space="0" w:color="auto"/>
        <w:right w:val="none" w:sz="0" w:space="0" w:color="auto"/>
      </w:divBdr>
    </w:div>
    <w:div w:id="1322932463">
      <w:bodyDiv w:val="1"/>
      <w:marLeft w:val="0"/>
      <w:marRight w:val="0"/>
      <w:marTop w:val="0"/>
      <w:marBottom w:val="0"/>
      <w:divBdr>
        <w:top w:val="none" w:sz="0" w:space="0" w:color="auto"/>
        <w:left w:val="none" w:sz="0" w:space="0" w:color="auto"/>
        <w:bottom w:val="none" w:sz="0" w:space="0" w:color="auto"/>
        <w:right w:val="none" w:sz="0" w:space="0" w:color="auto"/>
      </w:divBdr>
    </w:div>
    <w:div w:id="1329093908">
      <w:bodyDiv w:val="1"/>
      <w:marLeft w:val="0"/>
      <w:marRight w:val="0"/>
      <w:marTop w:val="0"/>
      <w:marBottom w:val="0"/>
      <w:divBdr>
        <w:top w:val="none" w:sz="0" w:space="0" w:color="auto"/>
        <w:left w:val="none" w:sz="0" w:space="0" w:color="auto"/>
        <w:bottom w:val="none" w:sz="0" w:space="0" w:color="auto"/>
        <w:right w:val="none" w:sz="0" w:space="0" w:color="auto"/>
      </w:divBdr>
    </w:div>
    <w:div w:id="1333989371">
      <w:bodyDiv w:val="1"/>
      <w:marLeft w:val="0"/>
      <w:marRight w:val="0"/>
      <w:marTop w:val="0"/>
      <w:marBottom w:val="0"/>
      <w:divBdr>
        <w:top w:val="none" w:sz="0" w:space="0" w:color="auto"/>
        <w:left w:val="none" w:sz="0" w:space="0" w:color="auto"/>
        <w:bottom w:val="none" w:sz="0" w:space="0" w:color="auto"/>
        <w:right w:val="none" w:sz="0" w:space="0" w:color="auto"/>
      </w:divBdr>
    </w:div>
    <w:div w:id="1345278925">
      <w:bodyDiv w:val="1"/>
      <w:marLeft w:val="0"/>
      <w:marRight w:val="0"/>
      <w:marTop w:val="0"/>
      <w:marBottom w:val="0"/>
      <w:divBdr>
        <w:top w:val="none" w:sz="0" w:space="0" w:color="auto"/>
        <w:left w:val="none" w:sz="0" w:space="0" w:color="auto"/>
        <w:bottom w:val="none" w:sz="0" w:space="0" w:color="auto"/>
        <w:right w:val="none" w:sz="0" w:space="0" w:color="auto"/>
      </w:divBdr>
    </w:div>
    <w:div w:id="1356930936">
      <w:bodyDiv w:val="1"/>
      <w:marLeft w:val="0"/>
      <w:marRight w:val="0"/>
      <w:marTop w:val="0"/>
      <w:marBottom w:val="0"/>
      <w:divBdr>
        <w:top w:val="none" w:sz="0" w:space="0" w:color="auto"/>
        <w:left w:val="none" w:sz="0" w:space="0" w:color="auto"/>
        <w:bottom w:val="none" w:sz="0" w:space="0" w:color="auto"/>
        <w:right w:val="none" w:sz="0" w:space="0" w:color="auto"/>
      </w:divBdr>
    </w:div>
    <w:div w:id="1368216042">
      <w:bodyDiv w:val="1"/>
      <w:marLeft w:val="0"/>
      <w:marRight w:val="0"/>
      <w:marTop w:val="0"/>
      <w:marBottom w:val="0"/>
      <w:divBdr>
        <w:top w:val="none" w:sz="0" w:space="0" w:color="auto"/>
        <w:left w:val="none" w:sz="0" w:space="0" w:color="auto"/>
        <w:bottom w:val="none" w:sz="0" w:space="0" w:color="auto"/>
        <w:right w:val="none" w:sz="0" w:space="0" w:color="auto"/>
      </w:divBdr>
    </w:div>
    <w:div w:id="1381520315">
      <w:bodyDiv w:val="1"/>
      <w:marLeft w:val="0"/>
      <w:marRight w:val="0"/>
      <w:marTop w:val="0"/>
      <w:marBottom w:val="0"/>
      <w:divBdr>
        <w:top w:val="none" w:sz="0" w:space="0" w:color="auto"/>
        <w:left w:val="none" w:sz="0" w:space="0" w:color="auto"/>
        <w:bottom w:val="none" w:sz="0" w:space="0" w:color="auto"/>
        <w:right w:val="none" w:sz="0" w:space="0" w:color="auto"/>
      </w:divBdr>
    </w:div>
    <w:div w:id="1408112377">
      <w:bodyDiv w:val="1"/>
      <w:marLeft w:val="0"/>
      <w:marRight w:val="0"/>
      <w:marTop w:val="0"/>
      <w:marBottom w:val="0"/>
      <w:divBdr>
        <w:top w:val="none" w:sz="0" w:space="0" w:color="auto"/>
        <w:left w:val="none" w:sz="0" w:space="0" w:color="auto"/>
        <w:bottom w:val="none" w:sz="0" w:space="0" w:color="auto"/>
        <w:right w:val="none" w:sz="0" w:space="0" w:color="auto"/>
      </w:divBdr>
    </w:div>
    <w:div w:id="1409378677">
      <w:bodyDiv w:val="1"/>
      <w:marLeft w:val="0"/>
      <w:marRight w:val="0"/>
      <w:marTop w:val="0"/>
      <w:marBottom w:val="0"/>
      <w:divBdr>
        <w:top w:val="none" w:sz="0" w:space="0" w:color="auto"/>
        <w:left w:val="none" w:sz="0" w:space="0" w:color="auto"/>
        <w:bottom w:val="none" w:sz="0" w:space="0" w:color="auto"/>
        <w:right w:val="none" w:sz="0" w:space="0" w:color="auto"/>
      </w:divBdr>
    </w:div>
    <w:div w:id="1427921376">
      <w:bodyDiv w:val="1"/>
      <w:marLeft w:val="0"/>
      <w:marRight w:val="0"/>
      <w:marTop w:val="0"/>
      <w:marBottom w:val="0"/>
      <w:divBdr>
        <w:top w:val="none" w:sz="0" w:space="0" w:color="auto"/>
        <w:left w:val="none" w:sz="0" w:space="0" w:color="auto"/>
        <w:bottom w:val="none" w:sz="0" w:space="0" w:color="auto"/>
        <w:right w:val="none" w:sz="0" w:space="0" w:color="auto"/>
      </w:divBdr>
    </w:div>
    <w:div w:id="1432042936">
      <w:bodyDiv w:val="1"/>
      <w:marLeft w:val="0"/>
      <w:marRight w:val="0"/>
      <w:marTop w:val="0"/>
      <w:marBottom w:val="0"/>
      <w:divBdr>
        <w:top w:val="none" w:sz="0" w:space="0" w:color="auto"/>
        <w:left w:val="none" w:sz="0" w:space="0" w:color="auto"/>
        <w:bottom w:val="none" w:sz="0" w:space="0" w:color="auto"/>
        <w:right w:val="none" w:sz="0" w:space="0" w:color="auto"/>
      </w:divBdr>
    </w:div>
    <w:div w:id="1438790508">
      <w:bodyDiv w:val="1"/>
      <w:marLeft w:val="0"/>
      <w:marRight w:val="0"/>
      <w:marTop w:val="0"/>
      <w:marBottom w:val="0"/>
      <w:divBdr>
        <w:top w:val="none" w:sz="0" w:space="0" w:color="auto"/>
        <w:left w:val="none" w:sz="0" w:space="0" w:color="auto"/>
        <w:bottom w:val="none" w:sz="0" w:space="0" w:color="auto"/>
        <w:right w:val="none" w:sz="0" w:space="0" w:color="auto"/>
      </w:divBdr>
    </w:div>
    <w:div w:id="1439257662">
      <w:bodyDiv w:val="1"/>
      <w:marLeft w:val="0"/>
      <w:marRight w:val="0"/>
      <w:marTop w:val="0"/>
      <w:marBottom w:val="0"/>
      <w:divBdr>
        <w:top w:val="none" w:sz="0" w:space="0" w:color="auto"/>
        <w:left w:val="none" w:sz="0" w:space="0" w:color="auto"/>
        <w:bottom w:val="none" w:sz="0" w:space="0" w:color="auto"/>
        <w:right w:val="none" w:sz="0" w:space="0" w:color="auto"/>
      </w:divBdr>
    </w:div>
    <w:div w:id="1448700570">
      <w:bodyDiv w:val="1"/>
      <w:marLeft w:val="0"/>
      <w:marRight w:val="0"/>
      <w:marTop w:val="0"/>
      <w:marBottom w:val="0"/>
      <w:divBdr>
        <w:top w:val="none" w:sz="0" w:space="0" w:color="auto"/>
        <w:left w:val="none" w:sz="0" w:space="0" w:color="auto"/>
        <w:bottom w:val="none" w:sz="0" w:space="0" w:color="auto"/>
        <w:right w:val="none" w:sz="0" w:space="0" w:color="auto"/>
      </w:divBdr>
    </w:div>
    <w:div w:id="1478255123">
      <w:bodyDiv w:val="1"/>
      <w:marLeft w:val="0"/>
      <w:marRight w:val="0"/>
      <w:marTop w:val="0"/>
      <w:marBottom w:val="0"/>
      <w:divBdr>
        <w:top w:val="none" w:sz="0" w:space="0" w:color="auto"/>
        <w:left w:val="none" w:sz="0" w:space="0" w:color="auto"/>
        <w:bottom w:val="none" w:sz="0" w:space="0" w:color="auto"/>
        <w:right w:val="none" w:sz="0" w:space="0" w:color="auto"/>
      </w:divBdr>
    </w:div>
    <w:div w:id="1480342524">
      <w:bodyDiv w:val="1"/>
      <w:marLeft w:val="0"/>
      <w:marRight w:val="0"/>
      <w:marTop w:val="0"/>
      <w:marBottom w:val="0"/>
      <w:divBdr>
        <w:top w:val="none" w:sz="0" w:space="0" w:color="auto"/>
        <w:left w:val="none" w:sz="0" w:space="0" w:color="auto"/>
        <w:bottom w:val="none" w:sz="0" w:space="0" w:color="auto"/>
        <w:right w:val="none" w:sz="0" w:space="0" w:color="auto"/>
      </w:divBdr>
    </w:div>
    <w:div w:id="1480724890">
      <w:bodyDiv w:val="1"/>
      <w:marLeft w:val="0"/>
      <w:marRight w:val="0"/>
      <w:marTop w:val="0"/>
      <w:marBottom w:val="0"/>
      <w:divBdr>
        <w:top w:val="none" w:sz="0" w:space="0" w:color="auto"/>
        <w:left w:val="none" w:sz="0" w:space="0" w:color="auto"/>
        <w:bottom w:val="none" w:sz="0" w:space="0" w:color="auto"/>
        <w:right w:val="none" w:sz="0" w:space="0" w:color="auto"/>
      </w:divBdr>
    </w:div>
    <w:div w:id="1510217809">
      <w:bodyDiv w:val="1"/>
      <w:marLeft w:val="0"/>
      <w:marRight w:val="0"/>
      <w:marTop w:val="0"/>
      <w:marBottom w:val="0"/>
      <w:divBdr>
        <w:top w:val="none" w:sz="0" w:space="0" w:color="auto"/>
        <w:left w:val="none" w:sz="0" w:space="0" w:color="auto"/>
        <w:bottom w:val="none" w:sz="0" w:space="0" w:color="auto"/>
        <w:right w:val="none" w:sz="0" w:space="0" w:color="auto"/>
      </w:divBdr>
    </w:div>
    <w:div w:id="1530290230">
      <w:bodyDiv w:val="1"/>
      <w:marLeft w:val="0"/>
      <w:marRight w:val="0"/>
      <w:marTop w:val="0"/>
      <w:marBottom w:val="0"/>
      <w:divBdr>
        <w:top w:val="none" w:sz="0" w:space="0" w:color="auto"/>
        <w:left w:val="none" w:sz="0" w:space="0" w:color="auto"/>
        <w:bottom w:val="none" w:sz="0" w:space="0" w:color="auto"/>
        <w:right w:val="none" w:sz="0" w:space="0" w:color="auto"/>
      </w:divBdr>
      <w:divsChild>
        <w:div w:id="2007055711">
          <w:marLeft w:val="0"/>
          <w:marRight w:val="0"/>
          <w:marTop w:val="225"/>
          <w:marBottom w:val="0"/>
          <w:divBdr>
            <w:top w:val="single" w:sz="6" w:space="8" w:color="CCCCCC"/>
            <w:left w:val="none" w:sz="0" w:space="8" w:color="auto"/>
            <w:bottom w:val="single" w:sz="6" w:space="8" w:color="CCCCCC"/>
            <w:right w:val="none" w:sz="0" w:space="8" w:color="auto"/>
          </w:divBdr>
        </w:div>
        <w:div w:id="1060208602">
          <w:marLeft w:val="0"/>
          <w:marRight w:val="0"/>
          <w:marTop w:val="0"/>
          <w:marBottom w:val="0"/>
          <w:divBdr>
            <w:top w:val="none" w:sz="0" w:space="0" w:color="auto"/>
            <w:left w:val="none" w:sz="0" w:space="0" w:color="auto"/>
            <w:bottom w:val="none" w:sz="0" w:space="0" w:color="auto"/>
            <w:right w:val="none" w:sz="0" w:space="0" w:color="auto"/>
          </w:divBdr>
          <w:divsChild>
            <w:div w:id="969743477">
              <w:marLeft w:val="0"/>
              <w:marRight w:val="0"/>
              <w:marTop w:val="0"/>
              <w:marBottom w:val="690"/>
              <w:divBdr>
                <w:top w:val="none" w:sz="0" w:space="0" w:color="auto"/>
                <w:left w:val="none" w:sz="0" w:space="0" w:color="auto"/>
                <w:bottom w:val="none" w:sz="0" w:space="0" w:color="auto"/>
                <w:right w:val="none" w:sz="0" w:space="0" w:color="auto"/>
              </w:divBdr>
              <w:divsChild>
                <w:div w:id="2046589255">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1793160919">
          <w:marLeft w:val="0"/>
          <w:marRight w:val="0"/>
          <w:marTop w:val="0"/>
          <w:marBottom w:val="0"/>
          <w:divBdr>
            <w:top w:val="none" w:sz="0" w:space="0" w:color="auto"/>
            <w:left w:val="none" w:sz="0" w:space="0" w:color="auto"/>
            <w:bottom w:val="none" w:sz="0" w:space="0" w:color="auto"/>
            <w:right w:val="none" w:sz="0" w:space="0" w:color="auto"/>
          </w:divBdr>
        </w:div>
        <w:div w:id="1139884082">
          <w:marLeft w:val="0"/>
          <w:marRight w:val="0"/>
          <w:marTop w:val="0"/>
          <w:marBottom w:val="0"/>
          <w:divBdr>
            <w:top w:val="none" w:sz="0" w:space="0" w:color="auto"/>
            <w:left w:val="none" w:sz="0" w:space="0" w:color="auto"/>
            <w:bottom w:val="none" w:sz="0" w:space="0" w:color="auto"/>
            <w:right w:val="none" w:sz="0" w:space="0" w:color="auto"/>
          </w:divBdr>
        </w:div>
        <w:div w:id="1249267263">
          <w:marLeft w:val="0"/>
          <w:marRight w:val="0"/>
          <w:marTop w:val="0"/>
          <w:marBottom w:val="0"/>
          <w:divBdr>
            <w:top w:val="none" w:sz="0" w:space="0" w:color="auto"/>
            <w:left w:val="none" w:sz="0" w:space="0" w:color="auto"/>
            <w:bottom w:val="none" w:sz="0" w:space="0" w:color="auto"/>
            <w:right w:val="none" w:sz="0" w:space="0" w:color="auto"/>
          </w:divBdr>
        </w:div>
        <w:div w:id="1500071689">
          <w:marLeft w:val="0"/>
          <w:marRight w:val="0"/>
          <w:marTop w:val="0"/>
          <w:marBottom w:val="0"/>
          <w:divBdr>
            <w:top w:val="none" w:sz="0" w:space="0" w:color="auto"/>
            <w:left w:val="none" w:sz="0" w:space="0" w:color="auto"/>
            <w:bottom w:val="none" w:sz="0" w:space="0" w:color="auto"/>
            <w:right w:val="none" w:sz="0" w:space="0" w:color="auto"/>
          </w:divBdr>
        </w:div>
        <w:div w:id="823005709">
          <w:marLeft w:val="0"/>
          <w:marRight w:val="0"/>
          <w:marTop w:val="0"/>
          <w:marBottom w:val="0"/>
          <w:divBdr>
            <w:top w:val="none" w:sz="0" w:space="0" w:color="auto"/>
            <w:left w:val="none" w:sz="0" w:space="0" w:color="auto"/>
            <w:bottom w:val="none" w:sz="0" w:space="0" w:color="auto"/>
            <w:right w:val="none" w:sz="0" w:space="0" w:color="auto"/>
          </w:divBdr>
        </w:div>
        <w:div w:id="2103409088">
          <w:marLeft w:val="0"/>
          <w:marRight w:val="0"/>
          <w:marTop w:val="0"/>
          <w:marBottom w:val="0"/>
          <w:divBdr>
            <w:top w:val="none" w:sz="0" w:space="0" w:color="auto"/>
            <w:left w:val="none" w:sz="0" w:space="0" w:color="auto"/>
            <w:bottom w:val="none" w:sz="0" w:space="0" w:color="auto"/>
            <w:right w:val="none" w:sz="0" w:space="0" w:color="auto"/>
          </w:divBdr>
        </w:div>
        <w:div w:id="2029717555">
          <w:marLeft w:val="0"/>
          <w:marRight w:val="0"/>
          <w:marTop w:val="0"/>
          <w:marBottom w:val="0"/>
          <w:divBdr>
            <w:top w:val="none" w:sz="0" w:space="0" w:color="auto"/>
            <w:left w:val="none" w:sz="0" w:space="0" w:color="auto"/>
            <w:bottom w:val="none" w:sz="0" w:space="0" w:color="auto"/>
            <w:right w:val="none" w:sz="0" w:space="0" w:color="auto"/>
          </w:divBdr>
        </w:div>
        <w:div w:id="201598051">
          <w:marLeft w:val="0"/>
          <w:marRight w:val="0"/>
          <w:marTop w:val="0"/>
          <w:marBottom w:val="0"/>
          <w:divBdr>
            <w:top w:val="none" w:sz="0" w:space="0" w:color="auto"/>
            <w:left w:val="none" w:sz="0" w:space="0" w:color="auto"/>
            <w:bottom w:val="none" w:sz="0" w:space="0" w:color="auto"/>
            <w:right w:val="none" w:sz="0" w:space="0" w:color="auto"/>
          </w:divBdr>
        </w:div>
        <w:div w:id="2129428437">
          <w:marLeft w:val="0"/>
          <w:marRight w:val="0"/>
          <w:marTop w:val="0"/>
          <w:marBottom w:val="0"/>
          <w:divBdr>
            <w:top w:val="none" w:sz="0" w:space="0" w:color="auto"/>
            <w:left w:val="none" w:sz="0" w:space="0" w:color="auto"/>
            <w:bottom w:val="none" w:sz="0" w:space="0" w:color="auto"/>
            <w:right w:val="none" w:sz="0" w:space="0" w:color="auto"/>
          </w:divBdr>
        </w:div>
        <w:div w:id="1009723054">
          <w:marLeft w:val="0"/>
          <w:marRight w:val="0"/>
          <w:marTop w:val="0"/>
          <w:marBottom w:val="0"/>
          <w:divBdr>
            <w:top w:val="none" w:sz="0" w:space="0" w:color="auto"/>
            <w:left w:val="none" w:sz="0" w:space="0" w:color="auto"/>
            <w:bottom w:val="none" w:sz="0" w:space="0" w:color="auto"/>
            <w:right w:val="none" w:sz="0" w:space="0" w:color="auto"/>
          </w:divBdr>
        </w:div>
        <w:div w:id="1920745704">
          <w:marLeft w:val="0"/>
          <w:marRight w:val="0"/>
          <w:marTop w:val="0"/>
          <w:marBottom w:val="0"/>
          <w:divBdr>
            <w:top w:val="none" w:sz="0" w:space="0" w:color="auto"/>
            <w:left w:val="none" w:sz="0" w:space="0" w:color="auto"/>
            <w:bottom w:val="none" w:sz="0" w:space="0" w:color="auto"/>
            <w:right w:val="none" w:sz="0" w:space="0" w:color="auto"/>
          </w:divBdr>
        </w:div>
        <w:div w:id="627396214">
          <w:marLeft w:val="0"/>
          <w:marRight w:val="0"/>
          <w:marTop w:val="0"/>
          <w:marBottom w:val="0"/>
          <w:divBdr>
            <w:top w:val="none" w:sz="0" w:space="0" w:color="auto"/>
            <w:left w:val="none" w:sz="0" w:space="0" w:color="auto"/>
            <w:bottom w:val="none" w:sz="0" w:space="0" w:color="auto"/>
            <w:right w:val="none" w:sz="0" w:space="0" w:color="auto"/>
          </w:divBdr>
        </w:div>
        <w:div w:id="658459914">
          <w:marLeft w:val="0"/>
          <w:marRight w:val="0"/>
          <w:marTop w:val="0"/>
          <w:marBottom w:val="0"/>
          <w:divBdr>
            <w:top w:val="none" w:sz="0" w:space="0" w:color="auto"/>
            <w:left w:val="none" w:sz="0" w:space="0" w:color="auto"/>
            <w:bottom w:val="none" w:sz="0" w:space="0" w:color="auto"/>
            <w:right w:val="none" w:sz="0" w:space="0" w:color="auto"/>
          </w:divBdr>
        </w:div>
        <w:div w:id="427582363">
          <w:marLeft w:val="0"/>
          <w:marRight w:val="0"/>
          <w:marTop w:val="0"/>
          <w:marBottom w:val="0"/>
          <w:divBdr>
            <w:top w:val="none" w:sz="0" w:space="0" w:color="auto"/>
            <w:left w:val="none" w:sz="0" w:space="0" w:color="auto"/>
            <w:bottom w:val="none" w:sz="0" w:space="0" w:color="auto"/>
            <w:right w:val="none" w:sz="0" w:space="0" w:color="auto"/>
          </w:divBdr>
        </w:div>
      </w:divsChild>
    </w:div>
    <w:div w:id="1538204386">
      <w:bodyDiv w:val="1"/>
      <w:marLeft w:val="0"/>
      <w:marRight w:val="0"/>
      <w:marTop w:val="0"/>
      <w:marBottom w:val="0"/>
      <w:divBdr>
        <w:top w:val="none" w:sz="0" w:space="0" w:color="auto"/>
        <w:left w:val="none" w:sz="0" w:space="0" w:color="auto"/>
        <w:bottom w:val="none" w:sz="0" w:space="0" w:color="auto"/>
        <w:right w:val="none" w:sz="0" w:space="0" w:color="auto"/>
      </w:divBdr>
    </w:div>
    <w:div w:id="1539507614">
      <w:bodyDiv w:val="1"/>
      <w:marLeft w:val="0"/>
      <w:marRight w:val="0"/>
      <w:marTop w:val="0"/>
      <w:marBottom w:val="0"/>
      <w:divBdr>
        <w:top w:val="none" w:sz="0" w:space="0" w:color="auto"/>
        <w:left w:val="none" w:sz="0" w:space="0" w:color="auto"/>
        <w:bottom w:val="none" w:sz="0" w:space="0" w:color="auto"/>
        <w:right w:val="none" w:sz="0" w:space="0" w:color="auto"/>
      </w:divBdr>
    </w:div>
    <w:div w:id="1545100242">
      <w:bodyDiv w:val="1"/>
      <w:marLeft w:val="0"/>
      <w:marRight w:val="0"/>
      <w:marTop w:val="0"/>
      <w:marBottom w:val="0"/>
      <w:divBdr>
        <w:top w:val="none" w:sz="0" w:space="0" w:color="auto"/>
        <w:left w:val="none" w:sz="0" w:space="0" w:color="auto"/>
        <w:bottom w:val="none" w:sz="0" w:space="0" w:color="auto"/>
        <w:right w:val="none" w:sz="0" w:space="0" w:color="auto"/>
      </w:divBdr>
    </w:div>
    <w:div w:id="1560824263">
      <w:bodyDiv w:val="1"/>
      <w:marLeft w:val="0"/>
      <w:marRight w:val="0"/>
      <w:marTop w:val="0"/>
      <w:marBottom w:val="0"/>
      <w:divBdr>
        <w:top w:val="none" w:sz="0" w:space="0" w:color="auto"/>
        <w:left w:val="none" w:sz="0" w:space="0" w:color="auto"/>
        <w:bottom w:val="none" w:sz="0" w:space="0" w:color="auto"/>
        <w:right w:val="none" w:sz="0" w:space="0" w:color="auto"/>
      </w:divBdr>
    </w:div>
    <w:div w:id="1577786006">
      <w:bodyDiv w:val="1"/>
      <w:marLeft w:val="0"/>
      <w:marRight w:val="0"/>
      <w:marTop w:val="0"/>
      <w:marBottom w:val="0"/>
      <w:divBdr>
        <w:top w:val="none" w:sz="0" w:space="0" w:color="auto"/>
        <w:left w:val="none" w:sz="0" w:space="0" w:color="auto"/>
        <w:bottom w:val="none" w:sz="0" w:space="0" w:color="auto"/>
        <w:right w:val="none" w:sz="0" w:space="0" w:color="auto"/>
      </w:divBdr>
      <w:divsChild>
        <w:div w:id="457650058">
          <w:marLeft w:val="0"/>
          <w:marRight w:val="0"/>
          <w:marTop w:val="225"/>
          <w:marBottom w:val="0"/>
          <w:divBdr>
            <w:top w:val="single" w:sz="6" w:space="8" w:color="CCCCCC"/>
            <w:left w:val="none" w:sz="0" w:space="8" w:color="auto"/>
            <w:bottom w:val="single" w:sz="6" w:space="8" w:color="CCCCCC"/>
            <w:right w:val="none" w:sz="0" w:space="8" w:color="auto"/>
          </w:divBdr>
        </w:div>
      </w:divsChild>
    </w:div>
    <w:div w:id="1589341980">
      <w:bodyDiv w:val="1"/>
      <w:marLeft w:val="0"/>
      <w:marRight w:val="0"/>
      <w:marTop w:val="0"/>
      <w:marBottom w:val="0"/>
      <w:divBdr>
        <w:top w:val="none" w:sz="0" w:space="0" w:color="auto"/>
        <w:left w:val="none" w:sz="0" w:space="0" w:color="auto"/>
        <w:bottom w:val="none" w:sz="0" w:space="0" w:color="auto"/>
        <w:right w:val="none" w:sz="0" w:space="0" w:color="auto"/>
      </w:divBdr>
    </w:div>
    <w:div w:id="1590308771">
      <w:bodyDiv w:val="1"/>
      <w:marLeft w:val="0"/>
      <w:marRight w:val="0"/>
      <w:marTop w:val="0"/>
      <w:marBottom w:val="0"/>
      <w:divBdr>
        <w:top w:val="none" w:sz="0" w:space="0" w:color="auto"/>
        <w:left w:val="none" w:sz="0" w:space="0" w:color="auto"/>
        <w:bottom w:val="none" w:sz="0" w:space="0" w:color="auto"/>
        <w:right w:val="none" w:sz="0" w:space="0" w:color="auto"/>
      </w:divBdr>
    </w:div>
    <w:div w:id="1602225960">
      <w:bodyDiv w:val="1"/>
      <w:marLeft w:val="0"/>
      <w:marRight w:val="0"/>
      <w:marTop w:val="0"/>
      <w:marBottom w:val="0"/>
      <w:divBdr>
        <w:top w:val="none" w:sz="0" w:space="0" w:color="auto"/>
        <w:left w:val="none" w:sz="0" w:space="0" w:color="auto"/>
        <w:bottom w:val="none" w:sz="0" w:space="0" w:color="auto"/>
        <w:right w:val="none" w:sz="0" w:space="0" w:color="auto"/>
      </w:divBdr>
    </w:div>
    <w:div w:id="1639871509">
      <w:bodyDiv w:val="1"/>
      <w:marLeft w:val="0"/>
      <w:marRight w:val="0"/>
      <w:marTop w:val="0"/>
      <w:marBottom w:val="0"/>
      <w:divBdr>
        <w:top w:val="none" w:sz="0" w:space="0" w:color="auto"/>
        <w:left w:val="none" w:sz="0" w:space="0" w:color="auto"/>
        <w:bottom w:val="none" w:sz="0" w:space="0" w:color="auto"/>
        <w:right w:val="none" w:sz="0" w:space="0" w:color="auto"/>
      </w:divBdr>
    </w:div>
    <w:div w:id="1647510744">
      <w:bodyDiv w:val="1"/>
      <w:marLeft w:val="0"/>
      <w:marRight w:val="0"/>
      <w:marTop w:val="0"/>
      <w:marBottom w:val="0"/>
      <w:divBdr>
        <w:top w:val="none" w:sz="0" w:space="0" w:color="auto"/>
        <w:left w:val="none" w:sz="0" w:space="0" w:color="auto"/>
        <w:bottom w:val="none" w:sz="0" w:space="0" w:color="auto"/>
        <w:right w:val="none" w:sz="0" w:space="0" w:color="auto"/>
      </w:divBdr>
    </w:div>
    <w:div w:id="1670674597">
      <w:bodyDiv w:val="1"/>
      <w:marLeft w:val="0"/>
      <w:marRight w:val="0"/>
      <w:marTop w:val="0"/>
      <w:marBottom w:val="0"/>
      <w:divBdr>
        <w:top w:val="none" w:sz="0" w:space="0" w:color="auto"/>
        <w:left w:val="none" w:sz="0" w:space="0" w:color="auto"/>
        <w:bottom w:val="none" w:sz="0" w:space="0" w:color="auto"/>
        <w:right w:val="none" w:sz="0" w:space="0" w:color="auto"/>
      </w:divBdr>
    </w:div>
    <w:div w:id="1673290747">
      <w:bodyDiv w:val="1"/>
      <w:marLeft w:val="0"/>
      <w:marRight w:val="0"/>
      <w:marTop w:val="0"/>
      <w:marBottom w:val="0"/>
      <w:divBdr>
        <w:top w:val="none" w:sz="0" w:space="0" w:color="auto"/>
        <w:left w:val="none" w:sz="0" w:space="0" w:color="auto"/>
        <w:bottom w:val="none" w:sz="0" w:space="0" w:color="auto"/>
        <w:right w:val="none" w:sz="0" w:space="0" w:color="auto"/>
      </w:divBdr>
    </w:div>
    <w:div w:id="1681153171">
      <w:bodyDiv w:val="1"/>
      <w:marLeft w:val="0"/>
      <w:marRight w:val="0"/>
      <w:marTop w:val="0"/>
      <w:marBottom w:val="0"/>
      <w:divBdr>
        <w:top w:val="none" w:sz="0" w:space="0" w:color="auto"/>
        <w:left w:val="none" w:sz="0" w:space="0" w:color="auto"/>
        <w:bottom w:val="none" w:sz="0" w:space="0" w:color="auto"/>
        <w:right w:val="none" w:sz="0" w:space="0" w:color="auto"/>
      </w:divBdr>
    </w:div>
    <w:div w:id="1696154737">
      <w:bodyDiv w:val="1"/>
      <w:marLeft w:val="0"/>
      <w:marRight w:val="0"/>
      <w:marTop w:val="0"/>
      <w:marBottom w:val="0"/>
      <w:divBdr>
        <w:top w:val="none" w:sz="0" w:space="0" w:color="auto"/>
        <w:left w:val="none" w:sz="0" w:space="0" w:color="auto"/>
        <w:bottom w:val="none" w:sz="0" w:space="0" w:color="auto"/>
        <w:right w:val="none" w:sz="0" w:space="0" w:color="auto"/>
      </w:divBdr>
    </w:div>
    <w:div w:id="1708677530">
      <w:bodyDiv w:val="1"/>
      <w:marLeft w:val="0"/>
      <w:marRight w:val="0"/>
      <w:marTop w:val="0"/>
      <w:marBottom w:val="0"/>
      <w:divBdr>
        <w:top w:val="none" w:sz="0" w:space="0" w:color="auto"/>
        <w:left w:val="none" w:sz="0" w:space="0" w:color="auto"/>
        <w:bottom w:val="none" w:sz="0" w:space="0" w:color="auto"/>
        <w:right w:val="none" w:sz="0" w:space="0" w:color="auto"/>
      </w:divBdr>
    </w:div>
    <w:div w:id="1714846710">
      <w:bodyDiv w:val="1"/>
      <w:marLeft w:val="0"/>
      <w:marRight w:val="0"/>
      <w:marTop w:val="0"/>
      <w:marBottom w:val="0"/>
      <w:divBdr>
        <w:top w:val="none" w:sz="0" w:space="0" w:color="auto"/>
        <w:left w:val="none" w:sz="0" w:space="0" w:color="auto"/>
        <w:bottom w:val="none" w:sz="0" w:space="0" w:color="auto"/>
        <w:right w:val="none" w:sz="0" w:space="0" w:color="auto"/>
      </w:divBdr>
    </w:div>
    <w:div w:id="1729913990">
      <w:bodyDiv w:val="1"/>
      <w:marLeft w:val="0"/>
      <w:marRight w:val="0"/>
      <w:marTop w:val="0"/>
      <w:marBottom w:val="0"/>
      <w:divBdr>
        <w:top w:val="none" w:sz="0" w:space="0" w:color="auto"/>
        <w:left w:val="none" w:sz="0" w:space="0" w:color="auto"/>
        <w:bottom w:val="none" w:sz="0" w:space="0" w:color="auto"/>
        <w:right w:val="none" w:sz="0" w:space="0" w:color="auto"/>
      </w:divBdr>
    </w:div>
    <w:div w:id="1737124022">
      <w:bodyDiv w:val="1"/>
      <w:marLeft w:val="0"/>
      <w:marRight w:val="0"/>
      <w:marTop w:val="0"/>
      <w:marBottom w:val="0"/>
      <w:divBdr>
        <w:top w:val="none" w:sz="0" w:space="0" w:color="auto"/>
        <w:left w:val="none" w:sz="0" w:space="0" w:color="auto"/>
        <w:bottom w:val="none" w:sz="0" w:space="0" w:color="auto"/>
        <w:right w:val="none" w:sz="0" w:space="0" w:color="auto"/>
      </w:divBdr>
    </w:div>
    <w:div w:id="1763601078">
      <w:bodyDiv w:val="1"/>
      <w:marLeft w:val="0"/>
      <w:marRight w:val="0"/>
      <w:marTop w:val="0"/>
      <w:marBottom w:val="0"/>
      <w:divBdr>
        <w:top w:val="none" w:sz="0" w:space="0" w:color="auto"/>
        <w:left w:val="none" w:sz="0" w:space="0" w:color="auto"/>
        <w:bottom w:val="none" w:sz="0" w:space="0" w:color="auto"/>
        <w:right w:val="none" w:sz="0" w:space="0" w:color="auto"/>
      </w:divBdr>
    </w:div>
    <w:div w:id="1769234857">
      <w:bodyDiv w:val="1"/>
      <w:marLeft w:val="0"/>
      <w:marRight w:val="0"/>
      <w:marTop w:val="0"/>
      <w:marBottom w:val="0"/>
      <w:divBdr>
        <w:top w:val="none" w:sz="0" w:space="0" w:color="auto"/>
        <w:left w:val="none" w:sz="0" w:space="0" w:color="auto"/>
        <w:bottom w:val="none" w:sz="0" w:space="0" w:color="auto"/>
        <w:right w:val="none" w:sz="0" w:space="0" w:color="auto"/>
      </w:divBdr>
    </w:div>
    <w:div w:id="1778794630">
      <w:bodyDiv w:val="1"/>
      <w:marLeft w:val="0"/>
      <w:marRight w:val="0"/>
      <w:marTop w:val="0"/>
      <w:marBottom w:val="0"/>
      <w:divBdr>
        <w:top w:val="none" w:sz="0" w:space="0" w:color="auto"/>
        <w:left w:val="none" w:sz="0" w:space="0" w:color="auto"/>
        <w:bottom w:val="none" w:sz="0" w:space="0" w:color="auto"/>
        <w:right w:val="none" w:sz="0" w:space="0" w:color="auto"/>
      </w:divBdr>
    </w:div>
    <w:div w:id="1810055623">
      <w:bodyDiv w:val="1"/>
      <w:marLeft w:val="0"/>
      <w:marRight w:val="0"/>
      <w:marTop w:val="0"/>
      <w:marBottom w:val="0"/>
      <w:divBdr>
        <w:top w:val="none" w:sz="0" w:space="0" w:color="auto"/>
        <w:left w:val="none" w:sz="0" w:space="0" w:color="auto"/>
        <w:bottom w:val="none" w:sz="0" w:space="0" w:color="auto"/>
        <w:right w:val="none" w:sz="0" w:space="0" w:color="auto"/>
      </w:divBdr>
    </w:div>
    <w:div w:id="1818453871">
      <w:bodyDiv w:val="1"/>
      <w:marLeft w:val="0"/>
      <w:marRight w:val="0"/>
      <w:marTop w:val="0"/>
      <w:marBottom w:val="0"/>
      <w:divBdr>
        <w:top w:val="none" w:sz="0" w:space="0" w:color="auto"/>
        <w:left w:val="none" w:sz="0" w:space="0" w:color="auto"/>
        <w:bottom w:val="none" w:sz="0" w:space="0" w:color="auto"/>
        <w:right w:val="none" w:sz="0" w:space="0" w:color="auto"/>
      </w:divBdr>
    </w:div>
    <w:div w:id="1819570192">
      <w:bodyDiv w:val="1"/>
      <w:marLeft w:val="0"/>
      <w:marRight w:val="0"/>
      <w:marTop w:val="0"/>
      <w:marBottom w:val="0"/>
      <w:divBdr>
        <w:top w:val="none" w:sz="0" w:space="0" w:color="auto"/>
        <w:left w:val="none" w:sz="0" w:space="0" w:color="auto"/>
        <w:bottom w:val="none" w:sz="0" w:space="0" w:color="auto"/>
        <w:right w:val="none" w:sz="0" w:space="0" w:color="auto"/>
      </w:divBdr>
      <w:divsChild>
        <w:div w:id="896625858">
          <w:marLeft w:val="0"/>
          <w:marRight w:val="0"/>
          <w:marTop w:val="0"/>
          <w:marBottom w:val="0"/>
          <w:divBdr>
            <w:top w:val="none" w:sz="0" w:space="0" w:color="auto"/>
            <w:left w:val="none" w:sz="0" w:space="0" w:color="auto"/>
            <w:bottom w:val="none" w:sz="0" w:space="0" w:color="auto"/>
            <w:right w:val="none" w:sz="0" w:space="0" w:color="auto"/>
          </w:divBdr>
          <w:divsChild>
            <w:div w:id="1445883382">
              <w:marLeft w:val="0"/>
              <w:marRight w:val="0"/>
              <w:marTop w:val="225"/>
              <w:marBottom w:val="0"/>
              <w:divBdr>
                <w:top w:val="single" w:sz="6" w:space="8" w:color="CCCCCC"/>
                <w:left w:val="none" w:sz="0" w:space="8" w:color="auto"/>
                <w:bottom w:val="single" w:sz="6" w:space="8" w:color="CCCCCC"/>
                <w:right w:val="none" w:sz="0" w:space="8" w:color="auto"/>
              </w:divBdr>
            </w:div>
            <w:div w:id="328753659">
              <w:marLeft w:val="0"/>
              <w:marRight w:val="0"/>
              <w:marTop w:val="0"/>
              <w:marBottom w:val="0"/>
              <w:divBdr>
                <w:top w:val="none" w:sz="0" w:space="0" w:color="auto"/>
                <w:left w:val="none" w:sz="0" w:space="0" w:color="auto"/>
                <w:bottom w:val="none" w:sz="0" w:space="0" w:color="auto"/>
                <w:right w:val="none" w:sz="0" w:space="0" w:color="auto"/>
              </w:divBdr>
              <w:divsChild>
                <w:div w:id="66651821">
                  <w:marLeft w:val="0"/>
                  <w:marRight w:val="0"/>
                  <w:marTop w:val="0"/>
                  <w:marBottom w:val="690"/>
                  <w:divBdr>
                    <w:top w:val="none" w:sz="0" w:space="0" w:color="auto"/>
                    <w:left w:val="none" w:sz="0" w:space="0" w:color="auto"/>
                    <w:bottom w:val="none" w:sz="0" w:space="0" w:color="auto"/>
                    <w:right w:val="none" w:sz="0" w:space="0" w:color="auto"/>
                  </w:divBdr>
                  <w:divsChild>
                    <w:div w:id="43987791">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103841154">
              <w:marLeft w:val="0"/>
              <w:marRight w:val="0"/>
              <w:marTop w:val="0"/>
              <w:marBottom w:val="0"/>
              <w:divBdr>
                <w:top w:val="none" w:sz="0" w:space="0" w:color="auto"/>
                <w:left w:val="none" w:sz="0" w:space="0" w:color="auto"/>
                <w:bottom w:val="none" w:sz="0" w:space="0" w:color="auto"/>
                <w:right w:val="none" w:sz="0" w:space="0" w:color="auto"/>
              </w:divBdr>
            </w:div>
            <w:div w:id="410857814">
              <w:marLeft w:val="0"/>
              <w:marRight w:val="0"/>
              <w:marTop w:val="0"/>
              <w:marBottom w:val="0"/>
              <w:divBdr>
                <w:top w:val="none" w:sz="0" w:space="0" w:color="auto"/>
                <w:left w:val="none" w:sz="0" w:space="0" w:color="auto"/>
                <w:bottom w:val="none" w:sz="0" w:space="0" w:color="auto"/>
                <w:right w:val="none" w:sz="0" w:space="0" w:color="auto"/>
              </w:divBdr>
            </w:div>
            <w:div w:id="1404983713">
              <w:marLeft w:val="0"/>
              <w:marRight w:val="0"/>
              <w:marTop w:val="0"/>
              <w:marBottom w:val="0"/>
              <w:divBdr>
                <w:top w:val="none" w:sz="0" w:space="0" w:color="auto"/>
                <w:left w:val="none" w:sz="0" w:space="0" w:color="auto"/>
                <w:bottom w:val="none" w:sz="0" w:space="0" w:color="auto"/>
                <w:right w:val="none" w:sz="0" w:space="0" w:color="auto"/>
              </w:divBdr>
            </w:div>
            <w:div w:id="139345126">
              <w:marLeft w:val="0"/>
              <w:marRight w:val="0"/>
              <w:marTop w:val="0"/>
              <w:marBottom w:val="0"/>
              <w:divBdr>
                <w:top w:val="none" w:sz="0" w:space="0" w:color="auto"/>
                <w:left w:val="none" w:sz="0" w:space="0" w:color="auto"/>
                <w:bottom w:val="none" w:sz="0" w:space="0" w:color="auto"/>
                <w:right w:val="none" w:sz="0" w:space="0" w:color="auto"/>
              </w:divBdr>
            </w:div>
            <w:div w:id="1721052011">
              <w:marLeft w:val="0"/>
              <w:marRight w:val="0"/>
              <w:marTop w:val="0"/>
              <w:marBottom w:val="0"/>
              <w:divBdr>
                <w:top w:val="none" w:sz="0" w:space="0" w:color="auto"/>
                <w:left w:val="none" w:sz="0" w:space="0" w:color="auto"/>
                <w:bottom w:val="none" w:sz="0" w:space="0" w:color="auto"/>
                <w:right w:val="none" w:sz="0" w:space="0" w:color="auto"/>
              </w:divBdr>
            </w:div>
            <w:div w:id="752817454">
              <w:marLeft w:val="0"/>
              <w:marRight w:val="0"/>
              <w:marTop w:val="0"/>
              <w:marBottom w:val="0"/>
              <w:divBdr>
                <w:top w:val="none" w:sz="0" w:space="0" w:color="auto"/>
                <w:left w:val="none" w:sz="0" w:space="0" w:color="auto"/>
                <w:bottom w:val="none" w:sz="0" w:space="0" w:color="auto"/>
                <w:right w:val="none" w:sz="0" w:space="0" w:color="auto"/>
              </w:divBdr>
            </w:div>
            <w:div w:id="627705554">
              <w:marLeft w:val="0"/>
              <w:marRight w:val="0"/>
              <w:marTop w:val="0"/>
              <w:marBottom w:val="0"/>
              <w:divBdr>
                <w:top w:val="none" w:sz="0" w:space="0" w:color="auto"/>
                <w:left w:val="none" w:sz="0" w:space="0" w:color="auto"/>
                <w:bottom w:val="none" w:sz="0" w:space="0" w:color="auto"/>
                <w:right w:val="none" w:sz="0" w:space="0" w:color="auto"/>
              </w:divBdr>
            </w:div>
            <w:div w:id="926231112">
              <w:marLeft w:val="0"/>
              <w:marRight w:val="0"/>
              <w:marTop w:val="0"/>
              <w:marBottom w:val="0"/>
              <w:divBdr>
                <w:top w:val="none" w:sz="0" w:space="0" w:color="auto"/>
                <w:left w:val="none" w:sz="0" w:space="0" w:color="auto"/>
                <w:bottom w:val="none" w:sz="0" w:space="0" w:color="auto"/>
                <w:right w:val="none" w:sz="0" w:space="0" w:color="auto"/>
              </w:divBdr>
            </w:div>
            <w:div w:id="590896126">
              <w:marLeft w:val="0"/>
              <w:marRight w:val="0"/>
              <w:marTop w:val="0"/>
              <w:marBottom w:val="0"/>
              <w:divBdr>
                <w:top w:val="none" w:sz="0" w:space="0" w:color="auto"/>
                <w:left w:val="none" w:sz="0" w:space="0" w:color="auto"/>
                <w:bottom w:val="none" w:sz="0" w:space="0" w:color="auto"/>
                <w:right w:val="none" w:sz="0" w:space="0" w:color="auto"/>
              </w:divBdr>
            </w:div>
            <w:div w:id="1324359943">
              <w:marLeft w:val="0"/>
              <w:marRight w:val="0"/>
              <w:marTop w:val="0"/>
              <w:marBottom w:val="0"/>
              <w:divBdr>
                <w:top w:val="none" w:sz="0" w:space="0" w:color="auto"/>
                <w:left w:val="none" w:sz="0" w:space="0" w:color="auto"/>
                <w:bottom w:val="none" w:sz="0" w:space="0" w:color="auto"/>
                <w:right w:val="none" w:sz="0" w:space="0" w:color="auto"/>
              </w:divBdr>
            </w:div>
            <w:div w:id="681861928">
              <w:marLeft w:val="0"/>
              <w:marRight w:val="0"/>
              <w:marTop w:val="0"/>
              <w:marBottom w:val="0"/>
              <w:divBdr>
                <w:top w:val="none" w:sz="0" w:space="0" w:color="auto"/>
                <w:left w:val="none" w:sz="0" w:space="0" w:color="auto"/>
                <w:bottom w:val="none" w:sz="0" w:space="0" w:color="auto"/>
                <w:right w:val="none" w:sz="0" w:space="0" w:color="auto"/>
              </w:divBdr>
            </w:div>
            <w:div w:id="505630319">
              <w:marLeft w:val="0"/>
              <w:marRight w:val="0"/>
              <w:marTop w:val="0"/>
              <w:marBottom w:val="0"/>
              <w:divBdr>
                <w:top w:val="none" w:sz="0" w:space="0" w:color="auto"/>
                <w:left w:val="none" w:sz="0" w:space="0" w:color="auto"/>
                <w:bottom w:val="none" w:sz="0" w:space="0" w:color="auto"/>
                <w:right w:val="none" w:sz="0" w:space="0" w:color="auto"/>
              </w:divBdr>
            </w:div>
            <w:div w:id="565841618">
              <w:marLeft w:val="0"/>
              <w:marRight w:val="0"/>
              <w:marTop w:val="0"/>
              <w:marBottom w:val="0"/>
              <w:divBdr>
                <w:top w:val="none" w:sz="0" w:space="0" w:color="auto"/>
                <w:left w:val="none" w:sz="0" w:space="0" w:color="auto"/>
                <w:bottom w:val="none" w:sz="0" w:space="0" w:color="auto"/>
                <w:right w:val="none" w:sz="0" w:space="0" w:color="auto"/>
              </w:divBdr>
            </w:div>
            <w:div w:id="460154887">
              <w:marLeft w:val="0"/>
              <w:marRight w:val="0"/>
              <w:marTop w:val="0"/>
              <w:marBottom w:val="0"/>
              <w:divBdr>
                <w:top w:val="none" w:sz="0" w:space="0" w:color="auto"/>
                <w:left w:val="none" w:sz="0" w:space="0" w:color="auto"/>
                <w:bottom w:val="none" w:sz="0" w:space="0" w:color="auto"/>
                <w:right w:val="none" w:sz="0" w:space="0" w:color="auto"/>
              </w:divBdr>
            </w:div>
            <w:div w:id="18184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5029">
      <w:bodyDiv w:val="1"/>
      <w:marLeft w:val="0"/>
      <w:marRight w:val="0"/>
      <w:marTop w:val="0"/>
      <w:marBottom w:val="0"/>
      <w:divBdr>
        <w:top w:val="none" w:sz="0" w:space="0" w:color="auto"/>
        <w:left w:val="none" w:sz="0" w:space="0" w:color="auto"/>
        <w:bottom w:val="none" w:sz="0" w:space="0" w:color="auto"/>
        <w:right w:val="none" w:sz="0" w:space="0" w:color="auto"/>
      </w:divBdr>
    </w:div>
    <w:div w:id="1821579459">
      <w:bodyDiv w:val="1"/>
      <w:marLeft w:val="0"/>
      <w:marRight w:val="0"/>
      <w:marTop w:val="0"/>
      <w:marBottom w:val="0"/>
      <w:divBdr>
        <w:top w:val="none" w:sz="0" w:space="0" w:color="auto"/>
        <w:left w:val="none" w:sz="0" w:space="0" w:color="auto"/>
        <w:bottom w:val="none" w:sz="0" w:space="0" w:color="auto"/>
        <w:right w:val="none" w:sz="0" w:space="0" w:color="auto"/>
      </w:divBdr>
      <w:divsChild>
        <w:div w:id="210003132">
          <w:marLeft w:val="0"/>
          <w:marRight w:val="0"/>
          <w:marTop w:val="225"/>
          <w:marBottom w:val="0"/>
          <w:divBdr>
            <w:top w:val="single" w:sz="6" w:space="8" w:color="CCCCCC"/>
            <w:left w:val="none" w:sz="0" w:space="8" w:color="auto"/>
            <w:bottom w:val="single" w:sz="6" w:space="8" w:color="CCCCCC"/>
            <w:right w:val="none" w:sz="0" w:space="8" w:color="auto"/>
          </w:divBdr>
        </w:div>
        <w:div w:id="385446463">
          <w:marLeft w:val="0"/>
          <w:marRight w:val="0"/>
          <w:marTop w:val="0"/>
          <w:marBottom w:val="0"/>
          <w:divBdr>
            <w:top w:val="none" w:sz="0" w:space="0" w:color="auto"/>
            <w:left w:val="none" w:sz="0" w:space="0" w:color="auto"/>
            <w:bottom w:val="none" w:sz="0" w:space="0" w:color="auto"/>
            <w:right w:val="none" w:sz="0" w:space="0" w:color="auto"/>
          </w:divBdr>
          <w:divsChild>
            <w:div w:id="505248470">
              <w:marLeft w:val="0"/>
              <w:marRight w:val="0"/>
              <w:marTop w:val="0"/>
              <w:marBottom w:val="690"/>
              <w:divBdr>
                <w:top w:val="none" w:sz="0" w:space="0" w:color="auto"/>
                <w:left w:val="none" w:sz="0" w:space="0" w:color="auto"/>
                <w:bottom w:val="none" w:sz="0" w:space="0" w:color="auto"/>
                <w:right w:val="none" w:sz="0" w:space="0" w:color="auto"/>
              </w:divBdr>
              <w:divsChild>
                <w:div w:id="1181043985">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351801212">
          <w:marLeft w:val="0"/>
          <w:marRight w:val="0"/>
          <w:marTop w:val="0"/>
          <w:marBottom w:val="0"/>
          <w:divBdr>
            <w:top w:val="none" w:sz="0" w:space="0" w:color="auto"/>
            <w:left w:val="none" w:sz="0" w:space="0" w:color="auto"/>
            <w:bottom w:val="none" w:sz="0" w:space="0" w:color="auto"/>
            <w:right w:val="none" w:sz="0" w:space="0" w:color="auto"/>
          </w:divBdr>
        </w:div>
        <w:div w:id="361321578">
          <w:marLeft w:val="0"/>
          <w:marRight w:val="0"/>
          <w:marTop w:val="0"/>
          <w:marBottom w:val="0"/>
          <w:divBdr>
            <w:top w:val="none" w:sz="0" w:space="0" w:color="auto"/>
            <w:left w:val="none" w:sz="0" w:space="0" w:color="auto"/>
            <w:bottom w:val="none" w:sz="0" w:space="0" w:color="auto"/>
            <w:right w:val="none" w:sz="0" w:space="0" w:color="auto"/>
          </w:divBdr>
        </w:div>
        <w:div w:id="442502010">
          <w:marLeft w:val="0"/>
          <w:marRight w:val="0"/>
          <w:marTop w:val="0"/>
          <w:marBottom w:val="0"/>
          <w:divBdr>
            <w:top w:val="none" w:sz="0" w:space="0" w:color="auto"/>
            <w:left w:val="none" w:sz="0" w:space="0" w:color="auto"/>
            <w:bottom w:val="none" w:sz="0" w:space="0" w:color="auto"/>
            <w:right w:val="none" w:sz="0" w:space="0" w:color="auto"/>
          </w:divBdr>
        </w:div>
        <w:div w:id="1650400860">
          <w:marLeft w:val="0"/>
          <w:marRight w:val="0"/>
          <w:marTop w:val="0"/>
          <w:marBottom w:val="0"/>
          <w:divBdr>
            <w:top w:val="none" w:sz="0" w:space="0" w:color="auto"/>
            <w:left w:val="none" w:sz="0" w:space="0" w:color="auto"/>
            <w:bottom w:val="none" w:sz="0" w:space="0" w:color="auto"/>
            <w:right w:val="none" w:sz="0" w:space="0" w:color="auto"/>
          </w:divBdr>
        </w:div>
        <w:div w:id="1392538258">
          <w:marLeft w:val="0"/>
          <w:marRight w:val="0"/>
          <w:marTop w:val="0"/>
          <w:marBottom w:val="0"/>
          <w:divBdr>
            <w:top w:val="none" w:sz="0" w:space="0" w:color="auto"/>
            <w:left w:val="none" w:sz="0" w:space="0" w:color="auto"/>
            <w:bottom w:val="none" w:sz="0" w:space="0" w:color="auto"/>
            <w:right w:val="none" w:sz="0" w:space="0" w:color="auto"/>
          </w:divBdr>
        </w:div>
        <w:div w:id="1685134194">
          <w:marLeft w:val="0"/>
          <w:marRight w:val="0"/>
          <w:marTop w:val="0"/>
          <w:marBottom w:val="0"/>
          <w:divBdr>
            <w:top w:val="none" w:sz="0" w:space="0" w:color="auto"/>
            <w:left w:val="none" w:sz="0" w:space="0" w:color="auto"/>
            <w:bottom w:val="none" w:sz="0" w:space="0" w:color="auto"/>
            <w:right w:val="none" w:sz="0" w:space="0" w:color="auto"/>
          </w:divBdr>
        </w:div>
        <w:div w:id="1719209083">
          <w:marLeft w:val="0"/>
          <w:marRight w:val="0"/>
          <w:marTop w:val="0"/>
          <w:marBottom w:val="0"/>
          <w:divBdr>
            <w:top w:val="none" w:sz="0" w:space="0" w:color="auto"/>
            <w:left w:val="none" w:sz="0" w:space="0" w:color="auto"/>
            <w:bottom w:val="none" w:sz="0" w:space="0" w:color="auto"/>
            <w:right w:val="none" w:sz="0" w:space="0" w:color="auto"/>
          </w:divBdr>
        </w:div>
        <w:div w:id="1198547279">
          <w:marLeft w:val="0"/>
          <w:marRight w:val="0"/>
          <w:marTop w:val="0"/>
          <w:marBottom w:val="0"/>
          <w:divBdr>
            <w:top w:val="none" w:sz="0" w:space="0" w:color="auto"/>
            <w:left w:val="none" w:sz="0" w:space="0" w:color="auto"/>
            <w:bottom w:val="none" w:sz="0" w:space="0" w:color="auto"/>
            <w:right w:val="none" w:sz="0" w:space="0" w:color="auto"/>
          </w:divBdr>
        </w:div>
        <w:div w:id="1126856006">
          <w:marLeft w:val="0"/>
          <w:marRight w:val="0"/>
          <w:marTop w:val="0"/>
          <w:marBottom w:val="0"/>
          <w:divBdr>
            <w:top w:val="none" w:sz="0" w:space="0" w:color="auto"/>
            <w:left w:val="none" w:sz="0" w:space="0" w:color="auto"/>
            <w:bottom w:val="none" w:sz="0" w:space="0" w:color="auto"/>
            <w:right w:val="none" w:sz="0" w:space="0" w:color="auto"/>
          </w:divBdr>
        </w:div>
        <w:div w:id="535823541">
          <w:marLeft w:val="0"/>
          <w:marRight w:val="0"/>
          <w:marTop w:val="0"/>
          <w:marBottom w:val="0"/>
          <w:divBdr>
            <w:top w:val="none" w:sz="0" w:space="0" w:color="auto"/>
            <w:left w:val="none" w:sz="0" w:space="0" w:color="auto"/>
            <w:bottom w:val="none" w:sz="0" w:space="0" w:color="auto"/>
            <w:right w:val="none" w:sz="0" w:space="0" w:color="auto"/>
          </w:divBdr>
        </w:div>
        <w:div w:id="323166658">
          <w:marLeft w:val="0"/>
          <w:marRight w:val="0"/>
          <w:marTop w:val="0"/>
          <w:marBottom w:val="0"/>
          <w:divBdr>
            <w:top w:val="none" w:sz="0" w:space="0" w:color="auto"/>
            <w:left w:val="none" w:sz="0" w:space="0" w:color="auto"/>
            <w:bottom w:val="none" w:sz="0" w:space="0" w:color="auto"/>
            <w:right w:val="none" w:sz="0" w:space="0" w:color="auto"/>
          </w:divBdr>
        </w:div>
        <w:div w:id="243416253">
          <w:marLeft w:val="0"/>
          <w:marRight w:val="0"/>
          <w:marTop w:val="0"/>
          <w:marBottom w:val="0"/>
          <w:divBdr>
            <w:top w:val="none" w:sz="0" w:space="0" w:color="auto"/>
            <w:left w:val="none" w:sz="0" w:space="0" w:color="auto"/>
            <w:bottom w:val="none" w:sz="0" w:space="0" w:color="auto"/>
            <w:right w:val="none" w:sz="0" w:space="0" w:color="auto"/>
          </w:divBdr>
        </w:div>
        <w:div w:id="846988301">
          <w:marLeft w:val="0"/>
          <w:marRight w:val="0"/>
          <w:marTop w:val="0"/>
          <w:marBottom w:val="0"/>
          <w:divBdr>
            <w:top w:val="none" w:sz="0" w:space="0" w:color="auto"/>
            <w:left w:val="none" w:sz="0" w:space="0" w:color="auto"/>
            <w:bottom w:val="none" w:sz="0" w:space="0" w:color="auto"/>
            <w:right w:val="none" w:sz="0" w:space="0" w:color="auto"/>
          </w:divBdr>
        </w:div>
        <w:div w:id="2139644801">
          <w:marLeft w:val="0"/>
          <w:marRight w:val="0"/>
          <w:marTop w:val="0"/>
          <w:marBottom w:val="0"/>
          <w:divBdr>
            <w:top w:val="none" w:sz="0" w:space="0" w:color="auto"/>
            <w:left w:val="none" w:sz="0" w:space="0" w:color="auto"/>
            <w:bottom w:val="none" w:sz="0" w:space="0" w:color="auto"/>
            <w:right w:val="none" w:sz="0" w:space="0" w:color="auto"/>
          </w:divBdr>
        </w:div>
      </w:divsChild>
    </w:div>
    <w:div w:id="1823232387">
      <w:bodyDiv w:val="1"/>
      <w:marLeft w:val="0"/>
      <w:marRight w:val="0"/>
      <w:marTop w:val="0"/>
      <w:marBottom w:val="0"/>
      <w:divBdr>
        <w:top w:val="none" w:sz="0" w:space="0" w:color="auto"/>
        <w:left w:val="none" w:sz="0" w:space="0" w:color="auto"/>
        <w:bottom w:val="none" w:sz="0" w:space="0" w:color="auto"/>
        <w:right w:val="none" w:sz="0" w:space="0" w:color="auto"/>
      </w:divBdr>
    </w:div>
    <w:div w:id="1837304555">
      <w:bodyDiv w:val="1"/>
      <w:marLeft w:val="0"/>
      <w:marRight w:val="0"/>
      <w:marTop w:val="0"/>
      <w:marBottom w:val="0"/>
      <w:divBdr>
        <w:top w:val="none" w:sz="0" w:space="0" w:color="auto"/>
        <w:left w:val="none" w:sz="0" w:space="0" w:color="auto"/>
        <w:bottom w:val="none" w:sz="0" w:space="0" w:color="auto"/>
        <w:right w:val="none" w:sz="0" w:space="0" w:color="auto"/>
      </w:divBdr>
    </w:div>
    <w:div w:id="1844318285">
      <w:bodyDiv w:val="1"/>
      <w:marLeft w:val="0"/>
      <w:marRight w:val="0"/>
      <w:marTop w:val="0"/>
      <w:marBottom w:val="0"/>
      <w:divBdr>
        <w:top w:val="none" w:sz="0" w:space="0" w:color="auto"/>
        <w:left w:val="none" w:sz="0" w:space="0" w:color="auto"/>
        <w:bottom w:val="none" w:sz="0" w:space="0" w:color="auto"/>
        <w:right w:val="none" w:sz="0" w:space="0" w:color="auto"/>
      </w:divBdr>
      <w:divsChild>
        <w:div w:id="128667975">
          <w:marLeft w:val="0"/>
          <w:marRight w:val="0"/>
          <w:marTop w:val="225"/>
          <w:marBottom w:val="0"/>
          <w:divBdr>
            <w:top w:val="single" w:sz="6" w:space="8" w:color="CCCCCC"/>
            <w:left w:val="none" w:sz="0" w:space="8" w:color="auto"/>
            <w:bottom w:val="single" w:sz="6" w:space="8" w:color="CCCCCC"/>
            <w:right w:val="none" w:sz="0" w:space="8" w:color="auto"/>
          </w:divBdr>
        </w:div>
        <w:div w:id="1752652643">
          <w:marLeft w:val="0"/>
          <w:marRight w:val="0"/>
          <w:marTop w:val="0"/>
          <w:marBottom w:val="0"/>
          <w:divBdr>
            <w:top w:val="none" w:sz="0" w:space="0" w:color="auto"/>
            <w:left w:val="none" w:sz="0" w:space="0" w:color="auto"/>
            <w:bottom w:val="none" w:sz="0" w:space="0" w:color="auto"/>
            <w:right w:val="none" w:sz="0" w:space="0" w:color="auto"/>
          </w:divBdr>
          <w:divsChild>
            <w:div w:id="1192261169">
              <w:marLeft w:val="0"/>
              <w:marRight w:val="0"/>
              <w:marTop w:val="0"/>
              <w:marBottom w:val="690"/>
              <w:divBdr>
                <w:top w:val="none" w:sz="0" w:space="0" w:color="auto"/>
                <w:left w:val="none" w:sz="0" w:space="0" w:color="auto"/>
                <w:bottom w:val="none" w:sz="0" w:space="0" w:color="auto"/>
                <w:right w:val="none" w:sz="0" w:space="0" w:color="auto"/>
              </w:divBdr>
              <w:divsChild>
                <w:div w:id="890387362">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171918901">
          <w:marLeft w:val="0"/>
          <w:marRight w:val="0"/>
          <w:marTop w:val="0"/>
          <w:marBottom w:val="0"/>
          <w:divBdr>
            <w:top w:val="none" w:sz="0" w:space="0" w:color="auto"/>
            <w:left w:val="none" w:sz="0" w:space="0" w:color="auto"/>
            <w:bottom w:val="none" w:sz="0" w:space="0" w:color="auto"/>
            <w:right w:val="none" w:sz="0" w:space="0" w:color="auto"/>
          </w:divBdr>
        </w:div>
        <w:div w:id="1900165263">
          <w:marLeft w:val="0"/>
          <w:marRight w:val="0"/>
          <w:marTop w:val="0"/>
          <w:marBottom w:val="0"/>
          <w:divBdr>
            <w:top w:val="none" w:sz="0" w:space="0" w:color="auto"/>
            <w:left w:val="none" w:sz="0" w:space="0" w:color="auto"/>
            <w:bottom w:val="none" w:sz="0" w:space="0" w:color="auto"/>
            <w:right w:val="none" w:sz="0" w:space="0" w:color="auto"/>
          </w:divBdr>
        </w:div>
        <w:div w:id="1878003513">
          <w:marLeft w:val="0"/>
          <w:marRight w:val="0"/>
          <w:marTop w:val="0"/>
          <w:marBottom w:val="0"/>
          <w:divBdr>
            <w:top w:val="none" w:sz="0" w:space="0" w:color="auto"/>
            <w:left w:val="none" w:sz="0" w:space="0" w:color="auto"/>
            <w:bottom w:val="none" w:sz="0" w:space="0" w:color="auto"/>
            <w:right w:val="none" w:sz="0" w:space="0" w:color="auto"/>
          </w:divBdr>
        </w:div>
        <w:div w:id="105151627">
          <w:marLeft w:val="0"/>
          <w:marRight w:val="0"/>
          <w:marTop w:val="0"/>
          <w:marBottom w:val="0"/>
          <w:divBdr>
            <w:top w:val="none" w:sz="0" w:space="0" w:color="auto"/>
            <w:left w:val="none" w:sz="0" w:space="0" w:color="auto"/>
            <w:bottom w:val="none" w:sz="0" w:space="0" w:color="auto"/>
            <w:right w:val="none" w:sz="0" w:space="0" w:color="auto"/>
          </w:divBdr>
        </w:div>
        <w:div w:id="471754989">
          <w:marLeft w:val="0"/>
          <w:marRight w:val="0"/>
          <w:marTop w:val="0"/>
          <w:marBottom w:val="0"/>
          <w:divBdr>
            <w:top w:val="none" w:sz="0" w:space="0" w:color="auto"/>
            <w:left w:val="none" w:sz="0" w:space="0" w:color="auto"/>
            <w:bottom w:val="none" w:sz="0" w:space="0" w:color="auto"/>
            <w:right w:val="none" w:sz="0" w:space="0" w:color="auto"/>
          </w:divBdr>
        </w:div>
        <w:div w:id="1692292698">
          <w:marLeft w:val="0"/>
          <w:marRight w:val="0"/>
          <w:marTop w:val="0"/>
          <w:marBottom w:val="0"/>
          <w:divBdr>
            <w:top w:val="none" w:sz="0" w:space="0" w:color="auto"/>
            <w:left w:val="none" w:sz="0" w:space="0" w:color="auto"/>
            <w:bottom w:val="none" w:sz="0" w:space="0" w:color="auto"/>
            <w:right w:val="none" w:sz="0" w:space="0" w:color="auto"/>
          </w:divBdr>
        </w:div>
        <w:div w:id="1702434876">
          <w:marLeft w:val="0"/>
          <w:marRight w:val="0"/>
          <w:marTop w:val="0"/>
          <w:marBottom w:val="0"/>
          <w:divBdr>
            <w:top w:val="none" w:sz="0" w:space="0" w:color="auto"/>
            <w:left w:val="none" w:sz="0" w:space="0" w:color="auto"/>
            <w:bottom w:val="none" w:sz="0" w:space="0" w:color="auto"/>
            <w:right w:val="none" w:sz="0" w:space="0" w:color="auto"/>
          </w:divBdr>
        </w:div>
        <w:div w:id="1344087448">
          <w:marLeft w:val="0"/>
          <w:marRight w:val="0"/>
          <w:marTop w:val="0"/>
          <w:marBottom w:val="0"/>
          <w:divBdr>
            <w:top w:val="none" w:sz="0" w:space="0" w:color="auto"/>
            <w:left w:val="none" w:sz="0" w:space="0" w:color="auto"/>
            <w:bottom w:val="none" w:sz="0" w:space="0" w:color="auto"/>
            <w:right w:val="none" w:sz="0" w:space="0" w:color="auto"/>
          </w:divBdr>
        </w:div>
        <w:div w:id="1039819613">
          <w:marLeft w:val="0"/>
          <w:marRight w:val="0"/>
          <w:marTop w:val="0"/>
          <w:marBottom w:val="0"/>
          <w:divBdr>
            <w:top w:val="none" w:sz="0" w:space="0" w:color="auto"/>
            <w:left w:val="none" w:sz="0" w:space="0" w:color="auto"/>
            <w:bottom w:val="none" w:sz="0" w:space="0" w:color="auto"/>
            <w:right w:val="none" w:sz="0" w:space="0" w:color="auto"/>
          </w:divBdr>
        </w:div>
        <w:div w:id="2060199420">
          <w:marLeft w:val="0"/>
          <w:marRight w:val="0"/>
          <w:marTop w:val="0"/>
          <w:marBottom w:val="0"/>
          <w:divBdr>
            <w:top w:val="none" w:sz="0" w:space="0" w:color="auto"/>
            <w:left w:val="none" w:sz="0" w:space="0" w:color="auto"/>
            <w:bottom w:val="none" w:sz="0" w:space="0" w:color="auto"/>
            <w:right w:val="none" w:sz="0" w:space="0" w:color="auto"/>
          </w:divBdr>
        </w:div>
        <w:div w:id="1003749960">
          <w:marLeft w:val="0"/>
          <w:marRight w:val="0"/>
          <w:marTop w:val="0"/>
          <w:marBottom w:val="0"/>
          <w:divBdr>
            <w:top w:val="none" w:sz="0" w:space="0" w:color="auto"/>
            <w:left w:val="none" w:sz="0" w:space="0" w:color="auto"/>
            <w:bottom w:val="none" w:sz="0" w:space="0" w:color="auto"/>
            <w:right w:val="none" w:sz="0" w:space="0" w:color="auto"/>
          </w:divBdr>
        </w:div>
        <w:div w:id="247466037">
          <w:marLeft w:val="0"/>
          <w:marRight w:val="0"/>
          <w:marTop w:val="0"/>
          <w:marBottom w:val="0"/>
          <w:divBdr>
            <w:top w:val="none" w:sz="0" w:space="0" w:color="auto"/>
            <w:left w:val="none" w:sz="0" w:space="0" w:color="auto"/>
            <w:bottom w:val="none" w:sz="0" w:space="0" w:color="auto"/>
            <w:right w:val="none" w:sz="0" w:space="0" w:color="auto"/>
          </w:divBdr>
        </w:div>
        <w:div w:id="1435132137">
          <w:marLeft w:val="0"/>
          <w:marRight w:val="0"/>
          <w:marTop w:val="0"/>
          <w:marBottom w:val="0"/>
          <w:divBdr>
            <w:top w:val="none" w:sz="0" w:space="0" w:color="auto"/>
            <w:left w:val="none" w:sz="0" w:space="0" w:color="auto"/>
            <w:bottom w:val="none" w:sz="0" w:space="0" w:color="auto"/>
            <w:right w:val="none" w:sz="0" w:space="0" w:color="auto"/>
          </w:divBdr>
        </w:div>
      </w:divsChild>
    </w:div>
    <w:div w:id="1851138218">
      <w:bodyDiv w:val="1"/>
      <w:marLeft w:val="0"/>
      <w:marRight w:val="0"/>
      <w:marTop w:val="0"/>
      <w:marBottom w:val="0"/>
      <w:divBdr>
        <w:top w:val="none" w:sz="0" w:space="0" w:color="auto"/>
        <w:left w:val="none" w:sz="0" w:space="0" w:color="auto"/>
        <w:bottom w:val="none" w:sz="0" w:space="0" w:color="auto"/>
        <w:right w:val="none" w:sz="0" w:space="0" w:color="auto"/>
      </w:divBdr>
    </w:div>
    <w:div w:id="1852640220">
      <w:bodyDiv w:val="1"/>
      <w:marLeft w:val="0"/>
      <w:marRight w:val="0"/>
      <w:marTop w:val="0"/>
      <w:marBottom w:val="0"/>
      <w:divBdr>
        <w:top w:val="none" w:sz="0" w:space="0" w:color="auto"/>
        <w:left w:val="none" w:sz="0" w:space="0" w:color="auto"/>
        <w:bottom w:val="none" w:sz="0" w:space="0" w:color="auto"/>
        <w:right w:val="none" w:sz="0" w:space="0" w:color="auto"/>
      </w:divBdr>
    </w:div>
    <w:div w:id="1864704822">
      <w:bodyDiv w:val="1"/>
      <w:marLeft w:val="0"/>
      <w:marRight w:val="0"/>
      <w:marTop w:val="0"/>
      <w:marBottom w:val="0"/>
      <w:divBdr>
        <w:top w:val="none" w:sz="0" w:space="0" w:color="auto"/>
        <w:left w:val="none" w:sz="0" w:space="0" w:color="auto"/>
        <w:bottom w:val="none" w:sz="0" w:space="0" w:color="auto"/>
        <w:right w:val="none" w:sz="0" w:space="0" w:color="auto"/>
      </w:divBdr>
    </w:div>
    <w:div w:id="1870677347">
      <w:bodyDiv w:val="1"/>
      <w:marLeft w:val="0"/>
      <w:marRight w:val="0"/>
      <w:marTop w:val="0"/>
      <w:marBottom w:val="0"/>
      <w:divBdr>
        <w:top w:val="none" w:sz="0" w:space="0" w:color="auto"/>
        <w:left w:val="none" w:sz="0" w:space="0" w:color="auto"/>
        <w:bottom w:val="none" w:sz="0" w:space="0" w:color="auto"/>
        <w:right w:val="none" w:sz="0" w:space="0" w:color="auto"/>
      </w:divBdr>
    </w:div>
    <w:div w:id="1877037082">
      <w:bodyDiv w:val="1"/>
      <w:marLeft w:val="0"/>
      <w:marRight w:val="0"/>
      <w:marTop w:val="0"/>
      <w:marBottom w:val="0"/>
      <w:divBdr>
        <w:top w:val="none" w:sz="0" w:space="0" w:color="auto"/>
        <w:left w:val="none" w:sz="0" w:space="0" w:color="auto"/>
        <w:bottom w:val="none" w:sz="0" w:space="0" w:color="auto"/>
        <w:right w:val="none" w:sz="0" w:space="0" w:color="auto"/>
      </w:divBdr>
    </w:div>
    <w:div w:id="1879657117">
      <w:bodyDiv w:val="1"/>
      <w:marLeft w:val="0"/>
      <w:marRight w:val="0"/>
      <w:marTop w:val="0"/>
      <w:marBottom w:val="0"/>
      <w:divBdr>
        <w:top w:val="none" w:sz="0" w:space="0" w:color="auto"/>
        <w:left w:val="none" w:sz="0" w:space="0" w:color="auto"/>
        <w:bottom w:val="none" w:sz="0" w:space="0" w:color="auto"/>
        <w:right w:val="none" w:sz="0" w:space="0" w:color="auto"/>
      </w:divBdr>
    </w:div>
    <w:div w:id="1892185149">
      <w:bodyDiv w:val="1"/>
      <w:marLeft w:val="0"/>
      <w:marRight w:val="0"/>
      <w:marTop w:val="0"/>
      <w:marBottom w:val="0"/>
      <w:divBdr>
        <w:top w:val="none" w:sz="0" w:space="0" w:color="auto"/>
        <w:left w:val="none" w:sz="0" w:space="0" w:color="auto"/>
        <w:bottom w:val="none" w:sz="0" w:space="0" w:color="auto"/>
        <w:right w:val="none" w:sz="0" w:space="0" w:color="auto"/>
      </w:divBdr>
    </w:div>
    <w:div w:id="1895003095">
      <w:bodyDiv w:val="1"/>
      <w:marLeft w:val="0"/>
      <w:marRight w:val="0"/>
      <w:marTop w:val="0"/>
      <w:marBottom w:val="0"/>
      <w:divBdr>
        <w:top w:val="none" w:sz="0" w:space="0" w:color="auto"/>
        <w:left w:val="none" w:sz="0" w:space="0" w:color="auto"/>
        <w:bottom w:val="none" w:sz="0" w:space="0" w:color="auto"/>
        <w:right w:val="none" w:sz="0" w:space="0" w:color="auto"/>
      </w:divBdr>
    </w:div>
    <w:div w:id="1902323954">
      <w:bodyDiv w:val="1"/>
      <w:marLeft w:val="0"/>
      <w:marRight w:val="0"/>
      <w:marTop w:val="0"/>
      <w:marBottom w:val="0"/>
      <w:divBdr>
        <w:top w:val="none" w:sz="0" w:space="0" w:color="auto"/>
        <w:left w:val="none" w:sz="0" w:space="0" w:color="auto"/>
        <w:bottom w:val="none" w:sz="0" w:space="0" w:color="auto"/>
        <w:right w:val="none" w:sz="0" w:space="0" w:color="auto"/>
      </w:divBdr>
    </w:div>
    <w:div w:id="1925142389">
      <w:bodyDiv w:val="1"/>
      <w:marLeft w:val="0"/>
      <w:marRight w:val="0"/>
      <w:marTop w:val="0"/>
      <w:marBottom w:val="0"/>
      <w:divBdr>
        <w:top w:val="none" w:sz="0" w:space="0" w:color="auto"/>
        <w:left w:val="none" w:sz="0" w:space="0" w:color="auto"/>
        <w:bottom w:val="none" w:sz="0" w:space="0" w:color="auto"/>
        <w:right w:val="none" w:sz="0" w:space="0" w:color="auto"/>
      </w:divBdr>
    </w:div>
    <w:div w:id="1947885780">
      <w:bodyDiv w:val="1"/>
      <w:marLeft w:val="0"/>
      <w:marRight w:val="0"/>
      <w:marTop w:val="0"/>
      <w:marBottom w:val="0"/>
      <w:divBdr>
        <w:top w:val="none" w:sz="0" w:space="0" w:color="auto"/>
        <w:left w:val="none" w:sz="0" w:space="0" w:color="auto"/>
        <w:bottom w:val="none" w:sz="0" w:space="0" w:color="auto"/>
        <w:right w:val="none" w:sz="0" w:space="0" w:color="auto"/>
      </w:divBdr>
    </w:div>
    <w:div w:id="1948851193">
      <w:bodyDiv w:val="1"/>
      <w:marLeft w:val="0"/>
      <w:marRight w:val="0"/>
      <w:marTop w:val="0"/>
      <w:marBottom w:val="0"/>
      <w:divBdr>
        <w:top w:val="none" w:sz="0" w:space="0" w:color="auto"/>
        <w:left w:val="none" w:sz="0" w:space="0" w:color="auto"/>
        <w:bottom w:val="none" w:sz="0" w:space="0" w:color="auto"/>
        <w:right w:val="none" w:sz="0" w:space="0" w:color="auto"/>
      </w:divBdr>
    </w:div>
    <w:div w:id="1956709457">
      <w:bodyDiv w:val="1"/>
      <w:marLeft w:val="0"/>
      <w:marRight w:val="0"/>
      <w:marTop w:val="0"/>
      <w:marBottom w:val="0"/>
      <w:divBdr>
        <w:top w:val="none" w:sz="0" w:space="0" w:color="auto"/>
        <w:left w:val="none" w:sz="0" w:space="0" w:color="auto"/>
        <w:bottom w:val="none" w:sz="0" w:space="0" w:color="auto"/>
        <w:right w:val="none" w:sz="0" w:space="0" w:color="auto"/>
      </w:divBdr>
    </w:div>
    <w:div w:id="1958293148">
      <w:bodyDiv w:val="1"/>
      <w:marLeft w:val="0"/>
      <w:marRight w:val="0"/>
      <w:marTop w:val="0"/>
      <w:marBottom w:val="0"/>
      <w:divBdr>
        <w:top w:val="none" w:sz="0" w:space="0" w:color="auto"/>
        <w:left w:val="none" w:sz="0" w:space="0" w:color="auto"/>
        <w:bottom w:val="none" w:sz="0" w:space="0" w:color="auto"/>
        <w:right w:val="none" w:sz="0" w:space="0" w:color="auto"/>
      </w:divBdr>
    </w:div>
    <w:div w:id="1965307981">
      <w:bodyDiv w:val="1"/>
      <w:marLeft w:val="0"/>
      <w:marRight w:val="0"/>
      <w:marTop w:val="0"/>
      <w:marBottom w:val="0"/>
      <w:divBdr>
        <w:top w:val="none" w:sz="0" w:space="0" w:color="auto"/>
        <w:left w:val="none" w:sz="0" w:space="0" w:color="auto"/>
        <w:bottom w:val="none" w:sz="0" w:space="0" w:color="auto"/>
        <w:right w:val="none" w:sz="0" w:space="0" w:color="auto"/>
      </w:divBdr>
    </w:div>
    <w:div w:id="1967662122">
      <w:bodyDiv w:val="1"/>
      <w:marLeft w:val="0"/>
      <w:marRight w:val="0"/>
      <w:marTop w:val="0"/>
      <w:marBottom w:val="0"/>
      <w:divBdr>
        <w:top w:val="none" w:sz="0" w:space="0" w:color="auto"/>
        <w:left w:val="none" w:sz="0" w:space="0" w:color="auto"/>
        <w:bottom w:val="none" w:sz="0" w:space="0" w:color="auto"/>
        <w:right w:val="none" w:sz="0" w:space="0" w:color="auto"/>
      </w:divBdr>
    </w:div>
    <w:div w:id="2003968006">
      <w:bodyDiv w:val="1"/>
      <w:marLeft w:val="0"/>
      <w:marRight w:val="0"/>
      <w:marTop w:val="0"/>
      <w:marBottom w:val="0"/>
      <w:divBdr>
        <w:top w:val="none" w:sz="0" w:space="0" w:color="auto"/>
        <w:left w:val="none" w:sz="0" w:space="0" w:color="auto"/>
        <w:bottom w:val="none" w:sz="0" w:space="0" w:color="auto"/>
        <w:right w:val="none" w:sz="0" w:space="0" w:color="auto"/>
      </w:divBdr>
    </w:div>
    <w:div w:id="2013143850">
      <w:bodyDiv w:val="1"/>
      <w:marLeft w:val="0"/>
      <w:marRight w:val="0"/>
      <w:marTop w:val="0"/>
      <w:marBottom w:val="0"/>
      <w:divBdr>
        <w:top w:val="none" w:sz="0" w:space="0" w:color="auto"/>
        <w:left w:val="none" w:sz="0" w:space="0" w:color="auto"/>
        <w:bottom w:val="none" w:sz="0" w:space="0" w:color="auto"/>
        <w:right w:val="none" w:sz="0" w:space="0" w:color="auto"/>
      </w:divBdr>
    </w:div>
    <w:div w:id="2016154191">
      <w:bodyDiv w:val="1"/>
      <w:marLeft w:val="0"/>
      <w:marRight w:val="0"/>
      <w:marTop w:val="0"/>
      <w:marBottom w:val="0"/>
      <w:divBdr>
        <w:top w:val="none" w:sz="0" w:space="0" w:color="auto"/>
        <w:left w:val="none" w:sz="0" w:space="0" w:color="auto"/>
        <w:bottom w:val="none" w:sz="0" w:space="0" w:color="auto"/>
        <w:right w:val="none" w:sz="0" w:space="0" w:color="auto"/>
      </w:divBdr>
    </w:div>
    <w:div w:id="2069450177">
      <w:bodyDiv w:val="1"/>
      <w:marLeft w:val="0"/>
      <w:marRight w:val="0"/>
      <w:marTop w:val="0"/>
      <w:marBottom w:val="0"/>
      <w:divBdr>
        <w:top w:val="none" w:sz="0" w:space="0" w:color="auto"/>
        <w:left w:val="none" w:sz="0" w:space="0" w:color="auto"/>
        <w:bottom w:val="none" w:sz="0" w:space="0" w:color="auto"/>
        <w:right w:val="none" w:sz="0" w:space="0" w:color="auto"/>
      </w:divBdr>
    </w:div>
    <w:div w:id="2069768819">
      <w:bodyDiv w:val="1"/>
      <w:marLeft w:val="0"/>
      <w:marRight w:val="0"/>
      <w:marTop w:val="0"/>
      <w:marBottom w:val="0"/>
      <w:divBdr>
        <w:top w:val="none" w:sz="0" w:space="0" w:color="auto"/>
        <w:left w:val="none" w:sz="0" w:space="0" w:color="auto"/>
        <w:bottom w:val="none" w:sz="0" w:space="0" w:color="auto"/>
        <w:right w:val="none" w:sz="0" w:space="0" w:color="auto"/>
      </w:divBdr>
    </w:div>
    <w:div w:id="2074813221">
      <w:bodyDiv w:val="1"/>
      <w:marLeft w:val="0"/>
      <w:marRight w:val="0"/>
      <w:marTop w:val="0"/>
      <w:marBottom w:val="0"/>
      <w:divBdr>
        <w:top w:val="none" w:sz="0" w:space="0" w:color="auto"/>
        <w:left w:val="none" w:sz="0" w:space="0" w:color="auto"/>
        <w:bottom w:val="none" w:sz="0" w:space="0" w:color="auto"/>
        <w:right w:val="none" w:sz="0" w:space="0" w:color="auto"/>
      </w:divBdr>
    </w:div>
    <w:div w:id="2108259989">
      <w:bodyDiv w:val="1"/>
      <w:marLeft w:val="0"/>
      <w:marRight w:val="0"/>
      <w:marTop w:val="0"/>
      <w:marBottom w:val="0"/>
      <w:divBdr>
        <w:top w:val="none" w:sz="0" w:space="0" w:color="auto"/>
        <w:left w:val="none" w:sz="0" w:space="0" w:color="auto"/>
        <w:bottom w:val="none" w:sz="0" w:space="0" w:color="auto"/>
        <w:right w:val="none" w:sz="0" w:space="0" w:color="auto"/>
      </w:divBdr>
      <w:divsChild>
        <w:div w:id="567229075">
          <w:marLeft w:val="0"/>
          <w:marRight w:val="0"/>
          <w:marTop w:val="225"/>
          <w:marBottom w:val="0"/>
          <w:divBdr>
            <w:top w:val="single" w:sz="6" w:space="8" w:color="CCCCCC"/>
            <w:left w:val="none" w:sz="0" w:space="8" w:color="auto"/>
            <w:bottom w:val="single" w:sz="6" w:space="8" w:color="CCCCCC"/>
            <w:right w:val="none" w:sz="0" w:space="8" w:color="auto"/>
          </w:divBdr>
        </w:div>
        <w:div w:id="1124276362">
          <w:marLeft w:val="0"/>
          <w:marRight w:val="0"/>
          <w:marTop w:val="0"/>
          <w:marBottom w:val="0"/>
          <w:divBdr>
            <w:top w:val="none" w:sz="0" w:space="0" w:color="auto"/>
            <w:left w:val="none" w:sz="0" w:space="0" w:color="auto"/>
            <w:bottom w:val="none" w:sz="0" w:space="0" w:color="auto"/>
            <w:right w:val="none" w:sz="0" w:space="0" w:color="auto"/>
          </w:divBdr>
          <w:divsChild>
            <w:div w:id="1090736489">
              <w:marLeft w:val="0"/>
              <w:marRight w:val="0"/>
              <w:marTop w:val="0"/>
              <w:marBottom w:val="690"/>
              <w:divBdr>
                <w:top w:val="none" w:sz="0" w:space="0" w:color="auto"/>
                <w:left w:val="none" w:sz="0" w:space="0" w:color="auto"/>
                <w:bottom w:val="none" w:sz="0" w:space="0" w:color="auto"/>
                <w:right w:val="none" w:sz="0" w:space="0" w:color="auto"/>
              </w:divBdr>
              <w:divsChild>
                <w:div w:id="1527208347">
                  <w:marLeft w:val="0"/>
                  <w:marRight w:val="0"/>
                  <w:marTop w:val="75"/>
                  <w:marBottom w:val="75"/>
                  <w:divBdr>
                    <w:top w:val="none" w:sz="0" w:space="2" w:color="auto"/>
                    <w:left w:val="single" w:sz="24" w:space="2" w:color="E0E0E0"/>
                    <w:bottom w:val="none" w:sz="0" w:space="2" w:color="auto"/>
                    <w:right w:val="none" w:sz="0" w:space="2" w:color="auto"/>
                  </w:divBdr>
                </w:div>
              </w:divsChild>
            </w:div>
          </w:divsChild>
        </w:div>
        <w:div w:id="117650472">
          <w:marLeft w:val="0"/>
          <w:marRight w:val="0"/>
          <w:marTop w:val="0"/>
          <w:marBottom w:val="0"/>
          <w:divBdr>
            <w:top w:val="none" w:sz="0" w:space="0" w:color="auto"/>
            <w:left w:val="none" w:sz="0" w:space="0" w:color="auto"/>
            <w:bottom w:val="none" w:sz="0" w:space="0" w:color="auto"/>
            <w:right w:val="none" w:sz="0" w:space="0" w:color="auto"/>
          </w:divBdr>
        </w:div>
        <w:div w:id="2002198358">
          <w:marLeft w:val="0"/>
          <w:marRight w:val="0"/>
          <w:marTop w:val="0"/>
          <w:marBottom w:val="0"/>
          <w:divBdr>
            <w:top w:val="none" w:sz="0" w:space="0" w:color="auto"/>
            <w:left w:val="none" w:sz="0" w:space="0" w:color="auto"/>
            <w:bottom w:val="none" w:sz="0" w:space="0" w:color="auto"/>
            <w:right w:val="none" w:sz="0" w:space="0" w:color="auto"/>
          </w:divBdr>
        </w:div>
        <w:div w:id="621351857">
          <w:marLeft w:val="0"/>
          <w:marRight w:val="0"/>
          <w:marTop w:val="0"/>
          <w:marBottom w:val="0"/>
          <w:divBdr>
            <w:top w:val="none" w:sz="0" w:space="0" w:color="auto"/>
            <w:left w:val="none" w:sz="0" w:space="0" w:color="auto"/>
            <w:bottom w:val="none" w:sz="0" w:space="0" w:color="auto"/>
            <w:right w:val="none" w:sz="0" w:space="0" w:color="auto"/>
          </w:divBdr>
        </w:div>
        <w:div w:id="1886478681">
          <w:marLeft w:val="0"/>
          <w:marRight w:val="0"/>
          <w:marTop w:val="0"/>
          <w:marBottom w:val="0"/>
          <w:divBdr>
            <w:top w:val="none" w:sz="0" w:space="0" w:color="auto"/>
            <w:left w:val="none" w:sz="0" w:space="0" w:color="auto"/>
            <w:bottom w:val="none" w:sz="0" w:space="0" w:color="auto"/>
            <w:right w:val="none" w:sz="0" w:space="0" w:color="auto"/>
          </w:divBdr>
        </w:div>
        <w:div w:id="1044869834">
          <w:marLeft w:val="0"/>
          <w:marRight w:val="0"/>
          <w:marTop w:val="0"/>
          <w:marBottom w:val="0"/>
          <w:divBdr>
            <w:top w:val="none" w:sz="0" w:space="0" w:color="auto"/>
            <w:left w:val="none" w:sz="0" w:space="0" w:color="auto"/>
            <w:bottom w:val="none" w:sz="0" w:space="0" w:color="auto"/>
            <w:right w:val="none" w:sz="0" w:space="0" w:color="auto"/>
          </w:divBdr>
        </w:div>
        <w:div w:id="1229993301">
          <w:marLeft w:val="0"/>
          <w:marRight w:val="0"/>
          <w:marTop w:val="0"/>
          <w:marBottom w:val="0"/>
          <w:divBdr>
            <w:top w:val="none" w:sz="0" w:space="0" w:color="auto"/>
            <w:left w:val="none" w:sz="0" w:space="0" w:color="auto"/>
            <w:bottom w:val="none" w:sz="0" w:space="0" w:color="auto"/>
            <w:right w:val="none" w:sz="0" w:space="0" w:color="auto"/>
          </w:divBdr>
        </w:div>
        <w:div w:id="504594123">
          <w:marLeft w:val="0"/>
          <w:marRight w:val="0"/>
          <w:marTop w:val="0"/>
          <w:marBottom w:val="0"/>
          <w:divBdr>
            <w:top w:val="none" w:sz="0" w:space="0" w:color="auto"/>
            <w:left w:val="none" w:sz="0" w:space="0" w:color="auto"/>
            <w:bottom w:val="none" w:sz="0" w:space="0" w:color="auto"/>
            <w:right w:val="none" w:sz="0" w:space="0" w:color="auto"/>
          </w:divBdr>
        </w:div>
        <w:div w:id="1413621284">
          <w:marLeft w:val="0"/>
          <w:marRight w:val="0"/>
          <w:marTop w:val="0"/>
          <w:marBottom w:val="0"/>
          <w:divBdr>
            <w:top w:val="none" w:sz="0" w:space="0" w:color="auto"/>
            <w:left w:val="none" w:sz="0" w:space="0" w:color="auto"/>
            <w:bottom w:val="none" w:sz="0" w:space="0" w:color="auto"/>
            <w:right w:val="none" w:sz="0" w:space="0" w:color="auto"/>
          </w:divBdr>
        </w:div>
        <w:div w:id="993945445">
          <w:marLeft w:val="0"/>
          <w:marRight w:val="0"/>
          <w:marTop w:val="0"/>
          <w:marBottom w:val="0"/>
          <w:divBdr>
            <w:top w:val="none" w:sz="0" w:space="0" w:color="auto"/>
            <w:left w:val="none" w:sz="0" w:space="0" w:color="auto"/>
            <w:bottom w:val="none" w:sz="0" w:space="0" w:color="auto"/>
            <w:right w:val="none" w:sz="0" w:space="0" w:color="auto"/>
          </w:divBdr>
        </w:div>
        <w:div w:id="1055809389">
          <w:marLeft w:val="0"/>
          <w:marRight w:val="0"/>
          <w:marTop w:val="0"/>
          <w:marBottom w:val="0"/>
          <w:divBdr>
            <w:top w:val="none" w:sz="0" w:space="0" w:color="auto"/>
            <w:left w:val="none" w:sz="0" w:space="0" w:color="auto"/>
            <w:bottom w:val="none" w:sz="0" w:space="0" w:color="auto"/>
            <w:right w:val="none" w:sz="0" w:space="0" w:color="auto"/>
          </w:divBdr>
        </w:div>
        <w:div w:id="74978188">
          <w:marLeft w:val="0"/>
          <w:marRight w:val="0"/>
          <w:marTop w:val="0"/>
          <w:marBottom w:val="0"/>
          <w:divBdr>
            <w:top w:val="none" w:sz="0" w:space="0" w:color="auto"/>
            <w:left w:val="none" w:sz="0" w:space="0" w:color="auto"/>
            <w:bottom w:val="none" w:sz="0" w:space="0" w:color="auto"/>
            <w:right w:val="none" w:sz="0" w:space="0" w:color="auto"/>
          </w:divBdr>
        </w:div>
        <w:div w:id="1581721079">
          <w:marLeft w:val="0"/>
          <w:marRight w:val="0"/>
          <w:marTop w:val="0"/>
          <w:marBottom w:val="0"/>
          <w:divBdr>
            <w:top w:val="none" w:sz="0" w:space="0" w:color="auto"/>
            <w:left w:val="none" w:sz="0" w:space="0" w:color="auto"/>
            <w:bottom w:val="none" w:sz="0" w:space="0" w:color="auto"/>
            <w:right w:val="none" w:sz="0" w:space="0" w:color="auto"/>
          </w:divBdr>
        </w:div>
        <w:div w:id="144593335">
          <w:marLeft w:val="0"/>
          <w:marRight w:val="0"/>
          <w:marTop w:val="0"/>
          <w:marBottom w:val="0"/>
          <w:divBdr>
            <w:top w:val="none" w:sz="0" w:space="0" w:color="auto"/>
            <w:left w:val="none" w:sz="0" w:space="0" w:color="auto"/>
            <w:bottom w:val="none" w:sz="0" w:space="0" w:color="auto"/>
            <w:right w:val="none" w:sz="0" w:space="0" w:color="auto"/>
          </w:divBdr>
        </w:div>
        <w:div w:id="2094427903">
          <w:marLeft w:val="0"/>
          <w:marRight w:val="0"/>
          <w:marTop w:val="0"/>
          <w:marBottom w:val="0"/>
          <w:divBdr>
            <w:top w:val="none" w:sz="0" w:space="0" w:color="auto"/>
            <w:left w:val="none" w:sz="0" w:space="0" w:color="auto"/>
            <w:bottom w:val="none" w:sz="0" w:space="0" w:color="auto"/>
            <w:right w:val="none" w:sz="0" w:space="0" w:color="auto"/>
          </w:divBdr>
        </w:div>
        <w:div w:id="1256208137">
          <w:marLeft w:val="0"/>
          <w:marRight w:val="0"/>
          <w:marTop w:val="0"/>
          <w:marBottom w:val="0"/>
          <w:divBdr>
            <w:top w:val="none" w:sz="0" w:space="0" w:color="auto"/>
            <w:left w:val="none" w:sz="0" w:space="0" w:color="auto"/>
            <w:bottom w:val="none" w:sz="0" w:space="0" w:color="auto"/>
            <w:right w:val="none" w:sz="0" w:space="0" w:color="auto"/>
          </w:divBdr>
        </w:div>
      </w:divsChild>
    </w:div>
    <w:div w:id="2126464225">
      <w:bodyDiv w:val="1"/>
      <w:marLeft w:val="0"/>
      <w:marRight w:val="0"/>
      <w:marTop w:val="0"/>
      <w:marBottom w:val="0"/>
      <w:divBdr>
        <w:top w:val="none" w:sz="0" w:space="0" w:color="auto"/>
        <w:left w:val="none" w:sz="0" w:space="0" w:color="auto"/>
        <w:bottom w:val="none" w:sz="0" w:space="0" w:color="auto"/>
        <w:right w:val="none" w:sz="0" w:space="0" w:color="auto"/>
      </w:divBdr>
    </w:div>
    <w:div w:id="21350574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lexisnexis.com/uk/lexispsl/localgovernment/document/412012/65S2-M1T3-CGX8-04C3-00000-00/linkHandler.faces?psldocinfo=Local_Government_weekly_highlights_23_June_2022&amp;ps=null&amp;bct=A&amp;homeCsi=0&amp;A=0.29271966058160503&amp;urlEnc=ISO-8859-1&amp;&amp;dpsi=0S4D&amp;remotekey1=DOC-ID&amp;remotekey2=0S4D_4354514&amp;service=DOC-ID&amp;origdpsi=0S4D" TargetMode="External"/><Relationship Id="rId18" Type="http://schemas.openxmlformats.org/officeDocument/2006/relationships/hyperlink" Target="https://www.lexisnexis.com/uk/lexispsl/localgovernment/document/412012/65J3-B373-GXF6-849W-00000-00/linkHandler.faces?psldocinfo=Local_Government_weekly_highlights_26_May_2022&amp;ps=null&amp;bct=A&amp;homeCsi=0&amp;A=0.4682445946255068&amp;urlEnc=ISO-8859-1&amp;&amp;dpsi=0S4D&amp;remotekey1=DOC-ID&amp;remotekey2=0S4D_4343260&amp;service=DOC-ID&amp;origdpsi=0S4D" TargetMode="External"/><Relationship Id="rId26" Type="http://schemas.openxmlformats.org/officeDocument/2006/relationships/hyperlink" Target="https://www.lexisnexis.com/uk/lexispsl/localgovernment/document/412012/6690-K0K3-GXF6-80CP-00000-00/linkHandler.faces?psldocinfo=Local_Government_weekly_highlights_1_September_2022&amp;linkInfo=F%23GB%23UK_LEG%23num%251996_52a_Title%25&amp;A=0.4549972402881035&amp;bct=A&amp;ps=null&amp;risb=&amp;service=citation&amp;langcountry=GB" TargetMode="External"/><Relationship Id="rId39" Type="http://schemas.openxmlformats.org/officeDocument/2006/relationships/hyperlink" Target="https://www.lexisnexis.com/uk/lexispsl/localgovernment/document/412012/664H-3B43-CGX8-00YW-00000-00/linkHandler.faces?psldocinfo=Local_Government_weekly_highlights_11_August_2022&amp;linkInfo=F%23GB%23UK_LEG%23num%251990_8a_SECT_187B%25&amp;A=0.9235176201838388&amp;bct=A&amp;risb=&amp;service=citation&amp;langcountry=GB" TargetMode="External"/><Relationship Id="rId21" Type="http://schemas.openxmlformats.org/officeDocument/2006/relationships/hyperlink" Target="https://www.lexisnexis.com/uk/lexispsl/localgovernment/document/412012/65S2-M1T3-CGX8-04C3-00000-00/linkHandler.faces?psldocinfo=Local_Government_weekly_highlights_23_June_2022&amp;linkInfo=F%23GB%23UK_LEG%23num%252010_15a_Title%25&amp;A=0.6337885545132342&amp;bct=A&amp;risb=&amp;service=citation&amp;langcountry=GB" TargetMode="External"/><Relationship Id="rId34" Type="http://schemas.openxmlformats.org/officeDocument/2006/relationships/hyperlink" Target="https://www.lexisnexis.com/uk/lexispsl/localgovernment/document/412012/65TJ-B7G3-CGX8-04RG-00000-00/linkHandler.faces?psldocinfo=Local_Government_weekly_highlights_30_June_2022&amp;linkInfo=F%23GB%23UK_LEG%23num%251981_54a_Title%25&amp;A=0.6902285870584555&amp;bct=A&amp;risb=&amp;service=citation&amp;langcountry=GB" TargetMode="External"/><Relationship Id="rId42" Type="http://schemas.openxmlformats.org/officeDocument/2006/relationships/hyperlink" Target="https://www.lexisnexis.com/uk/lexispsl/localgovernment/document/412012/6631-9MB3-CGX8-01PN-00000-00/linkHandler.faces?psldocinfo=Local_Government_weekly_highlights_4_August_2022&amp;ps=null&amp;bct=A&amp;homeCsi=0&amp;A=0.8257916632473953&amp;urlEnc=ISO-8859-1&amp;&amp;dpsi=0S4D&amp;remotekey1=DOC-ID&amp;remotekey2=0S4D_4371236&amp;service=DOC-ID&amp;origdpsi=0S4D" TargetMode="External"/><Relationship Id="rId47" Type="http://schemas.openxmlformats.org/officeDocument/2006/relationships/hyperlink" Target="https://www.lexisnexis.com/uk/lexispsl/localgovernment/document/412012/65TJ-B7G3-CGX8-04RG-00000-00/linkHandler.faces?psldocinfo=Local_Government_weekly_highlights_30_June_2022&amp;linkInfo=F%23GB%23UK_LEG%23num%252003_39a_SECT_85A%25&amp;A=0.7592036462833069&amp;bct=A&amp;risb=&amp;service=citation&amp;langcountry=GB" TargetMode="External"/><Relationship Id="rId50" Type="http://schemas.openxmlformats.org/officeDocument/2006/relationships/hyperlink" Target="https://www.lexisnexis.com/uk/lexispsl/localgovernment/document/412012/65TJ-B7G3-CGX8-04RG-00000-00/linkHandler.faces?psldocinfo=Local_Government_weekly_highlights_30_June_2022&amp;linkInfo=F%23GB%23UK_LEG%23num%252022_32a_SECT_201%25&amp;A=0.5889902543407525&amp;bct=A&amp;risb=&amp;service=citation&amp;langcountry=GB" TargetMode="External"/><Relationship Id="rId55" Type="http://schemas.openxmlformats.org/officeDocument/2006/relationships/hyperlink" Target="https://www.lexisnexis.com/uk/lexispsl/localgovernment/document/412012/6631-9MB3-CGX8-01PN-00000-00/linkHandler.faces?psldocinfo=Local_Government_weekly_highlights_4_August_2022&amp;ps=null&amp;bct=A&amp;homeCsi=0&amp;A=0.8257916632473953&amp;urlEnc=ISO-8859-1&amp;&amp;dpsi=0S4D&amp;remotekey1=DOC-ID&amp;remotekey2=0S4D_4368849&amp;service=DOC-ID&amp;origdpsi=0S4D" TargetMode="External"/><Relationship Id="rId63" Type="http://schemas.openxmlformats.org/officeDocument/2006/relationships/image" Target="media/image3.png"/><Relationship Id="rId6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exisnexis.com/uk/lexispsl/localgovernment/document/412012/65W2-6V73-GXF6-83BK-00000-00/linkHandler.faces?psldocinfo=Local_Government_weekly_highlights_7_July_2022&amp;ps=null&amp;bct=A&amp;homeCsi=0&amp;A=0.604548625136598&amp;urlEnc=ISO-8859-1&amp;&amp;dpsi=0S4D&amp;remotekey1=DOC-ID&amp;remotekey2=0S4D_4360004&amp;service=DOC-ID&amp;origdpsi=0S4D" TargetMode="External"/><Relationship Id="rId29" Type="http://schemas.openxmlformats.org/officeDocument/2006/relationships/hyperlink" Target="https://www.lexisnexis.com/uk/lexispsl/localgovernment/document/412012/6690-K0K3-GXF6-80CP-00000-00/linkHandler.faces?psldocinfo=Local_Government_weekly_highlights_1_September_2022&amp;ps=null&amp;bct=A&amp;homeCsi=412012&amp;A=0.8455495433797433&amp;urlEnc=ISO-8859-1&amp;&amp;dpsi=0S4D&amp;remotekey1=DOC-ID&amp;remotekey2=0S4D_4384184&amp;service=DOC-ID&amp;origdpsi=0S4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xisnexis.co.uk/legal/local-government-law" TargetMode="External"/><Relationship Id="rId24" Type="http://schemas.openxmlformats.org/officeDocument/2006/relationships/hyperlink" Target="https://www.lexisnexis.com/uk/lexispsl/localgovernment/document/412012/668R-Y2V3-CGX8-04T3-00000-00/linkHandler.faces?psldocinfo=Assessments_and_personalised_plans_under_the_homeless_prevention_duty__R_ZK__v_Havering_&amp;linkInfo=F%23GB%23EWHCADMIN%23sel1%252022%25year%252022%25page%251854%25&amp;A=0.3518414409704811&amp;bct=A&amp;ps=null&amp;risb=&amp;service=citation&amp;langcountry=GB" TargetMode="External"/><Relationship Id="rId32" Type="http://schemas.openxmlformats.org/officeDocument/2006/relationships/hyperlink" Target="https://www.lexisnexis.com/uk/lexispsl/localgovernment/document/412012/65TJ-B7G3-CGX8-04RG-00000-00/linkHandler.faces?psldocinfo=Local_Government_weekly_highlights_30_June_2022&amp;linkInfo=F%23GB%23ALLERD%23sel1%252022%25vol%2506%25year%252022%25page%2574%25sel2%2506%25&amp;A=0.17280607501234324&amp;bct=A&amp;risb=&amp;service=citation&amp;langcountry=GB" TargetMode="External"/><Relationship Id="rId37" Type="http://schemas.openxmlformats.org/officeDocument/2006/relationships/image" Target="media/image1.png"/><Relationship Id="rId40" Type="http://schemas.openxmlformats.org/officeDocument/2006/relationships/hyperlink" Target="https://www.lexisnexis.com/uk/lexispsl/localgovernment/document/412012/664H-3B43-CGX8-00YW-00000-00/linkHandler.faces?psldocinfo=Local_Government_weekly_highlights_11_August_2022&amp;ps=null&amp;bct=A&amp;homeCsi=0&amp;A=0.2941583765105197&amp;urlEnc=ISO-8859-1&amp;&amp;dpsi=0S4D&amp;remotekey1=DOC-ID&amp;remotekey2=0S4D_4372577&amp;service=DOC-ID&amp;origdpsi=0S4D" TargetMode="External"/><Relationship Id="rId45" Type="http://schemas.openxmlformats.org/officeDocument/2006/relationships/image" Target="media/image2.png"/><Relationship Id="rId53" Type="http://schemas.openxmlformats.org/officeDocument/2006/relationships/hyperlink" Target="https://www.lexisnexis.com/uk/lexispsl/localgovernment/document/412012/65PJ-VHW3-GXF6-83H4-00000-00/linkHandler.faces?psldocinfo=Local_Government_weekly_highlights_16_June_2022&amp;linkInfo=F%23GB%23UK_LEG%23num%25w2021_1a_Title%25&amp;A=0.28245443900022127&amp;bct=A&amp;risb=&amp;service=citation&amp;langcountry=GB" TargetMode="External"/><Relationship Id="rId58" Type="http://schemas.openxmlformats.org/officeDocument/2006/relationships/hyperlink" Target="https://www.lexisnexis.com/uk/lexispsl/localgovernment/document/412012/664H-3B43-CGX8-00YW-00000-00/linkHandler.faces?psldocinfo=Local_Government_weekly_highlights_11_August_2022&amp;linkInfo=F%23GB%23UK_LEG%23num%251988_9a_Title%25&amp;A=0.2957117399945227&amp;bct=A&amp;risb=&amp;service=citation&amp;langcountry=GB" TargetMode="External"/><Relationship Id="rId66"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lexisnexis.com/uk/lexispsl/localgovernment/document/412012/65VV-4BW3-CGX8-03DS-00000-00/linkHandler.faces?psldocinfo=Necessity__proportionality_and_the_role_of_the_appellate_court__Re_H_W__children___Re_H_W__children___No_2__&amp;linkInfo=F%23GB%23ALLERD%23sel1%252022%25vol%2506%25year%252022%25page%2541%25sel2%2506%25&amp;A=0.8086300132036137&amp;bct=A&amp;ps=null&amp;risb=&amp;service=citation&amp;langcountry=GB" TargetMode="External"/><Relationship Id="rId23" Type="http://schemas.openxmlformats.org/officeDocument/2006/relationships/hyperlink" Target="https://www.lexisnexis.com/uk/lexispsl/localgovernment/document/412012/65S2-M1T3-CGX8-04C3-00000-00/linkHandler.faces?psldocinfo=Local_Government_weekly_highlights_23_June_2022&amp;ps=null&amp;bct=A&amp;homeCsi=0&amp;A=0.29271966058160503&amp;urlEnc=ISO-8859-1&amp;&amp;dpsi=0S4D&amp;remotekey1=DOC-ID&amp;remotekey2=0S4D_4353139&amp;service=DOC-ID&amp;origdpsi=0S4D" TargetMode="External"/><Relationship Id="rId28" Type="http://schemas.openxmlformats.org/officeDocument/2006/relationships/hyperlink" Target="https://www.lexisnexis.com/uk/lexispsl/localgovernment/document/412012/6690-K0K3-GXF6-80CP-00000-00/linkHandler.faces?psldocinfo=Local_Government_weekly_highlights_1_September_2022&amp;linkInfo=F%23GB%23UK_LEG%23num%251996_52a_SECT_195%25&amp;A=0.1697623012427084&amp;bct=A&amp;ps=null&amp;risb=&amp;service=citation&amp;langcountry=GB" TargetMode="External"/><Relationship Id="rId36" Type="http://schemas.openxmlformats.org/officeDocument/2006/relationships/hyperlink" Target="https://www.lexisnexis.com/uk/lexispsl/localgovernment/document/412012/6690-K0K3-GXF6-80CP-00000-00/linkHandler.faces?psldocinfo=Local_Government_weekly_highlights_1_September_2022&amp;ps=null&amp;bct=A&amp;homeCsi=412012&amp;A=0.8455495433797433&amp;urlEnc=ISO-8859-1&amp;&amp;dpsi=0S4D&amp;remotekey1=DOC-ID&amp;remotekey2=0S4D_4382338&amp;service=DOC-ID&amp;origdpsi=0S4D" TargetMode="External"/><Relationship Id="rId49" Type="http://schemas.openxmlformats.org/officeDocument/2006/relationships/hyperlink" Target="https://www.lexisnexis.com/uk/lexispsl/localgovernment/document/412012/65TJ-B7G3-CGX8-04RG-00000-00/linkHandler.faces?psldocinfo=Local_Government_weekly_highlights_30_June_2022&amp;linkInfo=F%23GB%23UK_LEG%23num%252022_704s_Title%25&amp;A=0.3533083021680653&amp;bct=A&amp;risb=&amp;service=citation&amp;langcountry=GB" TargetMode="External"/><Relationship Id="rId57" Type="http://schemas.openxmlformats.org/officeDocument/2006/relationships/hyperlink" Target="https://www.lexisnexis.com/uk/lexispsl/localgovernment/document/412012/65W2-6V73-GXF6-83BK-00000-00/linkHandler.faces?psldocinfo=Local_Government_weekly_highlights_7_July_2022&amp;linkInfo=F%23GB%23LNBNEWS%23sel1%252022%25month%2506%25year%252022%25page%2572%25day%2530%25&amp;A=0.6027275898113381&amp;bct=A&amp;risb=&amp;service=citation&amp;langcountry=GB" TargetMode="External"/><Relationship Id="rId61" Type="http://schemas.openxmlformats.org/officeDocument/2006/relationships/hyperlink" Target="https://www.lexisnexis.com/uk/lexispsl/localgovernment/document/412012/6690-K0K3-GXF6-80CP-00000-00/linkHandler.faces?psldocinfo=Local_Government_weekly_highlights_1_September_2022&amp;linkInfo=F%23GB%23LNBNEWS%23sel1%252022%25month%2508%25year%252022%25page%2545%25day%2531%25&amp;A=0.8502502137322754&amp;bct=A&amp;ps=null&amp;risb=&amp;service=citation&amp;langcountry=GB" TargetMode="External"/><Relationship Id="rId10" Type="http://schemas.openxmlformats.org/officeDocument/2006/relationships/endnotes" Target="endnotes.xml"/><Relationship Id="rId19" Type="http://schemas.openxmlformats.org/officeDocument/2006/relationships/hyperlink" Target="https://www.lexisnexis.com/uk/lexispsl/localgovernment/document/412012/65S2-M1T3-CGX8-04C3-00000-00/linkHandler.faces?psldocinfo=Local_Government_weekly_highlights_23_June_2022&amp;linkInfo=F%23GB%23UK_LEG%23num%252014_6a_Title%25&amp;A=0.8468456604502113&amp;bct=A&amp;risb=&amp;service=citation&amp;langcountry=GB" TargetMode="External"/><Relationship Id="rId31" Type="http://schemas.openxmlformats.org/officeDocument/2006/relationships/hyperlink" Target="https://www.lexisnexis.com/uk/lexispsl/localgovernment/document/412012/664H-3B43-CGX8-00YW-00000-00/linkHandler.faces?psldocinfo=Local_Government_weekly_highlights_11_August_2022&amp;ps=null&amp;bct=A&amp;homeCsi=0&amp;A=0.2941583765105197&amp;urlEnc=ISO-8859-1&amp;&amp;dpsi=0S4D&amp;remotekey1=DOC-ID&amp;remotekey2=0S4D_4372872&amp;service=DOC-ID&amp;origdpsi=0S4D" TargetMode="External"/><Relationship Id="rId44" Type="http://schemas.openxmlformats.org/officeDocument/2006/relationships/hyperlink" Target="https://www.lexisnexis.com/uk/lexispsl/localgovernment/document/412012/661H-H8J3-GXF6-80BC-00000-00/linkHandler.faces?psldocinfo=Local_Government_weekly_highlights_28_July_2022&amp;ps=null&amp;bct=A&amp;homeCsi=0&amp;A=0.043689566678202896&amp;urlEnc=ISO-8859-1&amp;&amp;dpsi=0S4D&amp;remotekey1=DOC-ID&amp;remotekey2=0S4D_4367416&amp;service=DOC-ID&amp;origdpsi=0S4D" TargetMode="External"/><Relationship Id="rId52" Type="http://schemas.openxmlformats.org/officeDocument/2006/relationships/hyperlink" Target="https://www.lexisnexis.com/uk/lexispsl/localgovernment/document/412012/65TJ-B7G3-CGX8-04RG-00000-00/linkHandler.faces?psldocinfo=Local_Government_weekly_highlights_30_June_2022&amp;linkInfo=F%23GB%23LNBNEWS%23sel1%252022%25month%2506%25year%252022%25page%2549%25day%2528%25&amp;A=0.362042559454675&amp;bct=A&amp;risb=&amp;service=citation&amp;langcountry=GB" TargetMode="External"/><Relationship Id="rId60" Type="http://schemas.openxmlformats.org/officeDocument/2006/relationships/hyperlink" Target="https://www.lexisnexis.com/uk/lexispsl/localgovernment/document/412012/6690-K0K3-GXF6-80CP-00000-00/linkHandler.faces?psldocinfo=Local_Government_weekly_highlights_1_September_2022&amp;linkInfo=F%23GB%23LNBNEWS%23sel1%252022%25month%2508%25year%252022%25page%2518%25day%2525%25&amp;A=0.1766706540081322&amp;bct=A&amp;ps=null&amp;risb=&amp;service=citation&amp;langcountry=GB" TargetMode="External"/><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xisnexis.com/uk/lexispsl/localgovernment/document/412012/65VV-4BW3-CGX8-03DS-00000-00/linkHandler.faces?psldocinfo=Necessity__proportionality_and_the_role_of_the_appellate_court__Re_H_W__children___Re_H_W__children___No_2__&amp;linkInfo=F%23GB%23UKSC%23sel1%252022%25year%252022%25page%2517%25&amp;A=0.9487592858040398&amp;bct=A&amp;ps=null&amp;risb=&amp;service=citation&amp;langcountry=GB" TargetMode="External"/><Relationship Id="rId22" Type="http://schemas.openxmlformats.org/officeDocument/2006/relationships/hyperlink" Target="https://www.lexisnexis.com/uk/lexispsl/localgovernment/document/412012/65S2-M1T3-CGX8-04C3-00000-00/linkHandler.faces?psldocinfo=Local_Government_weekly_highlights_23_June_2022&amp;linkInfo=F%23GB%23UK_LEG%23num%252014_6a_Title%25&amp;A=0.3005247464575642&amp;bct=A&amp;risb=&amp;service=citation&amp;langcountry=GB" TargetMode="External"/><Relationship Id="rId27" Type="http://schemas.openxmlformats.org/officeDocument/2006/relationships/hyperlink" Target="https://www.lexisnexis.com/uk/lexispsl/localgovernment/document/412012/6690-K0K3-GXF6-80CP-00000-00/linkHandler.faces?psldocinfo=Local_Government_weekly_highlights_1_September_2022&amp;linkInfo=F%23GB%23UK_LEG%23num%252017_13a_Title%25&amp;A=0.2114423888128366&amp;bct=A&amp;ps=null&amp;risb=&amp;service=citation&amp;langcountry=GB" TargetMode="External"/><Relationship Id="rId30" Type="http://schemas.openxmlformats.org/officeDocument/2006/relationships/hyperlink" Target="https://www.lexisnexis.com/uk/lexispsl/localgovernment/document/412012/6643-NBW3-GXF6-84JF-00000-00/linkHandler.faces?psldocinfo=Suitability_of_homelessness_accommodation_and_mandatory_orders__R__on_the_application_of_Bell__v_Lambeth_London_Borough_Council_&amp;linkInfo=F%23GB%23EWHCADMIN%23sel1%252022%25year%252022%25page%252008%25&amp;A=0.17137775828639135&amp;bct=A&amp;ps=null&amp;risb=&amp;service=citation&amp;langcountry=GB" TargetMode="External"/><Relationship Id="rId35" Type="http://schemas.openxmlformats.org/officeDocument/2006/relationships/hyperlink" Target="https://www.lexisnexis.com/uk/lexispsl/localgovernment/document/412012/65TJ-B7G3-CGX8-04RG-00000-00/linkHandler.faces?psldocinfo=Local_Government_weekly_highlights_30_June_2022&amp;ps=null&amp;bct=A&amp;homeCsi=0&amp;A=0.026421816654330077&amp;urlEnc=ISO-8859-1&amp;&amp;dpsi=0S4D&amp;remotekey1=DOC-ID&amp;remotekey2=0S4D_4356380&amp;service=DOC-ID&amp;origdpsi=0S4D" TargetMode="External"/><Relationship Id="rId43" Type="http://schemas.openxmlformats.org/officeDocument/2006/relationships/hyperlink" Target="https://www.lexisnexis.com/uk/lexispsl/localgovernment/document/412012/6613-DWP3-CGX8-03X4-00000-00/linkHandler.faces?psldocinfo=Taxi_licensing_Does_a_driver_ply_for_hire_when_using_a_ride_hailing_app___UTAG_v_TFL___Transopco_UK_Ltd_t_a_Free_Now_&amp;linkInfo=F%23GB%23EWCACIV%23sel1%252022%25year%252022%25page%251026%25&amp;A=0.2826820030567885&amp;bct=A&amp;ps=null&amp;risb=&amp;service=citation&amp;langcountry=GB" TargetMode="External"/><Relationship Id="rId48" Type="http://schemas.openxmlformats.org/officeDocument/2006/relationships/hyperlink" Target="https://www.lexisnexis.com/uk/lexispsl/localgovernment/document/412012/65TJ-B7G3-CGX8-04RG-00000-00/linkHandler.faces?psldocinfo=Local_Government_weekly_highlights_30_June_2022&amp;linkInfo=F%23GB%23UK_LEG%23num%252022_32a_Title%25&amp;A=0.8310495239222988&amp;bct=A&amp;risb=&amp;service=citation&amp;langcountry=GB" TargetMode="External"/><Relationship Id="rId56" Type="http://schemas.openxmlformats.org/officeDocument/2006/relationships/hyperlink" Target="https://www.lexisnexis.com/uk/lexispsl/localgovernment/document/412012/65S2-M1T3-CGX8-04C3-00000-00/linkHandler.faces?psldocinfo=Local_Government_weekly_highlights_23_June_2022&amp;linkInfo=F%23GB%23LNBNEWS%23sel1%252022%25month%2506%25year%252022%25page%255%25day%2517%25&amp;A=0.08786946189487632&amp;bct=A&amp;risb=&amp;service=citation&amp;langcountry=GB" TargetMode="External"/><Relationship Id="rId64" Type="http://schemas.openxmlformats.org/officeDocument/2006/relationships/hyperlink" Target="https://www.lexisnexis.co.uk/video/overview.html?segment=public-sector&amp;product=all" TargetMode="External"/><Relationship Id="rId69"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lexisnexis.com/uk/lexispsl/localgovernment/document/412012/65TJ-B7G3-CGX8-04RG-00000-00/linkHandler.faces?psldocinfo=Local_Government_weekly_highlights_30_June_2022&amp;linkInfo=F%23GB%23UK_LEG%23num%252022_705s_Title%25&amp;A=0.9160124702102396&amp;bct=A&amp;risb=&amp;service=citation&amp;langcountry=GB"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lexisnexis.com/uk/lexispsl/localgovernment/document/412012/65RW-F7B3-GXF6-81XS-00000-00/linkHandler.faces?psldocinfo=UT_considers_whether_provision_of_sports_and_leisure_facilities_by_a_local_authority_is_a_business_activity_for_VAT_purposes__HMRC_v_Chelmsford_City_Council_&amp;linkInfo=F%23GB%23UKUTTCC%23sel1%252022%25year%252022%25page%25149%25&amp;A=0.40385812343813243&amp;bct=A&amp;ps=null&amp;risb=&amp;service=citation&amp;langcountry=GB" TargetMode="External"/><Relationship Id="rId17" Type="http://schemas.openxmlformats.org/officeDocument/2006/relationships/hyperlink" Target="https://www.lexisnexis.com/uk/lexispsl/localgovernment/document/412012/65HF-Y453-GXF6-80H3-00000-00/linkHandler.faces?psldocinfo=Judicial_Review_of_school_exclusion_reconsideration_decision__R_v_Governing_Board_of_XYZ_School_&amp;linkInfo=F%23GB%23EWHCADMIN%23sel1%252022%25year%252022%25page%251146%25&amp;A=0.9495947102032807&amp;bct=A&amp;ps=null&amp;risb=&amp;service=citation&amp;langcountry=GB" TargetMode="External"/><Relationship Id="rId25" Type="http://schemas.openxmlformats.org/officeDocument/2006/relationships/hyperlink" Target="https://www.lexisnexis.com/uk/lexispsl/localgovernment/document/412012/6690-K0K3-GXF6-80CP-00000-00/linkHandler.faces?psldocinfo=Local_Government_weekly_highlights_1_September_2022&amp;linkInfo=F%23GB%23UK_LEG%23num%251996_52a_SECT_189A%25&amp;A=0.23728159062508503&amp;bct=A&amp;ps=null&amp;risb=&amp;service=citation&amp;langcountry=GB" TargetMode="External"/><Relationship Id="rId33" Type="http://schemas.openxmlformats.org/officeDocument/2006/relationships/hyperlink" Target="https://www.lexisnexis.com/uk/lexispsl/localgovernment/document/412012/65TJ-B7G3-CGX8-04RG-00000-00/linkHandler.faces?psldocinfo=Local_Government_weekly_highlights_30_June_2022&amp;linkInfo=F%23GB%23UK_LEG%23num%251981_54a_SECT_51%25&amp;A=0.7216715963319076&amp;bct=A&amp;risb=&amp;service=citation&amp;langcountry=GB" TargetMode="External"/><Relationship Id="rId38" Type="http://schemas.openxmlformats.org/officeDocument/2006/relationships/hyperlink" Target="https://www.lexisnexis.com/uk/lexispsl/localgovernment/document/412012/663W-2WV3-GXF6-83ND-00000-00/linkHandler.faces?psldocinfo=Practical_and_procedural_difficulties_of_mass_traveller_injunctions__Thurrock_Council_v_Stokes_&amp;linkInfo=F%23GB%23EWHCQB%23sel1%252022%25year%252022%25page%251998%25&amp;A=0.005460929282478877&amp;bct=A&amp;ps=null&amp;risb=&amp;service=citation&amp;langcountry=GB" TargetMode="External"/><Relationship Id="rId46" Type="http://schemas.openxmlformats.org/officeDocument/2006/relationships/hyperlink" Target="https://www.lexisnexis.com/uk/lexispsl/localgovernment/document/412012/6601-S223-CGX8-04XR-00000-00/linkHandler.faces?psldocinfo=Local_Government_weekly_highlights_21_July_2022&amp;linkInfo=F%23GB%23LNBNEWS%23sel1%252022%25month%2507%25year%252022%25page%25104%25day%2519%25&amp;A=0.6819210443667874&amp;bct=A&amp;risb=&amp;service=citation&amp;langcountry=GB" TargetMode="External"/><Relationship Id="rId59" Type="http://schemas.openxmlformats.org/officeDocument/2006/relationships/hyperlink" Target="https://www.lexisnexis.com/uk/lexispsl/localgovernment/document/412012/664H-3B43-CGX8-00YW-00000-00/linkHandler.faces?psldocinfo=Local_Government_weekly_highlights_11_August_2022&amp;linkInfo=F%23GB%23LNBNEWS%23sel1%252022%25month%2508%25year%252022%25page%2552%25day%2510%25&amp;A=0.8401359288901074&amp;bct=A&amp;risb=&amp;service=citation&amp;langcountry=GB" TargetMode="External"/><Relationship Id="rId67" Type="http://schemas.openxmlformats.org/officeDocument/2006/relationships/footer" Target="footer1.xml"/><Relationship Id="rId20" Type="http://schemas.openxmlformats.org/officeDocument/2006/relationships/hyperlink" Target="https://www.lexisnexis.com/uk/lexispsl/localgovernment/document/412012/65S2-M1T3-CGX8-04C3-00000-00/linkHandler.faces?psldocinfo=Local_Government_weekly_highlights_23_June_2022&amp;linkInfo=F%23GB%23UK_LEG%23num%252014_6a_Title%25&amp;A=0.21131649127760765&amp;bct=A&amp;risb=&amp;service=citation&amp;langcountry=GB" TargetMode="External"/><Relationship Id="rId41" Type="http://schemas.openxmlformats.org/officeDocument/2006/relationships/hyperlink" Target="https://www.lexisnexis.com/uk/lexispsl/localgovernment/document/412012/662T-FRY3-CGX8-00VK-00000-00/linkHandler.faces?psldocinfo=Closure_of_residential_care_facilities_not_unlawful__R__AB__v_Slough_Borough_Council_&amp;linkInfo=F%23GB%23EWHCADMIN%23sel1%252022%25year%252022%25page%251772%25&amp;A=0.09484565757155328&amp;bct=A&amp;ps=null&amp;risb=&amp;service=citation&amp;langcountry=GB" TargetMode="External"/><Relationship Id="rId54" Type="http://schemas.openxmlformats.org/officeDocument/2006/relationships/hyperlink" Target="https://www.lexisnexis.com/uk/lexispsl/localgovernment/document/412012/65PJ-VHW3-GXF6-83H4-00000-00/linkHandler.faces?psldocinfo=Local_Government_weekly_highlights_16_June_2022&amp;linkInfo=F%23GB%23LNBNEWS%23sel1%252022%25month%2506%25year%252022%25page%2571%25day%2510%25&amp;A=0.7282495901498284&amp;bct=A&amp;risb=&amp;service=citation&amp;langcountry=GB" TargetMode="External"/><Relationship Id="rId62" Type="http://schemas.openxmlformats.org/officeDocument/2006/relationships/hyperlink" Target="https://www.lexisnexis.com/uk/lexispsl/localgovernment/document/412012/6690-K0K3-GXF6-80CP-00000-00/linkHandler.faces?psldocinfo=Local_Government_weekly_highlights_1_September_2022&amp;linkInfo=F%23GB%23LNBNEWS%23sel1%252022%25month%2508%25year%252022%25page%2512%25day%2525%25&amp;A=0.0837522249238456&amp;bct=A&amp;ps=null&amp;risb=&amp;service=citation&amp;langcountry=GB" TargetMode="External"/><Relationship Id="rId70"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DE53F808BA0B4F900721DBABF587C7" ma:contentTypeVersion="26" ma:contentTypeDescription="Create a new document." ma:contentTypeScope="" ma:versionID="e03689b92b0991f825492af0dcaaea1f">
  <xsd:schema xmlns:xsd="http://www.w3.org/2001/XMLSchema" xmlns:xs="http://www.w3.org/2001/XMLSchema" xmlns:p="http://schemas.microsoft.com/office/2006/metadata/properties" xmlns:ns2="ee1db09c-b981-4ef3-bdc2-e768e2d6146d" xmlns:ns3="d457bd82-22be-418b-955d-8659add46f50" targetNamespace="http://schemas.microsoft.com/office/2006/metadata/properties" ma:root="true" ma:fieldsID="9bd203e552dc1bdeef4715f5f5802d65" ns2:_="" ns3:_="">
    <xsd:import namespace="ee1db09c-b981-4ef3-bdc2-e768e2d6146d"/>
    <xsd:import namespace="d457bd82-22be-418b-955d-8659add46f50"/>
    <xsd:element name="properties">
      <xsd:complexType>
        <xsd:sequence>
          <xsd:element name="documentManagement">
            <xsd:complexType>
              <xsd:all>
                <xsd:element ref="ns2:Sitefinitylink" minOccurs="0"/>
                <xsd:element ref="ns2:Producttags" minOccurs="0"/>
                <xsd:element ref="ns2:Davi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egacyFolders" minOccurs="0"/>
                <xsd:element ref="ns2:MediaLengthInSeconds" minOccurs="0"/>
                <xsd:element ref="ns2:Imageno_x002e_"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db09c-b981-4ef3-bdc2-e768e2d6146d" elementFormDefault="qualified">
    <xsd:import namespace="http://schemas.microsoft.com/office/2006/documentManagement/types"/>
    <xsd:import namespace="http://schemas.microsoft.com/office/infopath/2007/PartnerControls"/>
    <xsd:element name="Sitefinitylink" ma:index="2" nillable="true" ma:displayName="Sitefinity link" ma:description="Where this image exists in sitefinity" ma:format="Hyperlink" ma:internalName="Sitefinity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Producttags" ma:index="3" nillable="true" ma:displayName="Product tags" ma:default="Not yet aligned" ma:description="Which product or resource does it belong to?" ma:format="Dropdown" ma:internalName="Producttags">
      <xsd:complexType>
        <xsd:complexContent>
          <xsd:extension base="dms:MultiChoiceFillIn">
            <xsd:sequence>
              <xsd:element name="Value" maxOccurs="unbounded" minOccurs="0" nillable="true">
                <xsd:simpleType>
                  <xsd:union memberTypes="dms:Text">
                    <xsd:simpleType>
                      <xsd:restriction base="dms:Choice">
                        <xsd:enumeration value="LexisPSL"/>
                        <xsd:enumeration value="LexisLibrary"/>
                        <xsd:enumeration value="Lexis Draft"/>
                        <xsd:enumeration value="Not yet aligned"/>
                        <xsd:enumeration value="Newsdesk"/>
                        <xsd:enumeration value="International"/>
                        <xsd:enumeration value="Research and reports"/>
                        <xsd:enumeration value="Brexit"/>
                      </xsd:restriction>
                    </xsd:simpleType>
                  </xsd:union>
                </xsd:simpleType>
              </xsd:element>
            </xsd:sequence>
          </xsd:extension>
        </xsd:complexContent>
      </xsd:complexType>
    </xsd:element>
    <xsd:element name="David" ma:index="4" nillable="true" ma:displayName="Image ratio" ma:description="The dimensions for the image" ma:format="Dropdown" ma:internalName="David">
      <xsd:simpleType>
        <xsd:union memberTypes="dms:Text">
          <xsd:simpleType>
            <xsd:restriction base="dms:Choice">
              <xsd:enumeration value="Banner"/>
              <xsd:enumeration value="21:9"/>
              <xsd:enumeration value="16:9"/>
              <xsd:enumeration value="4:3"/>
              <xsd:enumeration value="1:1"/>
              <xsd:enumeration value="Original"/>
              <xsd:enumeration value="N/A"/>
            </xsd:restriction>
          </xsd:simpleType>
        </xsd:un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Product" ma:description="What product does this image relate to?" ma:hidden="true"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LegacyFolders" ma:index="23" nillable="true" ma:displayName="Legacy Folders" ma:description="Keywords to where the item used to live" ma:format="Dropdown" ma:internalName="LegacyFolders">
      <xsd:complexType>
        <xsd:complexContent>
          <xsd:extension base="dms:MultiChoiceFillIn">
            <xsd:sequence>
              <xsd:element name="Value" maxOccurs="unbounded" minOccurs="0" nillable="true">
                <xsd:simpleType>
                  <xsd:union memberTypes="dms:Text">
                    <xsd:simpleType>
                      <xsd:restriction base="dms:Choice">
                        <xsd:enumeration value="Choice 1"/>
                      </xsd:restriction>
                    </xsd:simpleType>
                  </xsd:union>
                </xsd:simpleType>
              </xsd:element>
            </xsd:sequence>
          </xsd:extension>
        </xsd:complexContent>
      </xsd:complexType>
    </xsd:element>
    <xsd:element name="MediaLengthInSeconds" ma:index="24" nillable="true" ma:displayName="Length (seconds)" ma:internalName="MediaLengthInSeconds" ma:readOnly="true">
      <xsd:simpleType>
        <xsd:restriction base="dms:Unknown"/>
      </xsd:simpleType>
    </xsd:element>
    <xsd:element name="Imageno_x002e_" ma:index="25" nillable="true" ma:displayName="Image no." ma:decimals="0" ma:format="Dropdown" ma:internalName="Imageno_x002e_" ma:percentage="FALSE">
      <xsd:simpleType>
        <xsd:restriction base="dms:Number"/>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02763e4d-7885-4cd8-8534-835ebc0ece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57bd82-22be-418b-955d-8659add46f50"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8" nillable="true" ma:displayName="Taxonomy Catch All Column" ma:hidden="true" ma:list="{8b3d8d7a-eae2-42da-a002-f19166118db4}" ma:internalName="TaxCatchAll" ma:showField="CatchAllData" ma:web="d457bd82-22be-418b-955d-8659add46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oducttags xmlns="ee1db09c-b981-4ef3-bdc2-e768e2d6146d">
      <Value>Not yet aligned</Value>
    </Producttags>
    <David xmlns="ee1db09c-b981-4ef3-bdc2-e768e2d6146d" xsi:nil="true"/>
    <Sitefinitylink xmlns="ee1db09c-b981-4ef3-bdc2-e768e2d6146d">
      <Url xsi:nil="true"/>
      <Description xsi:nil="true"/>
    </Sitefinitylink>
    <lcf76f155ced4ddcb4097134ff3c332f xmlns="ee1db09c-b981-4ef3-bdc2-e768e2d6146d">
      <Terms xmlns="http://schemas.microsoft.com/office/infopath/2007/PartnerControls"/>
    </lcf76f155ced4ddcb4097134ff3c332f>
    <TaxCatchAll xmlns="d457bd82-22be-418b-955d-8659add46f50" xsi:nil="true"/>
    <Imageno_x002e_ xmlns="ee1db09c-b981-4ef3-bdc2-e768e2d6146d" xsi:nil="true"/>
    <LegacyFolders xmlns="ee1db09c-b981-4ef3-bdc2-e768e2d6146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077CA-61B9-4B27-849C-F476EBE57B62}">
  <ds:schemaRefs>
    <ds:schemaRef ds:uri="http://schemas.microsoft.com/sharepoint/v3/contenttype/forms"/>
  </ds:schemaRefs>
</ds:datastoreItem>
</file>

<file path=customXml/itemProps2.xml><?xml version="1.0" encoding="utf-8"?>
<ds:datastoreItem xmlns:ds="http://schemas.openxmlformats.org/officeDocument/2006/customXml" ds:itemID="{DC88EB5B-D836-4306-A15F-9C68D2E5DD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db09c-b981-4ef3-bdc2-e768e2d6146d"/>
    <ds:schemaRef ds:uri="d457bd82-22be-418b-955d-8659add46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281DED-8A2A-43D9-8E0E-49151341ABD0}">
  <ds:schemaRefs>
    <ds:schemaRef ds:uri="http://schemas.microsoft.com/office/2006/metadata/properties"/>
    <ds:schemaRef ds:uri="http://schemas.microsoft.com/office/infopath/2007/PartnerControls"/>
    <ds:schemaRef ds:uri="ee1db09c-b981-4ef3-bdc2-e768e2d6146d"/>
    <ds:schemaRef ds:uri="d457bd82-22be-418b-955d-8659add46f50"/>
  </ds:schemaRefs>
</ds:datastoreItem>
</file>

<file path=customXml/itemProps4.xml><?xml version="1.0" encoding="utf-8"?>
<ds:datastoreItem xmlns:ds="http://schemas.openxmlformats.org/officeDocument/2006/customXml" ds:itemID="{6D5C2905-EC85-4BC8-BAC7-B056837A8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7224</Words>
  <Characters>41177</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Kingsley, Anne (LNG-HBE)</dc:creator>
  <cp:keywords/>
  <dc:description/>
  <cp:lastModifiedBy>Beryl Heath</cp:lastModifiedBy>
  <cp:revision>2</cp:revision>
  <dcterms:created xsi:type="dcterms:W3CDTF">2022-09-12T15:45:00Z</dcterms:created>
  <dcterms:modified xsi:type="dcterms:W3CDTF">2022-09-12T15:45:00Z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iteId">
    <vt:lpwstr>9274ee3f-9425-4109-a27f-9fb15c10675d</vt:lpwstr>
  </property>
  <property fmtid="{D5CDD505-2E9C-101B-9397-08002B2CF9AE}" pid="4" name="MSIP_Label_549ac42a-3eb4-4074-b885-aea26bd6241e_Owner">
    <vt:lpwstr>KINGSLAX@legal.regn.net</vt:lpwstr>
  </property>
  <property fmtid="{D5CDD505-2E9C-101B-9397-08002B2CF9AE}" pid="5" name="MSIP_Label_549ac42a-3eb4-4074-b885-aea26bd6241e_SetDate">
    <vt:lpwstr>2021-11-22T12:44:22.7871819Z</vt:lpwstr>
  </property>
  <property fmtid="{D5CDD505-2E9C-101B-9397-08002B2CF9AE}" pid="6" name="MSIP_Label_549ac42a-3eb4-4074-b885-aea26bd6241e_Name">
    <vt:lpwstr>General Business</vt:lpwstr>
  </property>
  <property fmtid="{D5CDD505-2E9C-101B-9397-08002B2CF9AE}" pid="7" name="MSIP_Label_549ac42a-3eb4-4074-b885-aea26bd6241e_Application">
    <vt:lpwstr>Microsoft Azure Information Protection</vt:lpwstr>
  </property>
  <property fmtid="{D5CDD505-2E9C-101B-9397-08002B2CF9AE}" pid="8" name="MSIP_Label_549ac42a-3eb4-4074-b885-aea26bd6241e_ActionId">
    <vt:lpwstr>e220eb8b-fdff-4271-89a1-e31370cf0516</vt:lpwstr>
  </property>
  <property fmtid="{D5CDD505-2E9C-101B-9397-08002B2CF9AE}" pid="9" name="MSIP_Label_549ac42a-3eb4-4074-b885-aea26bd6241e_Extended_MSFT_Method">
    <vt:lpwstr>Automatic</vt:lpwstr>
  </property>
  <property fmtid="{D5CDD505-2E9C-101B-9397-08002B2CF9AE}" pid="10" name="Sensitivity">
    <vt:lpwstr>General Business</vt:lpwstr>
  </property>
  <property fmtid="{D5CDD505-2E9C-101B-9397-08002B2CF9AE}" pid="11" name="ContentTypeId">
    <vt:lpwstr>0x010100A7DE53F808BA0B4F900721DBABF587C7</vt:lpwstr>
  </property>
  <property fmtid="{D5CDD505-2E9C-101B-9397-08002B2CF9AE}" pid="12" name="MediaServiceImageTags">
    <vt:lpwstr/>
  </property>
</Properties>
</file>